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D5" w:rsidRPr="00F503C5" w:rsidRDefault="004C68D5" w:rsidP="004C68D5">
      <w:pPr>
        <w:spacing w:line="276" w:lineRule="auto"/>
        <w:jc w:val="right"/>
        <w:rPr>
          <w:i/>
          <w:sz w:val="22"/>
        </w:rPr>
      </w:pPr>
      <w:r w:rsidRPr="00F503C5">
        <w:rPr>
          <w:i/>
          <w:sz w:val="22"/>
        </w:rPr>
        <w:t>Zał.</w:t>
      </w:r>
      <w:r>
        <w:rPr>
          <w:i/>
          <w:sz w:val="22"/>
        </w:rPr>
        <w:t xml:space="preserve"> nr 5</w:t>
      </w:r>
      <w:bookmarkStart w:id="0" w:name="_GoBack"/>
      <w:bookmarkEnd w:id="0"/>
      <w:r w:rsidRPr="00F503C5">
        <w:rPr>
          <w:i/>
          <w:sz w:val="22"/>
        </w:rPr>
        <w:t xml:space="preserve"> do SIWZ </w:t>
      </w:r>
    </w:p>
    <w:p w:rsidR="004C68D5" w:rsidRPr="00F503C5" w:rsidRDefault="004C68D5" w:rsidP="004C68D5">
      <w:pPr>
        <w:spacing w:line="276" w:lineRule="auto"/>
        <w:jc w:val="right"/>
        <w:rPr>
          <w:i/>
          <w:sz w:val="22"/>
        </w:rPr>
      </w:pPr>
      <w:r w:rsidRPr="00F503C5">
        <w:rPr>
          <w:i/>
          <w:sz w:val="22"/>
        </w:rPr>
        <w:t>do zam. publ. ZP 271.11.2018</w:t>
      </w:r>
    </w:p>
    <w:p w:rsidR="004C68D5" w:rsidRDefault="004C68D5" w:rsidP="007F3D63">
      <w:pPr>
        <w:autoSpaceDE w:val="0"/>
        <w:autoSpaceDN w:val="0"/>
        <w:adjustRightInd w:val="0"/>
        <w:jc w:val="center"/>
        <w:rPr>
          <w:b/>
          <w:bCs/>
          <w:sz w:val="24"/>
          <w:szCs w:val="24"/>
          <w:u w:val="single"/>
        </w:rPr>
      </w:pPr>
    </w:p>
    <w:p w:rsidR="007F3D63" w:rsidRPr="00A36573" w:rsidRDefault="007F3D63" w:rsidP="007F3D63">
      <w:pPr>
        <w:autoSpaceDE w:val="0"/>
        <w:autoSpaceDN w:val="0"/>
        <w:adjustRightInd w:val="0"/>
        <w:jc w:val="center"/>
        <w:rPr>
          <w:b/>
          <w:bCs/>
          <w:sz w:val="24"/>
          <w:szCs w:val="24"/>
          <w:u w:val="single"/>
        </w:rPr>
      </w:pPr>
      <w:r w:rsidRPr="00A36573">
        <w:rPr>
          <w:b/>
          <w:bCs/>
          <w:sz w:val="24"/>
          <w:szCs w:val="24"/>
          <w:u w:val="single"/>
        </w:rPr>
        <w:t>OPIS PRZEDMIOTU ZAMÓWIENIA</w:t>
      </w:r>
    </w:p>
    <w:p w:rsidR="007F3D63" w:rsidRPr="009577F8" w:rsidRDefault="007F3D63" w:rsidP="007F3D63">
      <w:pPr>
        <w:tabs>
          <w:tab w:val="left" w:pos="851"/>
        </w:tabs>
        <w:jc w:val="center"/>
        <w:rPr>
          <w:b/>
          <w:bCs/>
          <w:i/>
          <w:iCs/>
          <w:sz w:val="24"/>
        </w:rPr>
      </w:pPr>
      <w:r w:rsidRPr="009577F8">
        <w:rPr>
          <w:b/>
          <w:bCs/>
          <w:i/>
          <w:iCs/>
          <w:sz w:val="24"/>
        </w:rPr>
        <w:t>„Świadczenie usług przewozowych dzieci i młodzieży z terenu gminy Lin</w:t>
      </w:r>
      <w:r>
        <w:rPr>
          <w:b/>
          <w:bCs/>
          <w:i/>
          <w:iCs/>
          <w:sz w:val="24"/>
        </w:rPr>
        <w:t>ia do szkół w roku szkolnym 2018/2017</w:t>
      </w:r>
      <w:r w:rsidRPr="009577F8">
        <w:rPr>
          <w:b/>
          <w:bCs/>
          <w:i/>
          <w:iCs/>
          <w:sz w:val="24"/>
        </w:rPr>
        <w:t>”</w:t>
      </w:r>
    </w:p>
    <w:p w:rsidR="007F3D63" w:rsidRDefault="007F3D63" w:rsidP="007F3D63">
      <w:pPr>
        <w:autoSpaceDE w:val="0"/>
        <w:autoSpaceDN w:val="0"/>
        <w:adjustRightInd w:val="0"/>
        <w:ind w:left="360"/>
        <w:jc w:val="both"/>
        <w:rPr>
          <w:bCs/>
          <w:sz w:val="24"/>
          <w:szCs w:val="24"/>
        </w:rPr>
      </w:pP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Przedm</w:t>
      </w:r>
      <w:r>
        <w:rPr>
          <w:bCs/>
          <w:sz w:val="24"/>
          <w:szCs w:val="24"/>
        </w:rPr>
        <w:t>iotem zamówienia jest zadanie p</w:t>
      </w:r>
      <w:r w:rsidRPr="00C32C57">
        <w:rPr>
          <w:bCs/>
          <w:sz w:val="24"/>
          <w:szCs w:val="24"/>
        </w:rPr>
        <w:t xml:space="preserve">n. </w:t>
      </w:r>
      <w:r w:rsidRPr="00DB3E5B">
        <w:rPr>
          <w:b/>
          <w:bCs/>
          <w:sz w:val="24"/>
          <w:szCs w:val="24"/>
        </w:rPr>
        <w:t>„Świadczenie usług przewozowych dzieci                    i młodzieży z terenu Gminy Linia do szkół</w:t>
      </w:r>
      <w:r>
        <w:rPr>
          <w:b/>
          <w:bCs/>
          <w:sz w:val="24"/>
          <w:szCs w:val="24"/>
        </w:rPr>
        <w:t xml:space="preserve"> w roku szkolnym 2018/2017</w:t>
      </w:r>
      <w:r w:rsidRPr="00DB3E5B">
        <w:rPr>
          <w:b/>
          <w:bCs/>
          <w:sz w:val="24"/>
          <w:szCs w:val="24"/>
        </w:rPr>
        <w:t>”.</w:t>
      </w:r>
      <w:r w:rsidRPr="00C32C57">
        <w:rPr>
          <w:bCs/>
          <w:sz w:val="24"/>
          <w:szCs w:val="24"/>
        </w:rPr>
        <w:t xml:space="preserve"> </w:t>
      </w:r>
    </w:p>
    <w:p w:rsidR="007F3D63" w:rsidRPr="00C32C57" w:rsidRDefault="007F3D63" w:rsidP="007F3D63">
      <w:pPr>
        <w:numPr>
          <w:ilvl w:val="0"/>
          <w:numId w:val="1"/>
        </w:numPr>
        <w:autoSpaceDE w:val="0"/>
        <w:autoSpaceDN w:val="0"/>
        <w:adjustRightInd w:val="0"/>
        <w:jc w:val="both"/>
        <w:rPr>
          <w:bCs/>
          <w:sz w:val="24"/>
          <w:szCs w:val="24"/>
        </w:rPr>
      </w:pPr>
      <w:r w:rsidRPr="00C32C57">
        <w:rPr>
          <w:bCs/>
          <w:sz w:val="24"/>
          <w:szCs w:val="24"/>
        </w:rPr>
        <w:t>Przedmiot zamówienia podzielony jest na dw</w:t>
      </w:r>
      <w:r>
        <w:rPr>
          <w:bCs/>
          <w:sz w:val="24"/>
          <w:szCs w:val="24"/>
        </w:rPr>
        <w:t>ie części,</w:t>
      </w:r>
      <w:r w:rsidRPr="00C32C57">
        <w:rPr>
          <w:bCs/>
          <w:sz w:val="24"/>
          <w:szCs w:val="24"/>
        </w:rPr>
        <w:t xml:space="preserve"> zadania:</w:t>
      </w:r>
    </w:p>
    <w:p w:rsidR="007F3D63" w:rsidRDefault="00E118E1" w:rsidP="007F3D63">
      <w:pPr>
        <w:numPr>
          <w:ilvl w:val="0"/>
          <w:numId w:val="2"/>
        </w:numPr>
        <w:autoSpaceDE w:val="0"/>
        <w:autoSpaceDN w:val="0"/>
        <w:adjustRightInd w:val="0"/>
        <w:jc w:val="both"/>
        <w:rPr>
          <w:bCs/>
          <w:sz w:val="24"/>
          <w:szCs w:val="24"/>
        </w:rPr>
      </w:pPr>
      <w:r>
        <w:rPr>
          <w:b/>
          <w:bCs/>
          <w:sz w:val="24"/>
          <w:szCs w:val="24"/>
        </w:rPr>
        <w:t xml:space="preserve">Część 1 – </w:t>
      </w:r>
      <w:r w:rsidR="007F3D63" w:rsidRPr="00C32C57">
        <w:rPr>
          <w:b/>
          <w:bCs/>
          <w:sz w:val="24"/>
          <w:szCs w:val="24"/>
        </w:rPr>
        <w:t>Zadanie nr 1</w:t>
      </w:r>
      <w:r w:rsidR="007F3D63" w:rsidRPr="00C32C57">
        <w:rPr>
          <w:bCs/>
          <w:sz w:val="24"/>
          <w:szCs w:val="24"/>
        </w:rPr>
        <w:t xml:space="preserve"> –  świadczenie usług przewozu dzieci i młodzieży do szkół specjalnych zlokalizowanych na terenie miasta Wejherowa,</w:t>
      </w:r>
    </w:p>
    <w:p w:rsidR="007F3D63" w:rsidRPr="00C32C57" w:rsidRDefault="007F3D63" w:rsidP="007F3D63">
      <w:pPr>
        <w:numPr>
          <w:ilvl w:val="0"/>
          <w:numId w:val="2"/>
        </w:numPr>
        <w:autoSpaceDE w:val="0"/>
        <w:autoSpaceDN w:val="0"/>
        <w:adjustRightInd w:val="0"/>
        <w:jc w:val="both"/>
        <w:rPr>
          <w:bCs/>
          <w:sz w:val="24"/>
          <w:szCs w:val="24"/>
        </w:rPr>
      </w:pPr>
      <w:r>
        <w:rPr>
          <w:b/>
          <w:bCs/>
          <w:sz w:val="24"/>
          <w:szCs w:val="24"/>
        </w:rPr>
        <w:t>Część 2</w:t>
      </w:r>
      <w:r w:rsidR="00E118E1">
        <w:rPr>
          <w:b/>
          <w:bCs/>
          <w:sz w:val="24"/>
          <w:szCs w:val="24"/>
        </w:rPr>
        <w:t xml:space="preserve"> – </w:t>
      </w:r>
      <w:r w:rsidRPr="00C32C57">
        <w:rPr>
          <w:b/>
          <w:bCs/>
          <w:sz w:val="24"/>
          <w:szCs w:val="24"/>
        </w:rPr>
        <w:t>Zadanie nr 2</w:t>
      </w:r>
      <w:r w:rsidRPr="00C32C57">
        <w:rPr>
          <w:bCs/>
          <w:sz w:val="24"/>
          <w:szCs w:val="24"/>
        </w:rPr>
        <w:t xml:space="preserve"> – Dostawa biletów miesięcznych oraz transport uczniów do szkół zlokalizowanych na terenie Gminy Linia.</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Transport dzieci we wszystkich zadaniach zamówienia odbyw</w:t>
      </w:r>
      <w:r>
        <w:rPr>
          <w:bCs/>
          <w:sz w:val="24"/>
          <w:szCs w:val="24"/>
        </w:rPr>
        <w:t xml:space="preserve">ać się będzie w godzinach 7:00 do 18:00 w dni nauki szkolnej </w:t>
      </w:r>
      <w:r w:rsidRPr="00C32C57">
        <w:rPr>
          <w:bCs/>
          <w:sz w:val="24"/>
          <w:szCs w:val="24"/>
        </w:rPr>
        <w:t>– szczegółowy harmonogram przewozów na poszczególnych trasach zostanie ustalony z Wykonawcą po utworzeniu pla</w:t>
      </w:r>
      <w:r>
        <w:rPr>
          <w:bCs/>
          <w:sz w:val="24"/>
          <w:szCs w:val="24"/>
        </w:rPr>
        <w:t>nów zajęć lekcyjnych w szkołach.</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Harmonogram będzie zawierał wykaz wskazanych przez Zamawiającego przystanków początkowych, pośrednich i końcowych oraz godziny przyjazdów i odjazdów pojazdów ze wskaz</w:t>
      </w:r>
      <w:r>
        <w:rPr>
          <w:bCs/>
          <w:sz w:val="24"/>
          <w:szCs w:val="24"/>
        </w:rPr>
        <w:t>anych przystanków.</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 xml:space="preserve">Harmonogram będzie podlegał aktualizacji każdorazowo po </w:t>
      </w:r>
      <w:r>
        <w:rPr>
          <w:bCs/>
          <w:sz w:val="24"/>
          <w:szCs w:val="24"/>
        </w:rPr>
        <w:t xml:space="preserve">zmianie planów zajęć lekcyjnych. </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Wykonawca usługi zobowiązany jest do posiadania przez cały okres obowiązywania umowy aktualnego ubezpieczenia od odpowiedzialności cywilnej w zakresie prowadzonej działalności na kwotę nie mniejszą niż 300.000 zł.</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Wykonawca usługi zobowiązany jest do dysponowania przez cały okres obowiązywania umowy potencjałem technicznym i osobami zdolnymi do wykonania zamówienia.</w:t>
      </w:r>
    </w:p>
    <w:p w:rsidR="007F3D63" w:rsidRPr="007F3D63" w:rsidRDefault="007F3D63" w:rsidP="007F3D63">
      <w:pPr>
        <w:pStyle w:val="Akapitzlist"/>
        <w:numPr>
          <w:ilvl w:val="0"/>
          <w:numId w:val="1"/>
        </w:numPr>
        <w:jc w:val="both"/>
        <w:rPr>
          <w:bCs/>
          <w:sz w:val="24"/>
          <w:szCs w:val="24"/>
        </w:rPr>
      </w:pPr>
      <w:r w:rsidRPr="007F3D63">
        <w:rPr>
          <w:bCs/>
          <w:sz w:val="24"/>
          <w:szCs w:val="24"/>
        </w:rPr>
        <w:t>Zamawiający wymaga zatrudnienie na podstawie umowy o pracę przez Wykonawcę lub podwykonawcę osób wykonujących wszelkie czynności wchodzące w tzw. koszty bezpośrednie tj. potencjałem technicznym i osobami zdolnymi do wykonania zamówienia – kierowcy i opiekunowie. Wymóg zatrudnienia, o którym mowa nie dotyczy osób fizycznych, które jednocześnie są wykonawcam</w:t>
      </w:r>
      <w:r>
        <w:rPr>
          <w:bCs/>
          <w:sz w:val="24"/>
          <w:szCs w:val="24"/>
        </w:rPr>
        <w:t>i w rozumieniu przepisów ustawy.</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Zamawiający udostępni Wykonawcy przystanki autobusowe znajdujące się na terenie Gminy Linia będące własnością Zamawiającego.</w:t>
      </w:r>
    </w:p>
    <w:p w:rsidR="007F3D63" w:rsidRDefault="007F3D63" w:rsidP="007F3D63">
      <w:pPr>
        <w:numPr>
          <w:ilvl w:val="0"/>
          <w:numId w:val="1"/>
        </w:numPr>
        <w:autoSpaceDE w:val="0"/>
        <w:autoSpaceDN w:val="0"/>
        <w:adjustRightInd w:val="0"/>
        <w:jc w:val="both"/>
        <w:rPr>
          <w:bCs/>
          <w:sz w:val="24"/>
          <w:szCs w:val="24"/>
        </w:rPr>
      </w:pPr>
      <w:r w:rsidRPr="00C32C57">
        <w:rPr>
          <w:bCs/>
          <w:sz w:val="24"/>
          <w:szCs w:val="24"/>
        </w:rPr>
        <w:t>Świadczenie usługi transportu drogowego osób musi być realizowane zgodnie z aktualnie</w:t>
      </w:r>
      <w:r>
        <w:rPr>
          <w:bCs/>
          <w:sz w:val="24"/>
          <w:szCs w:val="24"/>
        </w:rPr>
        <w:t xml:space="preserve"> </w:t>
      </w:r>
      <w:r w:rsidRPr="00C32C57">
        <w:rPr>
          <w:bCs/>
          <w:sz w:val="24"/>
          <w:szCs w:val="24"/>
        </w:rPr>
        <w:t xml:space="preserve">obowiązującymi </w:t>
      </w:r>
      <w:r>
        <w:rPr>
          <w:bCs/>
          <w:sz w:val="24"/>
          <w:szCs w:val="24"/>
        </w:rPr>
        <w:t>przepisami prawa w tym zakresie.</w:t>
      </w:r>
    </w:p>
    <w:p w:rsidR="007F3D63" w:rsidRPr="00C32C57" w:rsidRDefault="007F3D63" w:rsidP="007F3D63">
      <w:pPr>
        <w:numPr>
          <w:ilvl w:val="0"/>
          <w:numId w:val="1"/>
        </w:numPr>
        <w:autoSpaceDE w:val="0"/>
        <w:autoSpaceDN w:val="0"/>
        <w:adjustRightInd w:val="0"/>
        <w:jc w:val="both"/>
        <w:rPr>
          <w:bCs/>
          <w:sz w:val="24"/>
          <w:szCs w:val="24"/>
        </w:rPr>
      </w:pPr>
      <w:r w:rsidRPr="00C32C57">
        <w:rPr>
          <w:bCs/>
          <w:sz w:val="24"/>
          <w:szCs w:val="24"/>
        </w:rPr>
        <w:t xml:space="preserve">Szczegółowy opis przedmiotu zamówienia i warunki realizacji dotyczące </w:t>
      </w:r>
      <w:r w:rsidRPr="00013AC4">
        <w:rPr>
          <w:b/>
          <w:bCs/>
          <w:sz w:val="24"/>
          <w:szCs w:val="24"/>
        </w:rPr>
        <w:t xml:space="preserve">części 1 </w:t>
      </w:r>
      <w:r>
        <w:rPr>
          <w:b/>
          <w:bCs/>
          <w:sz w:val="24"/>
          <w:szCs w:val="24"/>
        </w:rPr>
        <w:t>–</w:t>
      </w:r>
      <w:r w:rsidRPr="00013AC4">
        <w:rPr>
          <w:b/>
          <w:bCs/>
          <w:sz w:val="24"/>
          <w:szCs w:val="24"/>
        </w:rPr>
        <w:t xml:space="preserve"> </w:t>
      </w:r>
      <w:r>
        <w:rPr>
          <w:b/>
          <w:bCs/>
          <w:sz w:val="24"/>
          <w:szCs w:val="24"/>
        </w:rPr>
        <w:t>zadanie</w:t>
      </w:r>
      <w:r w:rsidRPr="00C32C57">
        <w:rPr>
          <w:b/>
          <w:bCs/>
          <w:sz w:val="24"/>
          <w:szCs w:val="24"/>
        </w:rPr>
        <w:t xml:space="preserve"> nr 1</w:t>
      </w:r>
      <w:r w:rsidRPr="00C32C57">
        <w:rPr>
          <w:bCs/>
          <w:sz w:val="24"/>
          <w:szCs w:val="24"/>
        </w:rPr>
        <w:t>:</w:t>
      </w:r>
    </w:p>
    <w:p w:rsidR="007F3D63" w:rsidRDefault="007F3D63" w:rsidP="007F3D63">
      <w:pPr>
        <w:numPr>
          <w:ilvl w:val="1"/>
          <w:numId w:val="1"/>
        </w:numPr>
        <w:autoSpaceDE w:val="0"/>
        <w:autoSpaceDN w:val="0"/>
        <w:adjustRightInd w:val="0"/>
        <w:jc w:val="both"/>
        <w:rPr>
          <w:b/>
          <w:bCs/>
          <w:i/>
          <w:sz w:val="24"/>
          <w:szCs w:val="24"/>
        </w:rPr>
      </w:pPr>
      <w:r w:rsidRPr="00C32C57">
        <w:rPr>
          <w:bCs/>
          <w:sz w:val="24"/>
          <w:szCs w:val="24"/>
        </w:rPr>
        <w:t>Przedmiot zamówienia obejmuje transport dzieci „do szkoły i z powrotem” w dni nauki</w:t>
      </w:r>
      <w:r>
        <w:rPr>
          <w:bCs/>
          <w:sz w:val="24"/>
          <w:szCs w:val="24"/>
        </w:rPr>
        <w:t xml:space="preserve"> </w:t>
      </w:r>
      <w:r w:rsidRPr="00C32C57">
        <w:rPr>
          <w:bCs/>
          <w:sz w:val="24"/>
          <w:szCs w:val="24"/>
        </w:rPr>
        <w:t xml:space="preserve">szkolnej z miejscowości zamieszkania wskazanych w </w:t>
      </w:r>
      <w:r>
        <w:rPr>
          <w:b/>
          <w:bCs/>
          <w:i/>
          <w:sz w:val="24"/>
          <w:szCs w:val="24"/>
        </w:rPr>
        <w:t>tabeli nr 1</w:t>
      </w:r>
      <w:r w:rsidRPr="00C32C57">
        <w:rPr>
          <w:b/>
          <w:bCs/>
          <w:i/>
          <w:sz w:val="24"/>
          <w:szCs w:val="24"/>
        </w:rPr>
        <w:t>.</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t>Zamawiający wymaga, aby Wykonawca dysponował autobusami w ilości zapewniającej</w:t>
      </w:r>
      <w:r>
        <w:rPr>
          <w:bCs/>
          <w:sz w:val="24"/>
          <w:szCs w:val="24"/>
        </w:rPr>
        <w:t xml:space="preserve"> </w:t>
      </w:r>
      <w:r w:rsidRPr="00C32C57">
        <w:rPr>
          <w:bCs/>
          <w:sz w:val="24"/>
          <w:szCs w:val="24"/>
        </w:rPr>
        <w:t>dowóz wszystkich uczniów na poszczególnych trasach (ok. 5 szt.).</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t>Liczba uczniów na poszczególnych trasach jest wartością szacunkową. Liczba uczniów może ulec zmianie, gdyż będzie uzależniona od bieżących potrzeb Zamawiającego.</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t>Wykonawca zapewnia co najmniej jednego opiekuna na każdy autobus podczas</w:t>
      </w:r>
      <w:r>
        <w:rPr>
          <w:bCs/>
          <w:sz w:val="24"/>
          <w:szCs w:val="24"/>
        </w:rPr>
        <w:t xml:space="preserve"> </w:t>
      </w:r>
      <w:r w:rsidRPr="00C32C57">
        <w:rPr>
          <w:bCs/>
          <w:sz w:val="24"/>
          <w:szCs w:val="24"/>
        </w:rPr>
        <w:t>wykonywania przewozów uczniów na wszystkich trasach i kursach i jego wynagrodzenie.</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lastRenderedPageBreak/>
        <w:t>Kod określony w słowniku głównym Wspólnego Słownika Zamówień (CPV): 60.14.00.00 – 1 – Nieregularny transport osób,</w:t>
      </w:r>
    </w:p>
    <w:p w:rsidR="007F3D63" w:rsidRPr="00C32C57" w:rsidRDefault="007F3D63" w:rsidP="007F3D63">
      <w:pPr>
        <w:numPr>
          <w:ilvl w:val="1"/>
          <w:numId w:val="1"/>
        </w:numPr>
        <w:autoSpaceDE w:val="0"/>
        <w:autoSpaceDN w:val="0"/>
        <w:adjustRightInd w:val="0"/>
        <w:jc w:val="both"/>
        <w:rPr>
          <w:bCs/>
          <w:sz w:val="24"/>
          <w:szCs w:val="24"/>
        </w:rPr>
      </w:pPr>
      <w:r w:rsidRPr="00C32C57">
        <w:rPr>
          <w:bCs/>
          <w:sz w:val="24"/>
          <w:szCs w:val="24"/>
        </w:rPr>
        <w:t>Przedmiot Zamówienia realizuje się zgodnie z postanowieniami zawartymi we Wzorze</w:t>
      </w:r>
      <w:r>
        <w:rPr>
          <w:bCs/>
          <w:sz w:val="24"/>
          <w:szCs w:val="24"/>
        </w:rPr>
        <w:t xml:space="preserve"> </w:t>
      </w:r>
      <w:r w:rsidRPr="00C32C57">
        <w:rPr>
          <w:bCs/>
          <w:sz w:val="24"/>
          <w:szCs w:val="24"/>
        </w:rPr>
        <w:t>Umowy (</w:t>
      </w:r>
      <w:r>
        <w:rPr>
          <w:b/>
          <w:bCs/>
          <w:i/>
          <w:sz w:val="24"/>
          <w:szCs w:val="24"/>
        </w:rPr>
        <w:t xml:space="preserve">zał. nr 3 </w:t>
      </w:r>
      <w:r w:rsidRPr="00500CCF">
        <w:rPr>
          <w:b/>
          <w:bCs/>
          <w:i/>
          <w:sz w:val="24"/>
          <w:szCs w:val="24"/>
        </w:rPr>
        <w:t>do SIWZ</w:t>
      </w:r>
      <w:r w:rsidRPr="00C32C57">
        <w:rPr>
          <w:bCs/>
          <w:sz w:val="24"/>
          <w:szCs w:val="24"/>
        </w:rPr>
        <w:t>), w szczególności:</w:t>
      </w:r>
    </w:p>
    <w:p w:rsidR="007F3D63" w:rsidRDefault="007F3D63" w:rsidP="007F3D63">
      <w:pPr>
        <w:numPr>
          <w:ilvl w:val="0"/>
          <w:numId w:val="3"/>
        </w:numPr>
        <w:autoSpaceDE w:val="0"/>
        <w:autoSpaceDN w:val="0"/>
        <w:adjustRightInd w:val="0"/>
        <w:jc w:val="both"/>
        <w:rPr>
          <w:bCs/>
          <w:sz w:val="24"/>
          <w:szCs w:val="24"/>
        </w:rPr>
      </w:pPr>
      <w:r w:rsidRPr="00C32C57">
        <w:rPr>
          <w:bCs/>
          <w:sz w:val="24"/>
          <w:szCs w:val="24"/>
        </w:rPr>
        <w:t xml:space="preserve">Termin realizacji: od </w:t>
      </w:r>
      <w:r w:rsidR="00E118E1">
        <w:rPr>
          <w:bCs/>
          <w:sz w:val="24"/>
          <w:szCs w:val="24"/>
        </w:rPr>
        <w:t>01.09.2018</w:t>
      </w:r>
      <w:r w:rsidRPr="00C32C57">
        <w:rPr>
          <w:bCs/>
          <w:sz w:val="24"/>
          <w:szCs w:val="24"/>
        </w:rPr>
        <w:t xml:space="preserve"> r. do dnia 30.06.201</w:t>
      </w:r>
      <w:r w:rsidR="00E118E1">
        <w:rPr>
          <w:bCs/>
          <w:sz w:val="24"/>
          <w:szCs w:val="24"/>
        </w:rPr>
        <w:t>9</w:t>
      </w:r>
      <w:r w:rsidRPr="00C32C57">
        <w:rPr>
          <w:bCs/>
          <w:sz w:val="24"/>
          <w:szCs w:val="24"/>
        </w:rPr>
        <w:t xml:space="preserve"> r.</w:t>
      </w:r>
    </w:p>
    <w:p w:rsidR="007F3D63" w:rsidRPr="00C32C57" w:rsidRDefault="007F3D63" w:rsidP="007F3D63">
      <w:pPr>
        <w:numPr>
          <w:ilvl w:val="0"/>
          <w:numId w:val="3"/>
        </w:numPr>
        <w:autoSpaceDE w:val="0"/>
        <w:autoSpaceDN w:val="0"/>
        <w:adjustRightInd w:val="0"/>
        <w:jc w:val="both"/>
        <w:rPr>
          <w:bCs/>
          <w:sz w:val="24"/>
          <w:szCs w:val="24"/>
        </w:rPr>
      </w:pPr>
      <w:r w:rsidRPr="00C32C57">
        <w:rPr>
          <w:bCs/>
          <w:sz w:val="24"/>
          <w:szCs w:val="24"/>
        </w:rPr>
        <w:t>Warunki płatności:</w:t>
      </w:r>
    </w:p>
    <w:p w:rsidR="007F3D63" w:rsidRDefault="007F3D63" w:rsidP="007F3D63">
      <w:pPr>
        <w:numPr>
          <w:ilvl w:val="0"/>
          <w:numId w:val="4"/>
        </w:numPr>
        <w:autoSpaceDE w:val="0"/>
        <w:autoSpaceDN w:val="0"/>
        <w:adjustRightInd w:val="0"/>
        <w:ind w:left="1418" w:hanging="283"/>
        <w:jc w:val="both"/>
        <w:rPr>
          <w:bCs/>
          <w:sz w:val="24"/>
          <w:szCs w:val="24"/>
        </w:rPr>
      </w:pPr>
      <w:r w:rsidRPr="00C32C57">
        <w:rPr>
          <w:bCs/>
          <w:sz w:val="24"/>
          <w:szCs w:val="24"/>
        </w:rPr>
        <w:t>rozliczenie finansowe przeprowadza się jeden raz w miesiącu wynagrodzeniem, na podstawie ilości przejechanych w danym miesiącu kilometrów i jednostkowej ceny ryczałtowej za 1 km określonej w ofercie,</w:t>
      </w:r>
    </w:p>
    <w:p w:rsidR="007F3D63" w:rsidRPr="00C32C57" w:rsidRDefault="007F3D63" w:rsidP="007F3D63">
      <w:pPr>
        <w:numPr>
          <w:ilvl w:val="0"/>
          <w:numId w:val="4"/>
        </w:numPr>
        <w:autoSpaceDE w:val="0"/>
        <w:autoSpaceDN w:val="0"/>
        <w:adjustRightInd w:val="0"/>
        <w:ind w:left="1418" w:hanging="283"/>
        <w:jc w:val="both"/>
        <w:rPr>
          <w:bCs/>
          <w:sz w:val="24"/>
          <w:szCs w:val="24"/>
        </w:rPr>
      </w:pPr>
      <w:r w:rsidRPr="00C32C57">
        <w:rPr>
          <w:bCs/>
          <w:sz w:val="24"/>
          <w:szCs w:val="24"/>
        </w:rPr>
        <w:t xml:space="preserve">płatność za należycie wykonaną usługę w danym miesiącu reguluje się </w:t>
      </w:r>
      <w:r>
        <w:rPr>
          <w:bCs/>
          <w:sz w:val="24"/>
          <w:szCs w:val="24"/>
        </w:rPr>
        <w:t xml:space="preserve">                     </w:t>
      </w:r>
      <w:r w:rsidRPr="00C32C57">
        <w:rPr>
          <w:bCs/>
          <w:sz w:val="24"/>
          <w:szCs w:val="24"/>
        </w:rPr>
        <w:t xml:space="preserve">na podstawie prawidłowej i zaakceptowanej przez Zamawiającego faktury VAT, w terminie do </w:t>
      </w:r>
      <w:r>
        <w:rPr>
          <w:bCs/>
          <w:sz w:val="24"/>
          <w:szCs w:val="24"/>
        </w:rPr>
        <w:t>……….</w:t>
      </w:r>
      <w:r w:rsidRPr="00C32C57">
        <w:rPr>
          <w:bCs/>
          <w:sz w:val="24"/>
          <w:szCs w:val="24"/>
        </w:rPr>
        <w:t xml:space="preserve"> dni od daty jej otrzymania.</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t>Zamawiający, z uwagi na prawdopodobieństwo wystąpienia okoliczności niemożliwych do przewidzenia, którym Zmawiający nie może zapobiec w trakcie prowadzenia niniejszego</w:t>
      </w:r>
      <w:r>
        <w:rPr>
          <w:bCs/>
          <w:sz w:val="24"/>
          <w:szCs w:val="24"/>
        </w:rPr>
        <w:t xml:space="preserve"> </w:t>
      </w:r>
      <w:r w:rsidRPr="00C32C57">
        <w:rPr>
          <w:bCs/>
          <w:sz w:val="24"/>
          <w:szCs w:val="24"/>
        </w:rPr>
        <w:t>postępowania, np. klęski żywiołowe, znacząca absencja chorobowa uczniów, itp., zastrzega</w:t>
      </w:r>
      <w:r>
        <w:rPr>
          <w:bCs/>
          <w:sz w:val="24"/>
          <w:szCs w:val="24"/>
        </w:rPr>
        <w:t xml:space="preserve"> </w:t>
      </w:r>
      <w:r w:rsidRPr="00C32C57">
        <w:rPr>
          <w:bCs/>
          <w:sz w:val="24"/>
          <w:szCs w:val="24"/>
        </w:rPr>
        <w:t>sobie prawo do:</w:t>
      </w:r>
    </w:p>
    <w:p w:rsidR="007F3D63" w:rsidRDefault="007F3D63" w:rsidP="007F3D63">
      <w:pPr>
        <w:numPr>
          <w:ilvl w:val="0"/>
          <w:numId w:val="5"/>
        </w:numPr>
        <w:autoSpaceDE w:val="0"/>
        <w:autoSpaceDN w:val="0"/>
        <w:adjustRightInd w:val="0"/>
        <w:jc w:val="both"/>
        <w:rPr>
          <w:bCs/>
          <w:sz w:val="24"/>
          <w:szCs w:val="24"/>
        </w:rPr>
      </w:pPr>
      <w:r w:rsidRPr="00C32C57">
        <w:rPr>
          <w:bCs/>
          <w:sz w:val="24"/>
          <w:szCs w:val="24"/>
        </w:rPr>
        <w:t>wyznaczenia zastępczych dni nauki szkolnej pierwotnie planowanych jako wolne, w które Wykonawca w porozumieniu z Zamawiającym zapewni dowóz uczniów przy zachowaniu ryczałtowych cen jednostkowych za 1 km określonych przez Wykonawcę w Kalkulacji ceny oferty lub,</w:t>
      </w:r>
    </w:p>
    <w:p w:rsidR="007F3D63" w:rsidRPr="00C32C57" w:rsidRDefault="007F3D63" w:rsidP="007F3D63">
      <w:pPr>
        <w:numPr>
          <w:ilvl w:val="0"/>
          <w:numId w:val="5"/>
        </w:numPr>
        <w:autoSpaceDE w:val="0"/>
        <w:autoSpaceDN w:val="0"/>
        <w:adjustRightInd w:val="0"/>
        <w:jc w:val="both"/>
        <w:rPr>
          <w:bCs/>
          <w:sz w:val="24"/>
          <w:szCs w:val="24"/>
        </w:rPr>
      </w:pPr>
      <w:r w:rsidRPr="00C32C57">
        <w:rPr>
          <w:bCs/>
          <w:sz w:val="24"/>
          <w:szCs w:val="24"/>
        </w:rPr>
        <w:t>zmniejszenia zakresu realizacji umowy polegającej na zmniejszeniu ilości dni świadczenia usługi, ilości kursów na poszczególnych trasach lub długości poszczególnych tras, przy zachowaniu ryczałtowych cen jednostkowych za 1 km określonych przez Wykonawcę w Kalkulacji ceny oferty.</w:t>
      </w:r>
      <w:r w:rsidRPr="005870C6">
        <w:t xml:space="preserve"> </w:t>
      </w:r>
    </w:p>
    <w:p w:rsidR="007F3D63" w:rsidRDefault="007F3D63" w:rsidP="007F3D63">
      <w:pPr>
        <w:numPr>
          <w:ilvl w:val="1"/>
          <w:numId w:val="1"/>
        </w:numPr>
        <w:autoSpaceDE w:val="0"/>
        <w:autoSpaceDN w:val="0"/>
        <w:adjustRightInd w:val="0"/>
        <w:jc w:val="both"/>
        <w:rPr>
          <w:bCs/>
          <w:sz w:val="24"/>
          <w:szCs w:val="24"/>
        </w:rPr>
      </w:pPr>
      <w:r w:rsidRPr="00C32C57">
        <w:rPr>
          <w:bCs/>
          <w:sz w:val="24"/>
          <w:szCs w:val="24"/>
        </w:rPr>
        <w:t>W przypadku zaistnienia okoliczności opisanych w pkt. 10.6 pkt 2), Wykonawcy nie</w:t>
      </w:r>
      <w:r>
        <w:rPr>
          <w:bCs/>
          <w:sz w:val="24"/>
          <w:szCs w:val="24"/>
        </w:rPr>
        <w:t xml:space="preserve"> </w:t>
      </w:r>
      <w:r w:rsidRPr="00C32C57">
        <w:rPr>
          <w:bCs/>
          <w:sz w:val="24"/>
          <w:szCs w:val="24"/>
        </w:rPr>
        <w:t>przysługuje żadne roszczenie w stosunku do Zamawiającego, w tym żądanie realizacji umowy do wysokości 100 % wartości ceny wybranej oferty.</w:t>
      </w:r>
    </w:p>
    <w:p w:rsidR="007F3D63" w:rsidRPr="005870C6" w:rsidRDefault="007F3D63" w:rsidP="007F3D63">
      <w:pPr>
        <w:autoSpaceDE w:val="0"/>
        <w:autoSpaceDN w:val="0"/>
        <w:adjustRightInd w:val="0"/>
        <w:ind w:left="360"/>
        <w:jc w:val="both"/>
        <w:rPr>
          <w:b/>
          <w:bCs/>
          <w:sz w:val="24"/>
          <w:szCs w:val="24"/>
          <w:u w:val="single"/>
        </w:rPr>
      </w:pPr>
      <w:r w:rsidRPr="005870C6">
        <w:rPr>
          <w:b/>
          <w:bCs/>
          <w:sz w:val="24"/>
          <w:szCs w:val="24"/>
          <w:u w:val="single"/>
        </w:rPr>
        <w:t>Tabela nr 1</w:t>
      </w:r>
    </w:p>
    <w:p w:rsidR="007F3D63" w:rsidRDefault="007F3D63" w:rsidP="007F3D63">
      <w:pPr>
        <w:autoSpaceDE w:val="0"/>
        <w:autoSpaceDN w:val="0"/>
        <w:adjustRightInd w:val="0"/>
        <w:ind w:left="360"/>
        <w:jc w:val="both"/>
        <w:rPr>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134"/>
        <w:gridCol w:w="1418"/>
        <w:gridCol w:w="1275"/>
        <w:gridCol w:w="1276"/>
      </w:tblGrid>
      <w:tr w:rsidR="007F3D63" w:rsidRPr="005870C6" w:rsidTr="00B51A8C">
        <w:trPr>
          <w:trHeight w:val="1124"/>
        </w:trPr>
        <w:tc>
          <w:tcPr>
            <w:tcW w:w="675"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Lp.</w:t>
            </w:r>
          </w:p>
        </w:tc>
        <w:tc>
          <w:tcPr>
            <w:tcW w:w="3544"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Trasa</w:t>
            </w:r>
          </w:p>
          <w:p w:rsidR="007F3D63" w:rsidRPr="005870C6" w:rsidRDefault="007F3D63" w:rsidP="00B51A8C">
            <w:pPr>
              <w:autoSpaceDE w:val="0"/>
              <w:autoSpaceDN w:val="0"/>
              <w:adjustRightInd w:val="0"/>
              <w:jc w:val="center"/>
              <w:rPr>
                <w:b/>
                <w:bCs/>
                <w:sz w:val="22"/>
              </w:rPr>
            </w:pPr>
          </w:p>
        </w:tc>
        <w:tc>
          <w:tcPr>
            <w:tcW w:w="1134"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Długość</w:t>
            </w:r>
          </w:p>
          <w:p w:rsidR="007F3D63" w:rsidRPr="005870C6" w:rsidRDefault="007F3D63" w:rsidP="00B51A8C">
            <w:pPr>
              <w:autoSpaceDE w:val="0"/>
              <w:autoSpaceDN w:val="0"/>
              <w:adjustRightInd w:val="0"/>
              <w:jc w:val="center"/>
              <w:rPr>
                <w:b/>
                <w:bCs/>
                <w:sz w:val="22"/>
              </w:rPr>
            </w:pPr>
            <w:r w:rsidRPr="005870C6">
              <w:rPr>
                <w:b/>
                <w:bCs/>
                <w:sz w:val="22"/>
              </w:rPr>
              <w:t>trasy</w:t>
            </w:r>
          </w:p>
          <w:p w:rsidR="007F3D63" w:rsidRPr="005870C6" w:rsidRDefault="007F3D63" w:rsidP="00B51A8C">
            <w:pPr>
              <w:autoSpaceDE w:val="0"/>
              <w:autoSpaceDN w:val="0"/>
              <w:adjustRightInd w:val="0"/>
              <w:jc w:val="center"/>
              <w:rPr>
                <w:b/>
                <w:bCs/>
                <w:sz w:val="22"/>
              </w:rPr>
            </w:pPr>
            <w:r w:rsidRPr="005870C6">
              <w:rPr>
                <w:b/>
                <w:bCs/>
                <w:sz w:val="22"/>
              </w:rPr>
              <w:t>[km]</w:t>
            </w:r>
          </w:p>
          <w:p w:rsidR="007F3D63" w:rsidRPr="005870C6" w:rsidRDefault="007F3D63" w:rsidP="00B51A8C">
            <w:pPr>
              <w:autoSpaceDE w:val="0"/>
              <w:autoSpaceDN w:val="0"/>
              <w:adjustRightInd w:val="0"/>
              <w:jc w:val="center"/>
              <w:rPr>
                <w:b/>
                <w:bCs/>
                <w:sz w:val="22"/>
              </w:rPr>
            </w:pPr>
          </w:p>
        </w:tc>
        <w:tc>
          <w:tcPr>
            <w:tcW w:w="1418"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 xml:space="preserve">Ilość kursów </w:t>
            </w:r>
          </w:p>
          <w:p w:rsidR="007F3D63" w:rsidRPr="005870C6" w:rsidRDefault="007F3D63" w:rsidP="00B51A8C">
            <w:pPr>
              <w:autoSpaceDE w:val="0"/>
              <w:autoSpaceDN w:val="0"/>
              <w:adjustRightInd w:val="0"/>
              <w:jc w:val="center"/>
              <w:rPr>
                <w:b/>
                <w:bCs/>
                <w:sz w:val="22"/>
              </w:rPr>
            </w:pPr>
            <w:r w:rsidRPr="005870C6">
              <w:rPr>
                <w:b/>
                <w:bCs/>
                <w:sz w:val="22"/>
              </w:rPr>
              <w:t>w trakcie obowiązywania umowy</w:t>
            </w:r>
          </w:p>
          <w:p w:rsidR="007F3D63" w:rsidRPr="005870C6" w:rsidRDefault="007F3D63" w:rsidP="00B51A8C">
            <w:pPr>
              <w:autoSpaceDE w:val="0"/>
              <w:autoSpaceDN w:val="0"/>
              <w:adjustRightInd w:val="0"/>
              <w:jc w:val="center"/>
              <w:rPr>
                <w:b/>
                <w:bCs/>
                <w:sz w:val="22"/>
              </w:rPr>
            </w:pPr>
            <w:r w:rsidRPr="005870C6">
              <w:rPr>
                <w:b/>
                <w:bCs/>
                <w:sz w:val="22"/>
              </w:rPr>
              <w:t>[szt.]</w:t>
            </w:r>
          </w:p>
        </w:tc>
        <w:tc>
          <w:tcPr>
            <w:tcW w:w="1275"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Dzienna</w:t>
            </w:r>
          </w:p>
          <w:p w:rsidR="007F3D63" w:rsidRPr="005870C6" w:rsidRDefault="007F3D63" w:rsidP="00B51A8C">
            <w:pPr>
              <w:autoSpaceDE w:val="0"/>
              <w:autoSpaceDN w:val="0"/>
              <w:adjustRightInd w:val="0"/>
              <w:jc w:val="center"/>
              <w:rPr>
                <w:b/>
                <w:bCs/>
                <w:sz w:val="22"/>
              </w:rPr>
            </w:pPr>
            <w:r w:rsidRPr="005870C6">
              <w:rPr>
                <w:b/>
                <w:bCs/>
                <w:sz w:val="22"/>
              </w:rPr>
              <w:t>długość</w:t>
            </w:r>
          </w:p>
          <w:p w:rsidR="007F3D63" w:rsidRPr="005870C6" w:rsidRDefault="007F3D63" w:rsidP="00B51A8C">
            <w:pPr>
              <w:autoSpaceDE w:val="0"/>
              <w:autoSpaceDN w:val="0"/>
              <w:adjustRightInd w:val="0"/>
              <w:jc w:val="center"/>
              <w:rPr>
                <w:b/>
                <w:bCs/>
                <w:sz w:val="22"/>
              </w:rPr>
            </w:pPr>
            <w:r w:rsidRPr="005870C6">
              <w:rPr>
                <w:b/>
                <w:bCs/>
                <w:sz w:val="22"/>
              </w:rPr>
              <w:t xml:space="preserve">trasy [km] </w:t>
            </w:r>
          </w:p>
          <w:p w:rsidR="007F3D63" w:rsidRPr="005870C6" w:rsidRDefault="007F3D63" w:rsidP="00B51A8C">
            <w:pPr>
              <w:autoSpaceDE w:val="0"/>
              <w:autoSpaceDN w:val="0"/>
              <w:adjustRightInd w:val="0"/>
              <w:jc w:val="center"/>
              <w:rPr>
                <w:b/>
                <w:bCs/>
                <w:sz w:val="22"/>
              </w:rPr>
            </w:pPr>
            <w:r w:rsidRPr="005870C6">
              <w:rPr>
                <w:b/>
                <w:bCs/>
                <w:sz w:val="22"/>
              </w:rPr>
              <w:t>(kol. 3x kol. 4 x 2)</w:t>
            </w:r>
          </w:p>
        </w:tc>
        <w:tc>
          <w:tcPr>
            <w:tcW w:w="1276" w:type="dxa"/>
            <w:shd w:val="clear" w:color="auto" w:fill="D9D9D9"/>
            <w:vAlign w:val="center"/>
          </w:tcPr>
          <w:p w:rsidR="007F3D63" w:rsidRPr="005870C6" w:rsidRDefault="007F3D63" w:rsidP="00B51A8C">
            <w:pPr>
              <w:autoSpaceDE w:val="0"/>
              <w:autoSpaceDN w:val="0"/>
              <w:adjustRightInd w:val="0"/>
              <w:jc w:val="center"/>
              <w:rPr>
                <w:b/>
                <w:bCs/>
                <w:sz w:val="22"/>
              </w:rPr>
            </w:pPr>
            <w:r w:rsidRPr="005870C6">
              <w:rPr>
                <w:b/>
                <w:bCs/>
                <w:sz w:val="22"/>
              </w:rPr>
              <w:t>Szacowana liczba uczniów</w:t>
            </w:r>
          </w:p>
        </w:tc>
      </w:tr>
      <w:tr w:rsidR="007F3D63" w:rsidRPr="005870C6" w:rsidTr="00B51A8C">
        <w:tc>
          <w:tcPr>
            <w:tcW w:w="675"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1</w:t>
            </w:r>
          </w:p>
        </w:tc>
        <w:tc>
          <w:tcPr>
            <w:tcW w:w="3544"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2</w:t>
            </w:r>
          </w:p>
        </w:tc>
        <w:tc>
          <w:tcPr>
            <w:tcW w:w="1134"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3</w:t>
            </w:r>
          </w:p>
        </w:tc>
        <w:tc>
          <w:tcPr>
            <w:tcW w:w="1418"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4</w:t>
            </w:r>
          </w:p>
        </w:tc>
        <w:tc>
          <w:tcPr>
            <w:tcW w:w="1275"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5</w:t>
            </w:r>
          </w:p>
        </w:tc>
        <w:tc>
          <w:tcPr>
            <w:tcW w:w="1276"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6</w:t>
            </w:r>
          </w:p>
        </w:tc>
      </w:tr>
      <w:tr w:rsidR="007F3D63" w:rsidRPr="005870C6" w:rsidTr="00B51A8C">
        <w:tc>
          <w:tcPr>
            <w:tcW w:w="675" w:type="dxa"/>
          </w:tcPr>
          <w:p w:rsidR="007F3D63" w:rsidRPr="005870C6" w:rsidRDefault="007F3D63" w:rsidP="00B51A8C">
            <w:pPr>
              <w:autoSpaceDE w:val="0"/>
              <w:autoSpaceDN w:val="0"/>
              <w:adjustRightInd w:val="0"/>
              <w:jc w:val="both"/>
              <w:rPr>
                <w:bCs/>
                <w:sz w:val="24"/>
                <w:szCs w:val="24"/>
              </w:rPr>
            </w:pPr>
            <w:r w:rsidRPr="005870C6">
              <w:rPr>
                <w:bCs/>
                <w:sz w:val="24"/>
                <w:szCs w:val="24"/>
              </w:rPr>
              <w:t>1.</w:t>
            </w:r>
          </w:p>
        </w:tc>
        <w:tc>
          <w:tcPr>
            <w:tcW w:w="3544" w:type="dxa"/>
          </w:tcPr>
          <w:p w:rsidR="007F3D63" w:rsidRPr="005870C6" w:rsidRDefault="007F3D63" w:rsidP="00B51A8C">
            <w:pPr>
              <w:autoSpaceDE w:val="0"/>
              <w:autoSpaceDN w:val="0"/>
              <w:adjustRightInd w:val="0"/>
              <w:jc w:val="both"/>
              <w:rPr>
                <w:bCs/>
                <w:sz w:val="24"/>
                <w:szCs w:val="24"/>
              </w:rPr>
            </w:pPr>
            <w:r w:rsidRPr="005870C6">
              <w:rPr>
                <w:bCs/>
                <w:sz w:val="24"/>
                <w:szCs w:val="24"/>
              </w:rPr>
              <w:t>Linia Dworzec – Niepoczołowice – Tłuczewo – Strzepcz – Miłoszewo - Wejherowo</w:t>
            </w:r>
          </w:p>
        </w:tc>
        <w:tc>
          <w:tcPr>
            <w:tcW w:w="1134"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46</w:t>
            </w:r>
          </w:p>
        </w:tc>
        <w:tc>
          <w:tcPr>
            <w:tcW w:w="1418"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189</w:t>
            </w:r>
          </w:p>
        </w:tc>
        <w:tc>
          <w:tcPr>
            <w:tcW w:w="1275"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17.388,00</w:t>
            </w:r>
          </w:p>
        </w:tc>
        <w:tc>
          <w:tcPr>
            <w:tcW w:w="1276" w:type="dxa"/>
            <w:vAlign w:val="center"/>
          </w:tcPr>
          <w:p w:rsidR="007F3D63" w:rsidRPr="005870C6" w:rsidRDefault="00E118E1" w:rsidP="00B51A8C">
            <w:pPr>
              <w:autoSpaceDE w:val="0"/>
              <w:autoSpaceDN w:val="0"/>
              <w:adjustRightInd w:val="0"/>
              <w:jc w:val="center"/>
              <w:rPr>
                <w:bCs/>
                <w:sz w:val="24"/>
                <w:szCs w:val="24"/>
              </w:rPr>
            </w:pPr>
            <w:r>
              <w:rPr>
                <w:bCs/>
                <w:sz w:val="24"/>
                <w:szCs w:val="24"/>
              </w:rPr>
              <w:t>7</w:t>
            </w:r>
          </w:p>
        </w:tc>
      </w:tr>
      <w:tr w:rsidR="007F3D63" w:rsidRPr="005870C6" w:rsidTr="00B51A8C">
        <w:tc>
          <w:tcPr>
            <w:tcW w:w="675" w:type="dxa"/>
          </w:tcPr>
          <w:p w:rsidR="007F3D63" w:rsidRPr="005870C6" w:rsidRDefault="007F3D63" w:rsidP="00B51A8C">
            <w:pPr>
              <w:autoSpaceDE w:val="0"/>
              <w:autoSpaceDN w:val="0"/>
              <w:adjustRightInd w:val="0"/>
              <w:jc w:val="both"/>
              <w:rPr>
                <w:bCs/>
                <w:sz w:val="24"/>
                <w:szCs w:val="24"/>
              </w:rPr>
            </w:pPr>
            <w:r w:rsidRPr="005870C6">
              <w:rPr>
                <w:bCs/>
                <w:sz w:val="24"/>
                <w:szCs w:val="24"/>
              </w:rPr>
              <w:t>2.</w:t>
            </w:r>
          </w:p>
        </w:tc>
        <w:tc>
          <w:tcPr>
            <w:tcW w:w="3544" w:type="dxa"/>
          </w:tcPr>
          <w:p w:rsidR="007F3D63" w:rsidRPr="005870C6" w:rsidRDefault="007F3D63" w:rsidP="00B51A8C">
            <w:pPr>
              <w:autoSpaceDE w:val="0"/>
              <w:autoSpaceDN w:val="0"/>
              <w:adjustRightInd w:val="0"/>
              <w:jc w:val="both"/>
              <w:rPr>
                <w:bCs/>
                <w:sz w:val="24"/>
                <w:szCs w:val="24"/>
              </w:rPr>
            </w:pPr>
            <w:r w:rsidRPr="005870C6">
              <w:rPr>
                <w:bCs/>
                <w:sz w:val="24"/>
                <w:szCs w:val="24"/>
              </w:rPr>
              <w:t>Osiek – Linia – Strzepcz – Miłoszewo – Strzepcz (jedna osoba przewożona na wózku)</w:t>
            </w:r>
          </w:p>
        </w:tc>
        <w:tc>
          <w:tcPr>
            <w:tcW w:w="1134"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20,5</w:t>
            </w:r>
          </w:p>
        </w:tc>
        <w:tc>
          <w:tcPr>
            <w:tcW w:w="1418"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189</w:t>
            </w:r>
          </w:p>
        </w:tc>
        <w:tc>
          <w:tcPr>
            <w:tcW w:w="1275" w:type="dxa"/>
            <w:vAlign w:val="center"/>
          </w:tcPr>
          <w:p w:rsidR="007F3D63" w:rsidRPr="005870C6" w:rsidRDefault="007F3D63" w:rsidP="00B51A8C">
            <w:pPr>
              <w:autoSpaceDE w:val="0"/>
              <w:autoSpaceDN w:val="0"/>
              <w:adjustRightInd w:val="0"/>
              <w:jc w:val="center"/>
              <w:rPr>
                <w:bCs/>
                <w:sz w:val="24"/>
                <w:szCs w:val="24"/>
              </w:rPr>
            </w:pPr>
            <w:r w:rsidRPr="005870C6">
              <w:rPr>
                <w:bCs/>
                <w:sz w:val="24"/>
                <w:szCs w:val="24"/>
              </w:rPr>
              <w:t>7.749,00</w:t>
            </w:r>
          </w:p>
        </w:tc>
        <w:tc>
          <w:tcPr>
            <w:tcW w:w="1276" w:type="dxa"/>
            <w:vAlign w:val="center"/>
          </w:tcPr>
          <w:p w:rsidR="007F3D63" w:rsidRPr="005870C6" w:rsidRDefault="00E118E1" w:rsidP="00B51A8C">
            <w:pPr>
              <w:autoSpaceDE w:val="0"/>
              <w:autoSpaceDN w:val="0"/>
              <w:adjustRightInd w:val="0"/>
              <w:jc w:val="center"/>
              <w:rPr>
                <w:bCs/>
                <w:sz w:val="24"/>
                <w:szCs w:val="24"/>
              </w:rPr>
            </w:pPr>
            <w:r>
              <w:rPr>
                <w:bCs/>
                <w:sz w:val="24"/>
                <w:szCs w:val="24"/>
              </w:rPr>
              <w:t>3</w:t>
            </w:r>
          </w:p>
        </w:tc>
      </w:tr>
      <w:tr w:rsidR="007F3D63" w:rsidRPr="005870C6" w:rsidTr="00B51A8C">
        <w:tc>
          <w:tcPr>
            <w:tcW w:w="5353" w:type="dxa"/>
            <w:gridSpan w:val="3"/>
            <w:shd w:val="clear" w:color="auto" w:fill="D9D9D9"/>
          </w:tcPr>
          <w:p w:rsidR="007F3D63" w:rsidRPr="005870C6" w:rsidRDefault="007F3D63" w:rsidP="00B51A8C">
            <w:pPr>
              <w:autoSpaceDE w:val="0"/>
              <w:autoSpaceDN w:val="0"/>
              <w:adjustRightInd w:val="0"/>
              <w:jc w:val="right"/>
              <w:rPr>
                <w:b/>
                <w:bCs/>
                <w:sz w:val="24"/>
                <w:szCs w:val="24"/>
              </w:rPr>
            </w:pPr>
            <w:r w:rsidRPr="005870C6">
              <w:rPr>
                <w:b/>
                <w:bCs/>
                <w:sz w:val="24"/>
                <w:szCs w:val="24"/>
              </w:rPr>
              <w:t>SUMA:</w:t>
            </w:r>
          </w:p>
        </w:tc>
        <w:tc>
          <w:tcPr>
            <w:tcW w:w="1418" w:type="dxa"/>
            <w:shd w:val="clear" w:color="auto" w:fill="D9D9D9"/>
            <w:vAlign w:val="center"/>
          </w:tcPr>
          <w:p w:rsidR="007F3D63" w:rsidRPr="005870C6" w:rsidRDefault="007F3D63" w:rsidP="00B51A8C">
            <w:pPr>
              <w:autoSpaceDE w:val="0"/>
              <w:autoSpaceDN w:val="0"/>
              <w:adjustRightInd w:val="0"/>
              <w:jc w:val="center"/>
              <w:rPr>
                <w:b/>
                <w:bCs/>
                <w:sz w:val="24"/>
                <w:szCs w:val="24"/>
              </w:rPr>
            </w:pPr>
            <w:r w:rsidRPr="005870C6">
              <w:rPr>
                <w:b/>
                <w:bCs/>
                <w:sz w:val="24"/>
                <w:szCs w:val="24"/>
              </w:rPr>
              <w:t>378</w:t>
            </w:r>
          </w:p>
        </w:tc>
        <w:tc>
          <w:tcPr>
            <w:tcW w:w="1275" w:type="dxa"/>
            <w:shd w:val="clear" w:color="auto" w:fill="D9D9D9"/>
            <w:vAlign w:val="center"/>
          </w:tcPr>
          <w:p w:rsidR="007F3D63" w:rsidRPr="005870C6" w:rsidRDefault="007F3D63" w:rsidP="00B51A8C">
            <w:pPr>
              <w:autoSpaceDE w:val="0"/>
              <w:autoSpaceDN w:val="0"/>
              <w:adjustRightInd w:val="0"/>
              <w:jc w:val="center"/>
              <w:rPr>
                <w:b/>
                <w:bCs/>
              </w:rPr>
            </w:pPr>
            <w:r w:rsidRPr="005870C6">
              <w:rPr>
                <w:b/>
                <w:bCs/>
                <w:sz w:val="24"/>
              </w:rPr>
              <w:t>25137,00</w:t>
            </w:r>
          </w:p>
        </w:tc>
        <w:tc>
          <w:tcPr>
            <w:tcW w:w="1276" w:type="dxa"/>
            <w:shd w:val="clear" w:color="auto" w:fill="D9D9D9"/>
            <w:vAlign w:val="center"/>
          </w:tcPr>
          <w:p w:rsidR="007F3D63" w:rsidRPr="005870C6" w:rsidRDefault="007F3D63" w:rsidP="00B51A8C">
            <w:pPr>
              <w:autoSpaceDE w:val="0"/>
              <w:autoSpaceDN w:val="0"/>
              <w:adjustRightInd w:val="0"/>
              <w:jc w:val="center"/>
              <w:rPr>
                <w:b/>
                <w:bCs/>
                <w:sz w:val="24"/>
                <w:szCs w:val="24"/>
              </w:rPr>
            </w:pPr>
            <w:r w:rsidRPr="005870C6">
              <w:rPr>
                <w:b/>
                <w:bCs/>
                <w:sz w:val="24"/>
                <w:szCs w:val="24"/>
              </w:rPr>
              <w:t>12</w:t>
            </w:r>
          </w:p>
        </w:tc>
      </w:tr>
    </w:tbl>
    <w:p w:rsidR="007F3D63" w:rsidRPr="00C32C57" w:rsidRDefault="007F3D63" w:rsidP="007F3D63">
      <w:pPr>
        <w:autoSpaceDE w:val="0"/>
        <w:autoSpaceDN w:val="0"/>
        <w:adjustRightInd w:val="0"/>
        <w:jc w:val="both"/>
        <w:rPr>
          <w:bCs/>
          <w:sz w:val="24"/>
          <w:szCs w:val="24"/>
        </w:rPr>
      </w:pPr>
    </w:p>
    <w:p w:rsidR="007F3D63" w:rsidRPr="00C32C57" w:rsidRDefault="007F3D63" w:rsidP="007F3D63">
      <w:pPr>
        <w:numPr>
          <w:ilvl w:val="0"/>
          <w:numId w:val="6"/>
        </w:numPr>
        <w:autoSpaceDE w:val="0"/>
        <w:autoSpaceDN w:val="0"/>
        <w:adjustRightInd w:val="0"/>
        <w:jc w:val="both"/>
        <w:rPr>
          <w:bCs/>
          <w:sz w:val="24"/>
          <w:szCs w:val="24"/>
        </w:rPr>
      </w:pPr>
      <w:r w:rsidRPr="00C32C57">
        <w:rPr>
          <w:bCs/>
          <w:sz w:val="24"/>
          <w:szCs w:val="24"/>
        </w:rPr>
        <w:t xml:space="preserve">Opis przedmiotu zamówienia i warunki realizacji dotyczące </w:t>
      </w:r>
      <w:r w:rsidRPr="006D3EA7">
        <w:rPr>
          <w:b/>
          <w:bCs/>
          <w:sz w:val="24"/>
          <w:szCs w:val="24"/>
        </w:rPr>
        <w:t>części 2 – zadanie  nr</w:t>
      </w:r>
      <w:r w:rsidRPr="00C32C57">
        <w:rPr>
          <w:b/>
          <w:bCs/>
          <w:sz w:val="24"/>
          <w:szCs w:val="24"/>
        </w:rPr>
        <w:t xml:space="preserve"> 2</w:t>
      </w:r>
      <w:r w:rsidRPr="00C32C57">
        <w:rPr>
          <w:bCs/>
          <w:sz w:val="24"/>
          <w:szCs w:val="24"/>
        </w:rPr>
        <w:t>.</w:t>
      </w:r>
    </w:p>
    <w:p w:rsidR="007F3D63" w:rsidRDefault="007F3D63" w:rsidP="007F3D63">
      <w:pPr>
        <w:numPr>
          <w:ilvl w:val="1"/>
          <w:numId w:val="6"/>
        </w:numPr>
        <w:autoSpaceDE w:val="0"/>
        <w:autoSpaceDN w:val="0"/>
        <w:adjustRightInd w:val="0"/>
        <w:jc w:val="both"/>
        <w:rPr>
          <w:b/>
          <w:bCs/>
          <w:i/>
          <w:sz w:val="24"/>
          <w:szCs w:val="24"/>
        </w:rPr>
      </w:pPr>
      <w:r w:rsidRPr="00C32C57">
        <w:rPr>
          <w:bCs/>
          <w:sz w:val="24"/>
          <w:szCs w:val="24"/>
        </w:rPr>
        <w:t>Przedmiotem zamówienia w ramach Zadania Nr 2 jest dostawa miesięcznych biletów</w:t>
      </w:r>
      <w:r>
        <w:rPr>
          <w:bCs/>
          <w:sz w:val="24"/>
          <w:szCs w:val="24"/>
        </w:rPr>
        <w:t xml:space="preserve">          </w:t>
      </w:r>
      <w:r w:rsidRPr="00C32C57">
        <w:rPr>
          <w:bCs/>
          <w:sz w:val="24"/>
          <w:szCs w:val="24"/>
        </w:rPr>
        <w:t xml:space="preserve">szkolnych dla uczniów oraz świadczenie usług ich przewozu „tam i z powrotem”, zgodnie z opisem zawartym w </w:t>
      </w:r>
      <w:r>
        <w:rPr>
          <w:b/>
          <w:bCs/>
          <w:i/>
          <w:sz w:val="24"/>
          <w:szCs w:val="24"/>
        </w:rPr>
        <w:t>tabeli nr 2 do 5.</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 xml:space="preserve">Liczba uczniów na poszczególnych trasach jest wartością szacunkową. Ilość faktycznie zakupionych biletów miesięcznych na poszczególnych trasach może ulec zmianie, gdyż będzie uzależniona od bieżących potrzeb Zamawiającego. Wobec tego Zamawiający zastrzega sobie prawo do zmniejszenia lub zmiany zakresu realizacji </w:t>
      </w:r>
      <w:r w:rsidRPr="00500CCF">
        <w:rPr>
          <w:bCs/>
          <w:sz w:val="24"/>
          <w:szCs w:val="24"/>
        </w:rPr>
        <w:lastRenderedPageBreak/>
        <w:t>umowy (ilości uczniów na poszczególnych trasach, dla których będą zakupione bilety w miesięcznych okresach rozliczeniowych) przy zachowaniu cen jednostkowych określonych przez Wykonawcę w ofercie.</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 xml:space="preserve">Uczniowie nie będą uiszczać dodatkowych opłat za przejazdy. Zamawiający dopuszcza wykorzystanie kursów do przewozu innych osób, za które Wykonawca będzie miał prawo pobierać ustaloną we własnym zakresie należność. Wpływy </w:t>
      </w:r>
      <w:r>
        <w:rPr>
          <w:bCs/>
          <w:sz w:val="24"/>
          <w:szCs w:val="24"/>
        </w:rPr>
        <w:t xml:space="preserve">                       </w:t>
      </w:r>
      <w:r w:rsidRPr="00500CCF">
        <w:rPr>
          <w:bCs/>
          <w:sz w:val="24"/>
          <w:szCs w:val="24"/>
        </w:rPr>
        <w:t>z tych biletów będą stanowiły wyłączny przychód Wykonawcy.</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Przy wyznaczaniu autobusów do realizacji niniejszego zamówienia należy przyjąć założenie, że nominalna ilość miejsc w autobusie wykorzystana będzie przez uczniów maksymalnie w 85%. Pozostałe miejsca Wykonawca może wykorzystać do przewozu osób innych zgodnie z pkt. 11.3.</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 xml:space="preserve">Wykonawca zapewni przewóz wszystkich uczniów w dni nauki szkolnej na trasach określonych w pkt. 11.1 w godzinach zapewniających punktualne przybycie na zajęcia szkolne oraz ich powrót w czasie nie dłuższym niż 1 godzinę po zakończeniu tych zajęć. </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Wykonawca zapewnia co najmniej jednego opiekuna na każdy autobus podczas wykonywania przewozów uczniów na wszystkich trasach i kursach i jego wynagrodzenie.</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Wykonawca według własnego uznania będzie miał możliwość prowadzenia usług komunikacyjnych wykraczających poza zakres niniejszego zamówienia (większa ilość kursów, kursy do innych miejscowości, itd.). Te ewentualne, dodatkowe usługi komunikacyjne nie będą współfinansowane przez Zamawiającego, który nie będzie ingerował w ten zakres prowadzonej przez Wykonawcę działalności.</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Kod określony w słowniku głównym Wspólnego Słownika Zamówień (CPV):</w:t>
      </w:r>
    </w:p>
    <w:p w:rsidR="007F3D63" w:rsidRDefault="007F3D63" w:rsidP="007F3D63">
      <w:pPr>
        <w:numPr>
          <w:ilvl w:val="0"/>
          <w:numId w:val="7"/>
        </w:numPr>
        <w:autoSpaceDE w:val="0"/>
        <w:autoSpaceDN w:val="0"/>
        <w:adjustRightInd w:val="0"/>
        <w:jc w:val="both"/>
        <w:rPr>
          <w:bCs/>
          <w:sz w:val="24"/>
          <w:szCs w:val="24"/>
        </w:rPr>
      </w:pPr>
      <w:r w:rsidRPr="00C32C57">
        <w:rPr>
          <w:bCs/>
          <w:sz w:val="24"/>
          <w:szCs w:val="24"/>
        </w:rPr>
        <w:t>60.11.20.00 – 6 – usługi w zakresie publicznego transportu drogowego,</w:t>
      </w:r>
    </w:p>
    <w:p w:rsidR="007F3D63" w:rsidRPr="00500CCF" w:rsidRDefault="007F3D63" w:rsidP="007F3D63">
      <w:pPr>
        <w:numPr>
          <w:ilvl w:val="0"/>
          <w:numId w:val="7"/>
        </w:numPr>
        <w:autoSpaceDE w:val="0"/>
        <w:autoSpaceDN w:val="0"/>
        <w:adjustRightInd w:val="0"/>
        <w:jc w:val="both"/>
        <w:rPr>
          <w:bCs/>
          <w:sz w:val="24"/>
          <w:szCs w:val="24"/>
        </w:rPr>
      </w:pPr>
      <w:r w:rsidRPr="00500CCF">
        <w:rPr>
          <w:bCs/>
          <w:sz w:val="24"/>
          <w:szCs w:val="24"/>
        </w:rPr>
        <w:t>34.98.00.00 – 0 – bilety przewozowe.</w:t>
      </w:r>
    </w:p>
    <w:p w:rsidR="007F3D63" w:rsidRDefault="007F3D63" w:rsidP="007F3D63">
      <w:pPr>
        <w:numPr>
          <w:ilvl w:val="1"/>
          <w:numId w:val="6"/>
        </w:numPr>
        <w:autoSpaceDE w:val="0"/>
        <w:autoSpaceDN w:val="0"/>
        <w:adjustRightInd w:val="0"/>
        <w:jc w:val="both"/>
        <w:rPr>
          <w:bCs/>
          <w:sz w:val="24"/>
          <w:szCs w:val="24"/>
        </w:rPr>
      </w:pPr>
      <w:r w:rsidRPr="00500CCF">
        <w:rPr>
          <w:bCs/>
          <w:sz w:val="24"/>
          <w:szCs w:val="24"/>
        </w:rPr>
        <w:t xml:space="preserve">Przedmiot Zamówienia realizuje się zgodnie z postanowieniami zawartymi </w:t>
      </w:r>
      <w:r>
        <w:rPr>
          <w:bCs/>
          <w:sz w:val="24"/>
          <w:szCs w:val="24"/>
        </w:rPr>
        <w:t xml:space="preserve">                      we wzorze u</w:t>
      </w:r>
      <w:r w:rsidRPr="00500CCF">
        <w:rPr>
          <w:bCs/>
          <w:sz w:val="24"/>
          <w:szCs w:val="24"/>
        </w:rPr>
        <w:t>mowy (</w:t>
      </w:r>
      <w:r>
        <w:rPr>
          <w:b/>
          <w:bCs/>
          <w:i/>
          <w:sz w:val="24"/>
          <w:szCs w:val="24"/>
        </w:rPr>
        <w:t>zał. nr 3a</w:t>
      </w:r>
      <w:r w:rsidRPr="00500CCF">
        <w:rPr>
          <w:b/>
          <w:bCs/>
          <w:i/>
          <w:sz w:val="24"/>
          <w:szCs w:val="24"/>
        </w:rPr>
        <w:t xml:space="preserve"> do SIWZ),</w:t>
      </w:r>
      <w:r w:rsidRPr="00500CCF">
        <w:rPr>
          <w:bCs/>
          <w:sz w:val="24"/>
          <w:szCs w:val="24"/>
        </w:rPr>
        <w:t xml:space="preserve"> w szczególności:</w:t>
      </w:r>
    </w:p>
    <w:p w:rsidR="007F3D63" w:rsidRDefault="00E118E1" w:rsidP="007F3D63">
      <w:pPr>
        <w:numPr>
          <w:ilvl w:val="0"/>
          <w:numId w:val="8"/>
        </w:numPr>
        <w:autoSpaceDE w:val="0"/>
        <w:autoSpaceDN w:val="0"/>
        <w:adjustRightInd w:val="0"/>
        <w:jc w:val="both"/>
        <w:rPr>
          <w:bCs/>
          <w:sz w:val="24"/>
          <w:szCs w:val="24"/>
        </w:rPr>
      </w:pPr>
      <w:r>
        <w:rPr>
          <w:bCs/>
          <w:sz w:val="24"/>
          <w:szCs w:val="24"/>
        </w:rPr>
        <w:t>termin realizacji: od 01.09.2018 r. do 30.06.2019</w:t>
      </w:r>
      <w:r w:rsidR="007F3D63" w:rsidRPr="00C32C57">
        <w:rPr>
          <w:bCs/>
          <w:sz w:val="24"/>
          <w:szCs w:val="24"/>
        </w:rPr>
        <w:t xml:space="preserve"> r.</w:t>
      </w:r>
    </w:p>
    <w:p w:rsidR="007F3D63" w:rsidRPr="00500CCF" w:rsidRDefault="007F3D63" w:rsidP="007F3D63">
      <w:pPr>
        <w:numPr>
          <w:ilvl w:val="0"/>
          <w:numId w:val="8"/>
        </w:numPr>
        <w:autoSpaceDE w:val="0"/>
        <w:autoSpaceDN w:val="0"/>
        <w:adjustRightInd w:val="0"/>
        <w:jc w:val="both"/>
        <w:rPr>
          <w:bCs/>
          <w:sz w:val="24"/>
          <w:szCs w:val="24"/>
        </w:rPr>
      </w:pPr>
      <w:r>
        <w:rPr>
          <w:bCs/>
          <w:sz w:val="24"/>
          <w:szCs w:val="24"/>
        </w:rPr>
        <w:t>w</w:t>
      </w:r>
      <w:r w:rsidRPr="00500CCF">
        <w:rPr>
          <w:bCs/>
          <w:sz w:val="24"/>
          <w:szCs w:val="24"/>
        </w:rPr>
        <w:t>arunki płatności:</w:t>
      </w:r>
    </w:p>
    <w:p w:rsidR="007F3D63" w:rsidRDefault="007F3D63" w:rsidP="007F3D63">
      <w:pPr>
        <w:numPr>
          <w:ilvl w:val="0"/>
          <w:numId w:val="9"/>
        </w:numPr>
        <w:autoSpaceDE w:val="0"/>
        <w:autoSpaceDN w:val="0"/>
        <w:adjustRightInd w:val="0"/>
        <w:jc w:val="both"/>
        <w:rPr>
          <w:bCs/>
          <w:sz w:val="24"/>
          <w:szCs w:val="24"/>
        </w:rPr>
      </w:pPr>
      <w:r w:rsidRPr="00C32C57">
        <w:rPr>
          <w:bCs/>
          <w:sz w:val="24"/>
          <w:szCs w:val="24"/>
        </w:rPr>
        <w:t xml:space="preserve">rozliczenie finansowe przeprowadza się jeden raz w miesiącu wynagrodzeniem kosztorysowym, na podstawie ilości zakupionych </w:t>
      </w:r>
      <w:r>
        <w:rPr>
          <w:bCs/>
          <w:sz w:val="24"/>
          <w:szCs w:val="24"/>
        </w:rPr>
        <w:t xml:space="preserve">                          </w:t>
      </w:r>
      <w:r w:rsidRPr="00C32C57">
        <w:rPr>
          <w:bCs/>
          <w:sz w:val="24"/>
          <w:szCs w:val="24"/>
        </w:rPr>
        <w:t>w miesiącu biletów na poszczególne trasy oraz ich jednostkowych cen ryczałtowych określonych przez Wykonawcę w ofercie,</w:t>
      </w:r>
    </w:p>
    <w:p w:rsidR="007F3D63" w:rsidRPr="005870C6" w:rsidRDefault="007F3D63" w:rsidP="007F3D63">
      <w:pPr>
        <w:numPr>
          <w:ilvl w:val="0"/>
          <w:numId w:val="9"/>
        </w:numPr>
        <w:autoSpaceDE w:val="0"/>
        <w:autoSpaceDN w:val="0"/>
        <w:adjustRightInd w:val="0"/>
        <w:jc w:val="both"/>
        <w:rPr>
          <w:bCs/>
          <w:sz w:val="24"/>
          <w:szCs w:val="24"/>
        </w:rPr>
      </w:pPr>
      <w:r w:rsidRPr="00416C98">
        <w:rPr>
          <w:bCs/>
          <w:sz w:val="24"/>
          <w:szCs w:val="24"/>
        </w:rPr>
        <w:t xml:space="preserve">płatność za należycie wykonaną usługę w danym miesiącu reguluje się </w:t>
      </w:r>
      <w:r>
        <w:rPr>
          <w:bCs/>
          <w:sz w:val="24"/>
          <w:szCs w:val="24"/>
        </w:rPr>
        <w:t xml:space="preserve">                   </w:t>
      </w:r>
      <w:r w:rsidRPr="00416C98">
        <w:rPr>
          <w:bCs/>
          <w:sz w:val="24"/>
          <w:szCs w:val="24"/>
        </w:rPr>
        <w:t>na podstawie prawidłowej i zaakceptowanej przez Zamawiając</w:t>
      </w:r>
      <w:r>
        <w:rPr>
          <w:bCs/>
          <w:sz w:val="24"/>
          <w:szCs w:val="24"/>
        </w:rPr>
        <w:t xml:space="preserve">ego faktury VAT, w terminie do …… </w:t>
      </w:r>
      <w:r w:rsidRPr="00416C98">
        <w:rPr>
          <w:bCs/>
          <w:sz w:val="24"/>
          <w:szCs w:val="24"/>
        </w:rPr>
        <w:t>dni od daty jej otrzymania.</w:t>
      </w:r>
    </w:p>
    <w:p w:rsidR="007F3D63" w:rsidRDefault="007F3D63" w:rsidP="007F3D63">
      <w:pPr>
        <w:numPr>
          <w:ilvl w:val="1"/>
          <w:numId w:val="6"/>
        </w:numPr>
        <w:autoSpaceDE w:val="0"/>
        <w:autoSpaceDN w:val="0"/>
        <w:adjustRightInd w:val="0"/>
        <w:ind w:left="993" w:hanging="633"/>
        <w:jc w:val="both"/>
        <w:rPr>
          <w:bCs/>
          <w:sz w:val="24"/>
          <w:szCs w:val="24"/>
        </w:rPr>
      </w:pPr>
      <w:r w:rsidRPr="005870C6">
        <w:rPr>
          <w:bCs/>
          <w:sz w:val="24"/>
          <w:szCs w:val="24"/>
        </w:rPr>
        <w:t>Zamawiający, z uwagi na prawdopodobieństwo wystąpienia okoliczności niemożliwych do przewidzenia, którym Zmawiający nie może zapobiec w trakcie prowadzenia niniejszego postępowania, np. klęski żywiołowe, znacząca absencja chorobowa uczniów, itp., zastrzega sobie prawo do wyznaczenia zastępczych dni nauki szkolnej pierwotnie planowanych jako wolne, w które Wykonawca w porozumieniu z Zamawiającym zapewni dowóz uczniów bez dodatkowego</w:t>
      </w:r>
    </w:p>
    <w:p w:rsidR="007F3D63" w:rsidRDefault="007F3D63" w:rsidP="007F3D63">
      <w:pPr>
        <w:rPr>
          <w:b/>
          <w:color w:val="385623" w:themeColor="accent6" w:themeShade="80"/>
          <w:sz w:val="24"/>
          <w:szCs w:val="24"/>
        </w:rPr>
      </w:pPr>
      <w:r>
        <w:rPr>
          <w:b/>
          <w:bCs/>
          <w:sz w:val="24"/>
          <w:szCs w:val="24"/>
          <w:u w:val="single"/>
        </w:rPr>
        <w:t>Tabela nr 2</w:t>
      </w:r>
    </w:p>
    <w:p w:rsidR="007F3D63" w:rsidRPr="005870C6" w:rsidRDefault="007F3D63" w:rsidP="007F3D63">
      <w:pPr>
        <w:ind w:left="-120"/>
        <w:jc w:val="center"/>
        <w:rPr>
          <w:b/>
          <w:color w:val="385623"/>
          <w:sz w:val="24"/>
          <w:szCs w:val="24"/>
        </w:rPr>
      </w:pPr>
      <w:r w:rsidRPr="005870C6">
        <w:rPr>
          <w:b/>
          <w:color w:val="385623"/>
          <w:sz w:val="24"/>
          <w:szCs w:val="24"/>
        </w:rPr>
        <w:t>REJON I</w:t>
      </w:r>
    </w:p>
    <w:p w:rsidR="007F3D63" w:rsidRPr="005870C6" w:rsidRDefault="007F3D63" w:rsidP="007F3D63">
      <w:pPr>
        <w:ind w:left="-120"/>
        <w:jc w:val="center"/>
        <w:rPr>
          <w:b/>
          <w:color w:val="385623"/>
          <w:sz w:val="24"/>
          <w:szCs w:val="24"/>
        </w:rPr>
      </w:pPr>
      <w:r w:rsidRPr="005870C6">
        <w:rPr>
          <w:b/>
          <w:color w:val="385623"/>
          <w:sz w:val="24"/>
          <w:szCs w:val="24"/>
        </w:rPr>
        <w:t xml:space="preserve">– DOWÓZ (ODWÓZ) DZIECI DO SZKÓŁ W LINI, NIEPOCZOŁOWICACH </w:t>
      </w:r>
    </w:p>
    <w:p w:rsidR="007F3D63" w:rsidRPr="005870C6" w:rsidRDefault="007F3D63" w:rsidP="007F3D63">
      <w:pPr>
        <w:ind w:left="-120"/>
        <w:jc w:val="center"/>
        <w:rPr>
          <w:b/>
          <w:color w:val="385623"/>
          <w:sz w:val="24"/>
          <w:szCs w:val="24"/>
        </w:rPr>
      </w:pPr>
      <w:r w:rsidRPr="005870C6">
        <w:rPr>
          <w:b/>
          <w:color w:val="385623"/>
          <w:sz w:val="24"/>
          <w:szCs w:val="24"/>
        </w:rPr>
        <w:t>I ZAKRZEWIE</w:t>
      </w:r>
    </w:p>
    <w:p w:rsidR="007F3D63" w:rsidRPr="005870C6" w:rsidRDefault="007F3D63" w:rsidP="007F3D63">
      <w:pPr>
        <w:ind w:left="-120"/>
        <w:jc w:val="center"/>
        <w:rPr>
          <w:b/>
          <w:color w:val="385623"/>
          <w:sz w:val="24"/>
          <w:szCs w:val="24"/>
        </w:rPr>
      </w:pPr>
    </w:p>
    <w:tbl>
      <w:tblPr>
        <w:tblW w:w="9210" w:type="dxa"/>
        <w:tblInd w:w="75" w:type="dxa"/>
        <w:tblCellMar>
          <w:left w:w="70" w:type="dxa"/>
          <w:right w:w="70" w:type="dxa"/>
        </w:tblCellMar>
        <w:tblLook w:val="04A0" w:firstRow="1" w:lastRow="0" w:firstColumn="1" w:lastColumn="0" w:noHBand="0" w:noVBand="1"/>
      </w:tblPr>
      <w:tblGrid>
        <w:gridCol w:w="847"/>
        <w:gridCol w:w="3794"/>
        <w:gridCol w:w="10"/>
        <w:gridCol w:w="2186"/>
        <w:gridCol w:w="2373"/>
      </w:tblGrid>
      <w:tr w:rsidR="007F3D63" w:rsidRPr="005870C6" w:rsidTr="00B51A8C">
        <w:trPr>
          <w:trHeight w:val="864"/>
          <w:tblHeader/>
        </w:trPr>
        <w:tc>
          <w:tcPr>
            <w:tcW w:w="8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lastRenderedPageBreak/>
              <w:t>Lp.</w:t>
            </w:r>
          </w:p>
        </w:tc>
        <w:tc>
          <w:tcPr>
            <w:tcW w:w="3794"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Miejscowość</w:t>
            </w:r>
          </w:p>
        </w:tc>
        <w:tc>
          <w:tcPr>
            <w:tcW w:w="2196" w:type="dxa"/>
            <w:gridSpan w:val="2"/>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Liczba km do miejsca docelowego</w:t>
            </w:r>
          </w:p>
        </w:tc>
        <w:tc>
          <w:tcPr>
            <w:tcW w:w="2373"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 xml:space="preserve">Liczba dzieci korzystających </w:t>
            </w:r>
          </w:p>
          <w:p w:rsidR="007F3D63" w:rsidRPr="005870C6" w:rsidRDefault="007F3D63" w:rsidP="00B51A8C">
            <w:pPr>
              <w:jc w:val="center"/>
              <w:rPr>
                <w:b/>
                <w:bCs/>
                <w:color w:val="000000"/>
                <w:sz w:val="24"/>
                <w:szCs w:val="24"/>
              </w:rPr>
            </w:pPr>
            <w:r w:rsidRPr="005870C6">
              <w:rPr>
                <w:b/>
                <w:bCs/>
                <w:color w:val="000000"/>
                <w:sz w:val="24"/>
                <w:szCs w:val="24"/>
              </w:rPr>
              <w:t>z dowozu</w:t>
            </w:r>
          </w:p>
        </w:tc>
      </w:tr>
      <w:tr w:rsidR="007F3D63" w:rsidRPr="005870C6" w:rsidTr="00B51A8C">
        <w:trPr>
          <w:trHeight w:val="39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5870C6" w:rsidRDefault="007F3D63" w:rsidP="00E118E1">
            <w:pPr>
              <w:numPr>
                <w:ilvl w:val="0"/>
                <w:numId w:val="10"/>
              </w:numPr>
              <w:jc w:val="both"/>
              <w:rPr>
                <w:i/>
                <w:sz w:val="24"/>
                <w:szCs w:val="24"/>
              </w:rPr>
            </w:pPr>
            <w:r w:rsidRPr="005870C6">
              <w:rPr>
                <w:b/>
                <w:sz w:val="24"/>
                <w:szCs w:val="24"/>
                <w:u w:val="single"/>
              </w:rPr>
              <w:t>do Szkoły Podstawowej w Lini</w:t>
            </w:r>
            <w:r w:rsidRPr="005870C6">
              <w:rPr>
                <w:b/>
                <w:sz w:val="24"/>
                <w:szCs w:val="24"/>
              </w:rPr>
              <w:t xml:space="preserve">: </w:t>
            </w:r>
            <w:r w:rsidRPr="005870C6">
              <w:rPr>
                <w:sz w:val="24"/>
                <w:szCs w:val="24"/>
              </w:rPr>
              <w:t xml:space="preserve">ogółem dowozem objętych będzie </w:t>
            </w:r>
            <w:r w:rsidR="00E118E1">
              <w:rPr>
                <w:b/>
                <w:i/>
                <w:sz w:val="24"/>
                <w:szCs w:val="24"/>
              </w:rPr>
              <w:t>70</w:t>
            </w:r>
            <w:r>
              <w:rPr>
                <w:b/>
                <w:i/>
                <w:sz w:val="24"/>
                <w:szCs w:val="24"/>
              </w:rPr>
              <w:t xml:space="preserve"> </w:t>
            </w:r>
            <w:r w:rsidRPr="005870C6">
              <w:rPr>
                <w:b/>
                <w:i/>
                <w:sz w:val="24"/>
                <w:szCs w:val="24"/>
              </w:rPr>
              <w:t xml:space="preserve">uczniów </w:t>
            </w:r>
            <w:r w:rsidR="00E118E1">
              <w:rPr>
                <w:b/>
                <w:i/>
                <w:sz w:val="24"/>
                <w:szCs w:val="24"/>
              </w:rPr>
              <w:t xml:space="preserve">                                 </w:t>
            </w:r>
            <w:r w:rsidRPr="005870C6">
              <w:rPr>
                <w:b/>
                <w:i/>
                <w:sz w:val="24"/>
                <w:szCs w:val="24"/>
              </w:rPr>
              <w:t>(dowóz i odwóz)</w:t>
            </w:r>
            <w:r w:rsidRPr="005870C6">
              <w:rPr>
                <w:sz w:val="24"/>
                <w:szCs w:val="24"/>
              </w:rPr>
              <w:t xml:space="preserve">, w tym: </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hideMark/>
          </w:tcPr>
          <w:p w:rsidR="007F3D63" w:rsidRPr="005F20B2" w:rsidRDefault="007F3D63" w:rsidP="00B51A8C">
            <w:pPr>
              <w:rPr>
                <w:sz w:val="24"/>
              </w:rPr>
            </w:pPr>
            <w:r w:rsidRPr="005F20B2">
              <w:rPr>
                <w:sz w:val="24"/>
              </w:rPr>
              <w:t xml:space="preserve">Niepoczołowice </w:t>
            </w:r>
            <w:r w:rsidR="00E118E1">
              <w:rPr>
                <w:sz w:val="24"/>
              </w:rPr>
              <w:t xml:space="preserve">– </w:t>
            </w:r>
            <w:r w:rsidRPr="005F20B2">
              <w:rPr>
                <w:sz w:val="24"/>
              </w:rPr>
              <w:t>Szkoła</w:t>
            </w:r>
          </w:p>
        </w:tc>
        <w:tc>
          <w:tcPr>
            <w:tcW w:w="2196" w:type="dxa"/>
            <w:gridSpan w:val="2"/>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4</w:t>
            </w:r>
          </w:p>
        </w:tc>
        <w:tc>
          <w:tcPr>
            <w:tcW w:w="2373" w:type="dxa"/>
            <w:tcBorders>
              <w:top w:val="nil"/>
              <w:left w:val="nil"/>
              <w:bottom w:val="single" w:sz="4" w:space="0" w:color="auto"/>
              <w:right w:val="single" w:sz="4" w:space="0" w:color="auto"/>
            </w:tcBorders>
            <w:shd w:val="clear" w:color="auto" w:fill="auto"/>
            <w:hideMark/>
          </w:tcPr>
          <w:p w:rsidR="007F3D63" w:rsidRPr="005F20B2" w:rsidRDefault="00E118E1" w:rsidP="00B51A8C">
            <w:pPr>
              <w:jc w:val="center"/>
              <w:rPr>
                <w:sz w:val="24"/>
              </w:rPr>
            </w:pPr>
            <w:r>
              <w:rPr>
                <w:sz w:val="24"/>
              </w:rPr>
              <w:t>8</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hideMark/>
          </w:tcPr>
          <w:p w:rsidR="007F3D63" w:rsidRPr="005F20B2" w:rsidRDefault="007F3D63" w:rsidP="00B51A8C">
            <w:pPr>
              <w:rPr>
                <w:sz w:val="24"/>
              </w:rPr>
            </w:pPr>
            <w:r w:rsidRPr="005F20B2">
              <w:rPr>
                <w:sz w:val="24"/>
              </w:rPr>
              <w:t xml:space="preserve">Kobylasz </w:t>
            </w:r>
          </w:p>
        </w:tc>
        <w:tc>
          <w:tcPr>
            <w:tcW w:w="2196" w:type="dxa"/>
            <w:gridSpan w:val="2"/>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3,4</w:t>
            </w:r>
          </w:p>
        </w:tc>
        <w:tc>
          <w:tcPr>
            <w:tcW w:w="2373" w:type="dxa"/>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Pr>
                <w:sz w:val="24"/>
              </w:rPr>
              <w:t>5</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hideMark/>
          </w:tcPr>
          <w:p w:rsidR="007F3D63" w:rsidRPr="005F20B2" w:rsidRDefault="007F3D63" w:rsidP="00B51A8C">
            <w:pPr>
              <w:rPr>
                <w:sz w:val="24"/>
              </w:rPr>
            </w:pPr>
            <w:r w:rsidRPr="005F20B2">
              <w:rPr>
                <w:sz w:val="24"/>
              </w:rPr>
              <w:t>Poligon</w:t>
            </w:r>
          </w:p>
        </w:tc>
        <w:tc>
          <w:tcPr>
            <w:tcW w:w="2196" w:type="dxa"/>
            <w:gridSpan w:val="2"/>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4,7</w:t>
            </w:r>
          </w:p>
        </w:tc>
        <w:tc>
          <w:tcPr>
            <w:tcW w:w="2373" w:type="dxa"/>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6</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hideMark/>
          </w:tcPr>
          <w:p w:rsidR="007F3D63" w:rsidRPr="005F20B2" w:rsidRDefault="007F3D63" w:rsidP="00B51A8C">
            <w:pPr>
              <w:rPr>
                <w:sz w:val="24"/>
              </w:rPr>
            </w:pPr>
            <w:r w:rsidRPr="005F20B2">
              <w:rPr>
                <w:sz w:val="24"/>
              </w:rPr>
              <w:t>Tłuczewo - Młyn</w:t>
            </w:r>
          </w:p>
        </w:tc>
        <w:tc>
          <w:tcPr>
            <w:tcW w:w="2196" w:type="dxa"/>
            <w:gridSpan w:val="2"/>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3,9</w:t>
            </w:r>
          </w:p>
        </w:tc>
        <w:tc>
          <w:tcPr>
            <w:tcW w:w="2373" w:type="dxa"/>
            <w:tcBorders>
              <w:top w:val="nil"/>
              <w:left w:val="nil"/>
              <w:bottom w:val="single" w:sz="4" w:space="0" w:color="auto"/>
              <w:right w:val="single" w:sz="4" w:space="0" w:color="auto"/>
            </w:tcBorders>
            <w:shd w:val="clear" w:color="auto" w:fill="auto"/>
            <w:hideMark/>
          </w:tcPr>
          <w:p w:rsidR="007F3D63" w:rsidRPr="005F20B2" w:rsidRDefault="00E118E1" w:rsidP="00B51A8C">
            <w:pPr>
              <w:jc w:val="center"/>
              <w:rPr>
                <w:sz w:val="24"/>
              </w:rPr>
            </w:pPr>
            <w:r>
              <w:rPr>
                <w:sz w:val="24"/>
              </w:rPr>
              <w:t>16</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hideMark/>
          </w:tcPr>
          <w:p w:rsidR="007F3D63" w:rsidRPr="005F20B2" w:rsidRDefault="007F3D63" w:rsidP="00B51A8C">
            <w:pPr>
              <w:rPr>
                <w:sz w:val="24"/>
              </w:rPr>
            </w:pPr>
            <w:r w:rsidRPr="005F20B2">
              <w:rPr>
                <w:sz w:val="24"/>
              </w:rPr>
              <w:t>Zakrzewo</w:t>
            </w:r>
          </w:p>
        </w:tc>
        <w:tc>
          <w:tcPr>
            <w:tcW w:w="2196" w:type="dxa"/>
            <w:gridSpan w:val="2"/>
            <w:tcBorders>
              <w:top w:val="nil"/>
              <w:left w:val="nil"/>
              <w:bottom w:val="single" w:sz="4" w:space="0" w:color="auto"/>
              <w:right w:val="single" w:sz="4" w:space="0" w:color="auto"/>
            </w:tcBorders>
            <w:shd w:val="clear" w:color="auto" w:fill="auto"/>
            <w:hideMark/>
          </w:tcPr>
          <w:p w:rsidR="007F3D63" w:rsidRPr="005F20B2" w:rsidRDefault="007F3D63" w:rsidP="00B51A8C">
            <w:pPr>
              <w:jc w:val="center"/>
              <w:rPr>
                <w:sz w:val="24"/>
              </w:rPr>
            </w:pPr>
            <w:r w:rsidRPr="005F20B2">
              <w:rPr>
                <w:sz w:val="24"/>
              </w:rPr>
              <w:t>5</w:t>
            </w:r>
          </w:p>
        </w:tc>
        <w:tc>
          <w:tcPr>
            <w:tcW w:w="2373" w:type="dxa"/>
            <w:tcBorders>
              <w:top w:val="nil"/>
              <w:left w:val="nil"/>
              <w:bottom w:val="single" w:sz="4" w:space="0" w:color="auto"/>
              <w:right w:val="single" w:sz="4" w:space="0" w:color="auto"/>
            </w:tcBorders>
            <w:shd w:val="clear" w:color="auto" w:fill="auto"/>
            <w:hideMark/>
          </w:tcPr>
          <w:p w:rsidR="007F3D63" w:rsidRPr="005F20B2" w:rsidRDefault="00E118E1" w:rsidP="00B51A8C">
            <w:pPr>
              <w:jc w:val="center"/>
              <w:rPr>
                <w:sz w:val="24"/>
              </w:rPr>
            </w:pPr>
            <w:r>
              <w:rPr>
                <w:sz w:val="24"/>
              </w:rPr>
              <w:t>21</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tcPr>
          <w:p w:rsidR="007F3D63" w:rsidRPr="005F20B2" w:rsidRDefault="007F3D63" w:rsidP="00B51A8C">
            <w:pPr>
              <w:rPr>
                <w:sz w:val="24"/>
              </w:rPr>
            </w:pPr>
            <w:r w:rsidRPr="005F20B2">
              <w:rPr>
                <w:sz w:val="24"/>
              </w:rPr>
              <w:t xml:space="preserve">Zakrzewo Folwark </w:t>
            </w:r>
          </w:p>
        </w:tc>
        <w:tc>
          <w:tcPr>
            <w:tcW w:w="2196" w:type="dxa"/>
            <w:gridSpan w:val="2"/>
            <w:tcBorders>
              <w:top w:val="nil"/>
              <w:left w:val="nil"/>
              <w:bottom w:val="single" w:sz="4" w:space="0" w:color="auto"/>
              <w:right w:val="single" w:sz="4" w:space="0" w:color="auto"/>
            </w:tcBorders>
            <w:shd w:val="clear" w:color="auto" w:fill="auto"/>
          </w:tcPr>
          <w:p w:rsidR="007F3D63" w:rsidRPr="005F20B2" w:rsidRDefault="007F3D63" w:rsidP="00B51A8C">
            <w:pPr>
              <w:jc w:val="center"/>
              <w:rPr>
                <w:sz w:val="24"/>
              </w:rPr>
            </w:pPr>
            <w:r w:rsidRPr="005F20B2">
              <w:rPr>
                <w:sz w:val="24"/>
              </w:rPr>
              <w:t>3,3</w:t>
            </w:r>
          </w:p>
        </w:tc>
        <w:tc>
          <w:tcPr>
            <w:tcW w:w="2373" w:type="dxa"/>
            <w:tcBorders>
              <w:top w:val="nil"/>
              <w:left w:val="nil"/>
              <w:bottom w:val="single" w:sz="4" w:space="0" w:color="auto"/>
              <w:right w:val="single" w:sz="4" w:space="0" w:color="auto"/>
            </w:tcBorders>
            <w:shd w:val="clear" w:color="auto" w:fill="auto"/>
          </w:tcPr>
          <w:p w:rsidR="007F3D63" w:rsidRPr="005F20B2" w:rsidRDefault="00E118E1" w:rsidP="00B51A8C">
            <w:pPr>
              <w:jc w:val="center"/>
              <w:rPr>
                <w:sz w:val="24"/>
              </w:rPr>
            </w:pPr>
            <w:r>
              <w:rPr>
                <w:sz w:val="24"/>
              </w:rPr>
              <w:t>9</w:t>
            </w:r>
          </w:p>
        </w:tc>
      </w:tr>
      <w:tr w:rsidR="007F3D63" w:rsidRPr="005870C6" w:rsidTr="00B51A8C">
        <w:trPr>
          <w:trHeight w:val="287"/>
        </w:trPr>
        <w:tc>
          <w:tcPr>
            <w:tcW w:w="847" w:type="dxa"/>
            <w:tcBorders>
              <w:top w:val="nil"/>
              <w:left w:val="single" w:sz="4" w:space="0" w:color="auto"/>
              <w:bottom w:val="single" w:sz="4" w:space="0" w:color="auto"/>
              <w:right w:val="single" w:sz="4" w:space="0" w:color="auto"/>
            </w:tcBorders>
            <w:shd w:val="clear" w:color="auto" w:fill="auto"/>
          </w:tcPr>
          <w:p w:rsidR="007F3D63" w:rsidRPr="005F20B2" w:rsidRDefault="007F3D63" w:rsidP="00B51A8C">
            <w:pPr>
              <w:pStyle w:val="Akapitzlist"/>
              <w:numPr>
                <w:ilvl w:val="0"/>
                <w:numId w:val="13"/>
              </w:numPr>
              <w:rPr>
                <w:sz w:val="24"/>
              </w:rPr>
            </w:pPr>
          </w:p>
        </w:tc>
        <w:tc>
          <w:tcPr>
            <w:tcW w:w="3794" w:type="dxa"/>
            <w:tcBorders>
              <w:top w:val="nil"/>
              <w:left w:val="nil"/>
              <w:bottom w:val="single" w:sz="4" w:space="0" w:color="auto"/>
              <w:right w:val="single" w:sz="4" w:space="0" w:color="auto"/>
            </w:tcBorders>
            <w:shd w:val="clear" w:color="auto" w:fill="auto"/>
          </w:tcPr>
          <w:p w:rsidR="007F3D63" w:rsidRPr="005F20B2" w:rsidRDefault="00E118E1" w:rsidP="00B51A8C">
            <w:pPr>
              <w:rPr>
                <w:sz w:val="24"/>
              </w:rPr>
            </w:pPr>
            <w:r>
              <w:rPr>
                <w:sz w:val="24"/>
              </w:rPr>
              <w:t>Potęgowo</w:t>
            </w:r>
          </w:p>
        </w:tc>
        <w:tc>
          <w:tcPr>
            <w:tcW w:w="2196" w:type="dxa"/>
            <w:gridSpan w:val="2"/>
            <w:tcBorders>
              <w:top w:val="nil"/>
              <w:left w:val="nil"/>
              <w:bottom w:val="single" w:sz="4" w:space="0" w:color="auto"/>
              <w:right w:val="single" w:sz="4" w:space="0" w:color="auto"/>
            </w:tcBorders>
            <w:shd w:val="clear" w:color="auto" w:fill="auto"/>
          </w:tcPr>
          <w:p w:rsidR="007F3D63" w:rsidRPr="005F20B2" w:rsidRDefault="00E118E1" w:rsidP="00B51A8C">
            <w:pPr>
              <w:jc w:val="center"/>
              <w:rPr>
                <w:sz w:val="24"/>
              </w:rPr>
            </w:pPr>
            <w:r>
              <w:rPr>
                <w:sz w:val="24"/>
              </w:rPr>
              <w:t>4,2</w:t>
            </w:r>
          </w:p>
        </w:tc>
        <w:tc>
          <w:tcPr>
            <w:tcW w:w="2373" w:type="dxa"/>
            <w:tcBorders>
              <w:top w:val="nil"/>
              <w:left w:val="nil"/>
              <w:bottom w:val="single" w:sz="4" w:space="0" w:color="auto"/>
              <w:right w:val="single" w:sz="4" w:space="0" w:color="auto"/>
            </w:tcBorders>
            <w:shd w:val="clear" w:color="auto" w:fill="auto"/>
          </w:tcPr>
          <w:p w:rsidR="007F3D63" w:rsidRPr="005F20B2" w:rsidRDefault="00E118E1" w:rsidP="00B51A8C">
            <w:pPr>
              <w:jc w:val="center"/>
              <w:rPr>
                <w:sz w:val="24"/>
              </w:rPr>
            </w:pPr>
            <w:r>
              <w:rPr>
                <w:sz w:val="24"/>
              </w:rPr>
              <w:t>5</w:t>
            </w:r>
          </w:p>
        </w:tc>
      </w:tr>
      <w:tr w:rsidR="007F3D63" w:rsidRPr="005870C6" w:rsidTr="00B51A8C">
        <w:trPr>
          <w:trHeight w:val="287"/>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rsidR="007F3D63" w:rsidRPr="005870C6" w:rsidRDefault="007F3D63" w:rsidP="00B51A8C">
            <w:pPr>
              <w:jc w:val="right"/>
              <w:rPr>
                <w:b/>
                <w:bCs/>
                <w:color w:val="000000"/>
                <w:sz w:val="24"/>
                <w:szCs w:val="24"/>
              </w:rPr>
            </w:pPr>
            <w:r w:rsidRPr="005870C6">
              <w:rPr>
                <w:b/>
                <w:bCs/>
                <w:color w:val="000000"/>
                <w:sz w:val="24"/>
                <w:szCs w:val="24"/>
              </w:rPr>
              <w:t>SUMA</w:t>
            </w:r>
          </w:p>
        </w:tc>
        <w:tc>
          <w:tcPr>
            <w:tcW w:w="2373" w:type="dxa"/>
            <w:tcBorders>
              <w:top w:val="nil"/>
              <w:left w:val="nil"/>
              <w:bottom w:val="single" w:sz="4" w:space="0" w:color="auto"/>
              <w:right w:val="single" w:sz="4" w:space="0" w:color="auto"/>
            </w:tcBorders>
            <w:shd w:val="clear" w:color="auto" w:fill="E2EFD9"/>
            <w:vAlign w:val="center"/>
            <w:hideMark/>
          </w:tcPr>
          <w:p w:rsidR="007F3D63" w:rsidRPr="005870C6" w:rsidRDefault="00E118E1" w:rsidP="00B51A8C">
            <w:pPr>
              <w:jc w:val="center"/>
              <w:rPr>
                <w:b/>
                <w:bCs/>
                <w:color w:val="000000"/>
                <w:sz w:val="24"/>
                <w:szCs w:val="24"/>
              </w:rPr>
            </w:pPr>
            <w:r>
              <w:rPr>
                <w:b/>
                <w:bCs/>
                <w:color w:val="000000"/>
                <w:sz w:val="24"/>
                <w:szCs w:val="24"/>
              </w:rPr>
              <w:t>70</w:t>
            </w:r>
          </w:p>
        </w:tc>
      </w:tr>
      <w:tr w:rsidR="007F3D63" w:rsidRPr="005870C6" w:rsidTr="00B51A8C">
        <w:trPr>
          <w:trHeight w:val="28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5870C6" w:rsidRDefault="007F3D63" w:rsidP="00B51A8C">
            <w:pPr>
              <w:numPr>
                <w:ilvl w:val="0"/>
                <w:numId w:val="10"/>
              </w:numPr>
              <w:jc w:val="both"/>
              <w:rPr>
                <w:b/>
                <w:bCs/>
                <w:color w:val="000000"/>
                <w:sz w:val="24"/>
                <w:szCs w:val="24"/>
              </w:rPr>
            </w:pPr>
            <w:r w:rsidRPr="00E118E1">
              <w:rPr>
                <w:b/>
                <w:sz w:val="24"/>
                <w:szCs w:val="24"/>
                <w:u w:val="single"/>
              </w:rPr>
              <w:t>do Szkoły Podstawowej w Zakrzewie</w:t>
            </w:r>
            <w:r w:rsidR="00E118E1">
              <w:rPr>
                <w:b/>
                <w:sz w:val="24"/>
                <w:szCs w:val="24"/>
                <w:u w:val="single"/>
              </w:rPr>
              <w:t>:</w:t>
            </w:r>
            <w:r w:rsidRPr="005870C6">
              <w:rPr>
                <w:b/>
                <w:sz w:val="24"/>
                <w:szCs w:val="24"/>
              </w:rPr>
              <w:t xml:space="preserve"> </w:t>
            </w:r>
            <w:r w:rsidRPr="005870C6">
              <w:rPr>
                <w:sz w:val="24"/>
                <w:szCs w:val="24"/>
              </w:rPr>
              <w:t xml:space="preserve">ogółem dowozem objętych będzie </w:t>
            </w:r>
            <w:r w:rsidR="00E118E1">
              <w:rPr>
                <w:b/>
                <w:i/>
                <w:sz w:val="24"/>
                <w:szCs w:val="24"/>
              </w:rPr>
              <w:t>83</w:t>
            </w:r>
            <w:r w:rsidRPr="005870C6">
              <w:rPr>
                <w:b/>
                <w:i/>
                <w:sz w:val="24"/>
                <w:szCs w:val="24"/>
              </w:rPr>
              <w:t xml:space="preserve"> uczniów (dowóz i odwóz)</w:t>
            </w:r>
            <w:r w:rsidRPr="005870C6">
              <w:rPr>
                <w:sz w:val="24"/>
                <w:szCs w:val="24"/>
              </w:rPr>
              <w:t>, w tym:</w:t>
            </w:r>
          </w:p>
        </w:tc>
      </w:tr>
      <w:tr w:rsidR="007F3D63" w:rsidRPr="005870C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
                <w:bCs/>
                <w:color w:val="000000"/>
                <w:sz w:val="24"/>
                <w:szCs w:val="24"/>
              </w:rPr>
            </w:pPr>
            <w:r w:rsidRPr="005870C6">
              <w:rPr>
                <w:b/>
                <w:bCs/>
                <w:color w:val="000000"/>
                <w:sz w:val="24"/>
                <w:szCs w:val="24"/>
              </w:rPr>
              <w:t>1.</w:t>
            </w:r>
            <w:r w:rsidRPr="005870C6">
              <w:rPr>
                <w:b/>
                <w:bCs/>
                <w:color w:val="000000"/>
                <w:sz w:val="14"/>
                <w:szCs w:val="14"/>
              </w:rPr>
              <w:t xml:space="preserve">      </w:t>
            </w:r>
            <w:r w:rsidRPr="005870C6">
              <w:rPr>
                <w:b/>
                <w:bCs/>
                <w:color w:val="000000"/>
                <w:sz w:val="24"/>
                <w:szCs w:val="24"/>
              </w:rPr>
              <w:t>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rPr>
                <w:bCs/>
                <w:color w:val="000000"/>
                <w:sz w:val="24"/>
                <w:szCs w:val="24"/>
              </w:rPr>
            </w:pPr>
            <w:r w:rsidRPr="005870C6">
              <w:rPr>
                <w:bCs/>
                <w:color w:val="000000"/>
                <w:sz w:val="24"/>
                <w:szCs w:val="24"/>
              </w:rPr>
              <w:t>Linia + Dworzec</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5</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5870C6" w:rsidRDefault="00E118E1" w:rsidP="00B51A8C">
            <w:pPr>
              <w:jc w:val="center"/>
              <w:rPr>
                <w:bCs/>
                <w:color w:val="000000"/>
                <w:sz w:val="24"/>
                <w:szCs w:val="24"/>
              </w:rPr>
            </w:pPr>
            <w:r>
              <w:rPr>
                <w:bCs/>
                <w:color w:val="000000"/>
                <w:sz w:val="24"/>
                <w:szCs w:val="24"/>
              </w:rPr>
              <w:t>74</w:t>
            </w:r>
          </w:p>
        </w:tc>
      </w:tr>
      <w:tr w:rsidR="007F3D63" w:rsidRPr="005870C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
                <w:bCs/>
                <w:color w:val="000000"/>
                <w:sz w:val="24"/>
                <w:szCs w:val="24"/>
              </w:rPr>
            </w:pPr>
            <w:r w:rsidRPr="005870C6">
              <w:rPr>
                <w:b/>
                <w:bCs/>
                <w:color w:val="000000"/>
                <w:sz w:val="24"/>
                <w:szCs w:val="24"/>
              </w:rPr>
              <w:t>2.</w:t>
            </w:r>
            <w:r w:rsidRPr="005870C6">
              <w:rPr>
                <w:b/>
                <w:bCs/>
                <w:color w:val="000000"/>
                <w:sz w:val="14"/>
                <w:szCs w:val="14"/>
              </w:rPr>
              <w:t xml:space="preserve">      </w:t>
            </w:r>
            <w:r w:rsidRPr="005870C6">
              <w:rPr>
                <w:b/>
                <w:bCs/>
                <w:color w:val="000000"/>
                <w:sz w:val="24"/>
                <w:szCs w:val="24"/>
              </w:rPr>
              <w:t>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rPr>
                <w:bCs/>
                <w:color w:val="000000"/>
                <w:sz w:val="24"/>
                <w:szCs w:val="24"/>
              </w:rPr>
            </w:pPr>
            <w:r w:rsidRPr="005870C6">
              <w:rPr>
                <w:bCs/>
                <w:color w:val="000000"/>
                <w:sz w:val="24"/>
                <w:szCs w:val="24"/>
              </w:rPr>
              <w:t>Tłuczewo</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8,9</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5870C6" w:rsidRDefault="00E118E1" w:rsidP="00B51A8C">
            <w:pPr>
              <w:jc w:val="center"/>
              <w:rPr>
                <w:bCs/>
                <w:color w:val="000000"/>
                <w:sz w:val="24"/>
                <w:szCs w:val="24"/>
              </w:rPr>
            </w:pPr>
            <w:r>
              <w:rPr>
                <w:bCs/>
                <w:color w:val="000000"/>
                <w:sz w:val="24"/>
                <w:szCs w:val="24"/>
              </w:rPr>
              <w:t>6</w:t>
            </w:r>
          </w:p>
        </w:tc>
      </w:tr>
      <w:tr w:rsidR="007F3D63" w:rsidRPr="005870C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
                <w:bCs/>
                <w:color w:val="000000"/>
                <w:sz w:val="24"/>
                <w:szCs w:val="24"/>
              </w:rPr>
            </w:pPr>
            <w:r w:rsidRPr="005870C6">
              <w:rPr>
                <w:b/>
                <w:bCs/>
                <w:color w:val="000000"/>
                <w:sz w:val="24"/>
                <w:szCs w:val="24"/>
              </w:rPr>
              <w:t>3.</w:t>
            </w:r>
            <w:r w:rsidRPr="005870C6">
              <w:rPr>
                <w:b/>
                <w:bCs/>
                <w:color w:val="000000"/>
                <w:sz w:val="14"/>
                <w:szCs w:val="14"/>
              </w:rPr>
              <w:t xml:space="preserve">      </w:t>
            </w:r>
            <w:r w:rsidRPr="005870C6">
              <w:rPr>
                <w:b/>
                <w:bCs/>
                <w:color w:val="000000"/>
                <w:sz w:val="24"/>
                <w:szCs w:val="24"/>
              </w:rPr>
              <w:t>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rPr>
                <w:bCs/>
                <w:color w:val="000000"/>
                <w:sz w:val="24"/>
                <w:szCs w:val="24"/>
              </w:rPr>
            </w:pPr>
            <w:r w:rsidRPr="005870C6">
              <w:rPr>
                <w:bCs/>
                <w:color w:val="000000"/>
                <w:sz w:val="24"/>
                <w:szCs w:val="24"/>
              </w:rPr>
              <w:t>Kobylasz</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8,4</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5870C6" w:rsidRDefault="00E118E1" w:rsidP="00B51A8C">
            <w:pPr>
              <w:jc w:val="center"/>
              <w:rPr>
                <w:bCs/>
                <w:color w:val="000000"/>
                <w:sz w:val="24"/>
                <w:szCs w:val="24"/>
              </w:rPr>
            </w:pPr>
            <w:r>
              <w:rPr>
                <w:bCs/>
                <w:color w:val="000000"/>
                <w:sz w:val="24"/>
                <w:szCs w:val="24"/>
              </w:rPr>
              <w:t>2</w:t>
            </w:r>
          </w:p>
        </w:tc>
      </w:tr>
      <w:tr w:rsidR="007F3D63" w:rsidRPr="005870C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
                <w:bCs/>
                <w:color w:val="000000"/>
                <w:sz w:val="24"/>
                <w:szCs w:val="24"/>
              </w:rPr>
            </w:pPr>
            <w:r w:rsidRPr="005870C6">
              <w:rPr>
                <w:b/>
                <w:bCs/>
                <w:color w:val="000000"/>
                <w:sz w:val="24"/>
                <w:szCs w:val="24"/>
              </w:rPr>
              <w:t>4.</w:t>
            </w:r>
            <w:r w:rsidRPr="005870C6">
              <w:rPr>
                <w:b/>
                <w:bCs/>
                <w:color w:val="000000"/>
                <w:sz w:val="14"/>
                <w:szCs w:val="14"/>
              </w:rPr>
              <w:t xml:space="preserve">      </w:t>
            </w:r>
            <w:r w:rsidRPr="005870C6">
              <w:rPr>
                <w:b/>
                <w:bCs/>
                <w:color w:val="000000"/>
                <w:sz w:val="24"/>
                <w:szCs w:val="24"/>
              </w:rPr>
              <w:t>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rPr>
                <w:bCs/>
                <w:color w:val="000000"/>
                <w:sz w:val="24"/>
                <w:szCs w:val="24"/>
              </w:rPr>
            </w:pPr>
            <w:r w:rsidRPr="005870C6">
              <w:rPr>
                <w:bCs/>
                <w:color w:val="000000"/>
                <w:sz w:val="24"/>
                <w:szCs w:val="24"/>
              </w:rPr>
              <w:t xml:space="preserve">Potęgowo </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9,2</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1</w:t>
            </w:r>
          </w:p>
        </w:tc>
      </w:tr>
      <w:tr w:rsidR="007F3D63" w:rsidRPr="005870C6" w:rsidTr="00B51A8C">
        <w:trPr>
          <w:trHeight w:val="231"/>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7F3D63" w:rsidRPr="005870C6" w:rsidRDefault="007F3D63" w:rsidP="00B51A8C">
            <w:pPr>
              <w:jc w:val="right"/>
              <w:rPr>
                <w:b/>
                <w:bCs/>
                <w:color w:val="000000"/>
                <w:sz w:val="24"/>
                <w:szCs w:val="24"/>
              </w:rPr>
            </w:pPr>
            <w:r w:rsidRPr="005870C6">
              <w:rPr>
                <w:b/>
                <w:bCs/>
                <w:color w:val="000000"/>
                <w:sz w:val="24"/>
                <w:szCs w:val="24"/>
              </w:rPr>
              <w:t>SUMA</w:t>
            </w:r>
          </w:p>
        </w:tc>
        <w:tc>
          <w:tcPr>
            <w:tcW w:w="2373" w:type="dxa"/>
            <w:tcBorders>
              <w:top w:val="single" w:sz="4" w:space="0" w:color="auto"/>
              <w:left w:val="nil"/>
              <w:bottom w:val="single" w:sz="4" w:space="0" w:color="auto"/>
              <w:right w:val="single" w:sz="4" w:space="0" w:color="auto"/>
            </w:tcBorders>
            <w:shd w:val="clear" w:color="auto" w:fill="E2EFD9"/>
            <w:vAlign w:val="center"/>
          </w:tcPr>
          <w:p w:rsidR="007F3D63" w:rsidRPr="005870C6" w:rsidRDefault="00E118E1" w:rsidP="00B51A8C">
            <w:pPr>
              <w:jc w:val="center"/>
              <w:rPr>
                <w:b/>
                <w:bCs/>
                <w:color w:val="000000"/>
                <w:sz w:val="24"/>
                <w:szCs w:val="24"/>
              </w:rPr>
            </w:pPr>
            <w:r>
              <w:rPr>
                <w:b/>
                <w:bCs/>
                <w:color w:val="000000"/>
                <w:sz w:val="24"/>
                <w:szCs w:val="24"/>
              </w:rPr>
              <w:t>83</w:t>
            </w:r>
          </w:p>
        </w:tc>
      </w:tr>
      <w:tr w:rsidR="007F3D63" w:rsidRPr="005870C6" w:rsidTr="00B51A8C">
        <w:trPr>
          <w:trHeight w:val="28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5870C6" w:rsidRDefault="007F3D63" w:rsidP="00B51A8C">
            <w:pPr>
              <w:numPr>
                <w:ilvl w:val="0"/>
                <w:numId w:val="10"/>
              </w:numPr>
              <w:jc w:val="both"/>
              <w:rPr>
                <w:b/>
                <w:bCs/>
                <w:color w:val="000000"/>
                <w:sz w:val="24"/>
                <w:szCs w:val="24"/>
              </w:rPr>
            </w:pPr>
            <w:r w:rsidRPr="005870C6">
              <w:rPr>
                <w:b/>
                <w:sz w:val="24"/>
                <w:szCs w:val="24"/>
                <w:u w:val="single"/>
              </w:rPr>
              <w:t xml:space="preserve">do Szkoły Podstawowej </w:t>
            </w:r>
            <w:r>
              <w:rPr>
                <w:b/>
                <w:sz w:val="24"/>
                <w:szCs w:val="24"/>
                <w:u w:val="single"/>
              </w:rPr>
              <w:t>w Niepoczołowicach</w:t>
            </w:r>
            <w:r w:rsidRPr="005870C6">
              <w:rPr>
                <w:b/>
                <w:sz w:val="24"/>
                <w:szCs w:val="24"/>
              </w:rPr>
              <w:t xml:space="preserve">: </w:t>
            </w:r>
            <w:r w:rsidRPr="005870C6">
              <w:rPr>
                <w:sz w:val="24"/>
                <w:szCs w:val="24"/>
              </w:rPr>
              <w:t xml:space="preserve">ogółem dowozem objętych będzie </w:t>
            </w:r>
            <w:r w:rsidR="00E118E1">
              <w:rPr>
                <w:b/>
                <w:i/>
                <w:sz w:val="24"/>
                <w:szCs w:val="24"/>
              </w:rPr>
              <w:t>9</w:t>
            </w:r>
            <w:r w:rsidRPr="005870C6">
              <w:rPr>
                <w:b/>
                <w:i/>
                <w:sz w:val="24"/>
                <w:szCs w:val="24"/>
              </w:rPr>
              <w:t xml:space="preserve"> uczniów (dowóz i odwóz)</w:t>
            </w:r>
            <w:r w:rsidRPr="005870C6">
              <w:rPr>
                <w:sz w:val="24"/>
                <w:szCs w:val="24"/>
              </w:rPr>
              <w:t>, w tym:</w:t>
            </w:r>
          </w:p>
        </w:tc>
      </w:tr>
      <w:tr w:rsidR="007F3D63" w:rsidRPr="005870C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numPr>
                <w:ilvl w:val="0"/>
                <w:numId w:val="11"/>
              </w:numPr>
              <w:ind w:hanging="577"/>
              <w:jc w:val="right"/>
              <w:rPr>
                <w:b/>
                <w:bCs/>
                <w:color w:val="000000"/>
                <w:sz w:val="24"/>
                <w:szCs w:val="24"/>
              </w:rPr>
            </w:pP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rPr>
                <w:bCs/>
                <w:color w:val="000000"/>
                <w:sz w:val="24"/>
                <w:szCs w:val="24"/>
              </w:rPr>
            </w:pPr>
            <w:r w:rsidRPr="005870C6">
              <w:rPr>
                <w:bCs/>
                <w:color w:val="000000"/>
                <w:sz w:val="24"/>
                <w:szCs w:val="24"/>
              </w:rPr>
              <w:t xml:space="preserve">Niepoczołowice – Folwark </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5870C6" w:rsidRDefault="007F3D63" w:rsidP="00B51A8C">
            <w:pPr>
              <w:jc w:val="center"/>
              <w:rPr>
                <w:bCs/>
                <w:color w:val="000000"/>
                <w:sz w:val="24"/>
                <w:szCs w:val="24"/>
              </w:rPr>
            </w:pPr>
            <w:r w:rsidRPr="005870C6">
              <w:rPr>
                <w:bCs/>
                <w:color w:val="000000"/>
                <w:sz w:val="24"/>
                <w:szCs w:val="24"/>
              </w:rPr>
              <w:t>2,3</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5870C6" w:rsidRDefault="00E118E1" w:rsidP="00B51A8C">
            <w:pPr>
              <w:jc w:val="center"/>
              <w:rPr>
                <w:bCs/>
                <w:color w:val="000000"/>
                <w:sz w:val="24"/>
                <w:szCs w:val="24"/>
              </w:rPr>
            </w:pPr>
            <w:r>
              <w:rPr>
                <w:bCs/>
                <w:color w:val="000000"/>
                <w:sz w:val="24"/>
                <w:szCs w:val="24"/>
              </w:rPr>
              <w:t>9</w:t>
            </w:r>
          </w:p>
        </w:tc>
      </w:tr>
      <w:tr w:rsidR="007F3D63" w:rsidRPr="005870C6" w:rsidTr="00B51A8C">
        <w:trPr>
          <w:trHeight w:val="287"/>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7F3D63" w:rsidRPr="005870C6" w:rsidRDefault="007F3D63" w:rsidP="00B51A8C">
            <w:pPr>
              <w:jc w:val="right"/>
              <w:rPr>
                <w:b/>
                <w:bCs/>
                <w:color w:val="000000"/>
                <w:sz w:val="24"/>
                <w:szCs w:val="24"/>
              </w:rPr>
            </w:pPr>
            <w:r w:rsidRPr="005870C6">
              <w:rPr>
                <w:b/>
                <w:bCs/>
                <w:color w:val="000000"/>
                <w:sz w:val="24"/>
                <w:szCs w:val="24"/>
              </w:rPr>
              <w:t xml:space="preserve">SUMA </w:t>
            </w:r>
          </w:p>
        </w:tc>
        <w:tc>
          <w:tcPr>
            <w:tcW w:w="2373" w:type="dxa"/>
            <w:tcBorders>
              <w:top w:val="single" w:sz="4" w:space="0" w:color="auto"/>
              <w:left w:val="nil"/>
              <w:bottom w:val="single" w:sz="4" w:space="0" w:color="auto"/>
              <w:right w:val="single" w:sz="4" w:space="0" w:color="auto"/>
            </w:tcBorders>
            <w:shd w:val="clear" w:color="auto" w:fill="E2EFD9"/>
            <w:vAlign w:val="center"/>
          </w:tcPr>
          <w:p w:rsidR="007F3D63" w:rsidRPr="005870C6" w:rsidRDefault="00E118E1" w:rsidP="00B51A8C">
            <w:pPr>
              <w:jc w:val="center"/>
              <w:rPr>
                <w:b/>
                <w:bCs/>
                <w:color w:val="000000"/>
                <w:sz w:val="24"/>
                <w:szCs w:val="24"/>
              </w:rPr>
            </w:pPr>
            <w:r>
              <w:rPr>
                <w:b/>
                <w:bCs/>
                <w:color w:val="000000"/>
                <w:sz w:val="24"/>
                <w:szCs w:val="24"/>
              </w:rPr>
              <w:t>9</w:t>
            </w:r>
          </w:p>
        </w:tc>
      </w:tr>
    </w:tbl>
    <w:p w:rsidR="007F3D63" w:rsidRPr="005870C6" w:rsidRDefault="007F3D63" w:rsidP="007F3D63">
      <w:pPr>
        <w:jc w:val="both"/>
        <w:rPr>
          <w:b/>
          <w:sz w:val="24"/>
          <w:szCs w:val="24"/>
        </w:rPr>
      </w:pPr>
      <w:r w:rsidRPr="005870C6">
        <w:rPr>
          <w:b/>
          <w:sz w:val="24"/>
          <w:szCs w:val="24"/>
        </w:rPr>
        <w:t xml:space="preserve">UWAGA! Liczba autobusów winna być dostosowana do liczby dzieci. Należy każdemu dziecku zapewnić miejsce siedzące. </w:t>
      </w:r>
    </w:p>
    <w:p w:rsidR="007F3D63" w:rsidRDefault="007F3D63" w:rsidP="007F3D63">
      <w:pPr>
        <w:rPr>
          <w:b/>
          <w:bCs/>
          <w:sz w:val="24"/>
          <w:szCs w:val="24"/>
          <w:u w:val="single"/>
        </w:rPr>
      </w:pPr>
    </w:p>
    <w:p w:rsidR="007F3D63" w:rsidRPr="005870C6" w:rsidRDefault="007F3D63" w:rsidP="007F3D63">
      <w:pPr>
        <w:rPr>
          <w:b/>
          <w:color w:val="385623" w:themeColor="accent6" w:themeShade="80"/>
          <w:sz w:val="24"/>
          <w:szCs w:val="24"/>
        </w:rPr>
      </w:pPr>
      <w:r>
        <w:rPr>
          <w:b/>
          <w:bCs/>
          <w:sz w:val="24"/>
          <w:szCs w:val="24"/>
          <w:u w:val="single"/>
        </w:rPr>
        <w:t>Tabela nr 3</w:t>
      </w:r>
    </w:p>
    <w:p w:rsidR="007F3D63" w:rsidRPr="005870C6" w:rsidRDefault="007F3D63" w:rsidP="007F3D63">
      <w:pPr>
        <w:jc w:val="center"/>
        <w:rPr>
          <w:b/>
          <w:color w:val="385623"/>
          <w:sz w:val="24"/>
          <w:szCs w:val="24"/>
        </w:rPr>
      </w:pPr>
      <w:r w:rsidRPr="005870C6">
        <w:rPr>
          <w:b/>
          <w:color w:val="385623"/>
          <w:sz w:val="24"/>
          <w:szCs w:val="24"/>
        </w:rPr>
        <w:t>REJON II</w:t>
      </w:r>
    </w:p>
    <w:p w:rsidR="007F3D63" w:rsidRPr="005870C6" w:rsidRDefault="007F3D63" w:rsidP="007F3D63">
      <w:pPr>
        <w:jc w:val="center"/>
        <w:rPr>
          <w:b/>
          <w:color w:val="385623"/>
          <w:sz w:val="24"/>
          <w:szCs w:val="24"/>
        </w:rPr>
      </w:pPr>
      <w:r w:rsidRPr="005870C6">
        <w:rPr>
          <w:b/>
          <w:color w:val="385623"/>
          <w:sz w:val="24"/>
          <w:szCs w:val="24"/>
        </w:rPr>
        <w:t xml:space="preserve">– DOWÓZ (ODWÓZ) DZIECI DO SZKOŁY PODSTAWOWEJ W STRZEPCZU </w:t>
      </w:r>
    </w:p>
    <w:p w:rsidR="007F3D63" w:rsidRPr="005870C6" w:rsidRDefault="007F3D63" w:rsidP="007F3D63">
      <w:pPr>
        <w:jc w:val="center"/>
        <w:rPr>
          <w:b/>
          <w:color w:val="385623"/>
          <w:sz w:val="24"/>
          <w:szCs w:val="24"/>
        </w:rPr>
      </w:pPr>
      <w:r w:rsidRPr="005870C6">
        <w:rPr>
          <w:b/>
          <w:color w:val="385623"/>
          <w:sz w:val="24"/>
          <w:szCs w:val="24"/>
        </w:rPr>
        <w:t xml:space="preserve">Z KLASAMI GIMNAZJALNYMI </w:t>
      </w:r>
    </w:p>
    <w:p w:rsidR="007F3D63" w:rsidRPr="005870C6" w:rsidRDefault="007F3D63" w:rsidP="007F3D63">
      <w:pPr>
        <w:rPr>
          <w:b/>
          <w:color w:val="385623"/>
          <w:sz w:val="24"/>
          <w:szCs w:val="24"/>
        </w:rPr>
      </w:pPr>
    </w:p>
    <w:tbl>
      <w:tblPr>
        <w:tblW w:w="9133" w:type="dxa"/>
        <w:tblInd w:w="75" w:type="dxa"/>
        <w:tblCellMar>
          <w:left w:w="70" w:type="dxa"/>
          <w:right w:w="70" w:type="dxa"/>
        </w:tblCellMar>
        <w:tblLook w:val="04A0" w:firstRow="1" w:lastRow="0" w:firstColumn="1" w:lastColumn="0" w:noHBand="0" w:noVBand="1"/>
      </w:tblPr>
      <w:tblGrid>
        <w:gridCol w:w="846"/>
        <w:gridCol w:w="4276"/>
        <w:gridCol w:w="2151"/>
        <w:gridCol w:w="1860"/>
      </w:tblGrid>
      <w:tr w:rsidR="007F3D63" w:rsidRPr="005870C6" w:rsidTr="00B51A8C">
        <w:trPr>
          <w:trHeight w:val="899"/>
          <w:tblHeader/>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Lp.</w:t>
            </w:r>
          </w:p>
        </w:tc>
        <w:tc>
          <w:tcPr>
            <w:tcW w:w="4276"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Miejscowość</w:t>
            </w:r>
          </w:p>
        </w:tc>
        <w:tc>
          <w:tcPr>
            <w:tcW w:w="2151"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Liczba km do miejsca docelowego</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 xml:space="preserve">Liczba dzieci korzystających </w:t>
            </w:r>
          </w:p>
          <w:p w:rsidR="007F3D63" w:rsidRPr="005870C6" w:rsidRDefault="007F3D63" w:rsidP="00B51A8C">
            <w:pPr>
              <w:jc w:val="center"/>
              <w:rPr>
                <w:b/>
                <w:bCs/>
                <w:color w:val="000000"/>
                <w:sz w:val="24"/>
                <w:szCs w:val="24"/>
              </w:rPr>
            </w:pPr>
            <w:r w:rsidRPr="005870C6">
              <w:rPr>
                <w:b/>
                <w:bCs/>
                <w:color w:val="000000"/>
                <w:sz w:val="24"/>
                <w:szCs w:val="24"/>
              </w:rPr>
              <w:t>z dowozu</w:t>
            </w:r>
          </w:p>
        </w:tc>
      </w:tr>
      <w:tr w:rsidR="007F3D63" w:rsidRPr="005870C6" w:rsidTr="00B51A8C">
        <w:trPr>
          <w:trHeight w:val="427"/>
          <w:tblHeader/>
        </w:trPr>
        <w:tc>
          <w:tcPr>
            <w:tcW w:w="913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F3D63" w:rsidRPr="005870C6" w:rsidRDefault="007F3D63" w:rsidP="00B51A8C">
            <w:pPr>
              <w:numPr>
                <w:ilvl w:val="0"/>
                <w:numId w:val="10"/>
              </w:numPr>
              <w:jc w:val="both"/>
              <w:rPr>
                <w:b/>
                <w:bCs/>
                <w:color w:val="000000"/>
                <w:sz w:val="24"/>
                <w:szCs w:val="24"/>
              </w:rPr>
            </w:pPr>
            <w:r w:rsidRPr="005870C6">
              <w:rPr>
                <w:b/>
                <w:sz w:val="24"/>
                <w:szCs w:val="24"/>
                <w:u w:val="single"/>
              </w:rPr>
              <w:t>do Szkoły Podstawowej z klasami gimnazjalnymi w Strzepczu</w:t>
            </w:r>
            <w:r w:rsidRPr="005870C6">
              <w:rPr>
                <w:b/>
                <w:sz w:val="24"/>
                <w:szCs w:val="24"/>
              </w:rPr>
              <w:t xml:space="preserve">: </w:t>
            </w:r>
            <w:r w:rsidRPr="005870C6">
              <w:rPr>
                <w:sz w:val="24"/>
                <w:szCs w:val="24"/>
              </w:rPr>
              <w:t xml:space="preserve">ogółem dowozem objętych będzie </w:t>
            </w:r>
            <w:r w:rsidRPr="005870C6">
              <w:rPr>
                <w:b/>
                <w:i/>
                <w:sz w:val="24"/>
                <w:szCs w:val="24"/>
              </w:rPr>
              <w:t>57 uczniów (dowóz i odwóz)</w:t>
            </w:r>
            <w:r w:rsidRPr="005870C6">
              <w:rPr>
                <w:sz w:val="24"/>
                <w:szCs w:val="24"/>
              </w:rPr>
              <w:t>, w tym:</w:t>
            </w:r>
          </w:p>
        </w:tc>
      </w:tr>
      <w:tr w:rsidR="007F3D63" w:rsidRPr="005870C6" w:rsidTr="00B51A8C">
        <w:trPr>
          <w:trHeight w:val="265"/>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Kętrzyno</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9</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4</w:t>
            </w:r>
          </w:p>
        </w:tc>
      </w:tr>
      <w:tr w:rsidR="007F3D63" w:rsidRPr="005870C6" w:rsidTr="00B51A8C">
        <w:trPr>
          <w:trHeight w:val="270"/>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Osiek</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ind w:left="-1204" w:firstLine="1204"/>
              <w:jc w:val="center"/>
              <w:rPr>
                <w:bCs/>
                <w:color w:val="000000"/>
                <w:sz w:val="24"/>
                <w:szCs w:val="24"/>
              </w:rPr>
            </w:pPr>
            <w:r w:rsidRPr="005870C6">
              <w:rPr>
                <w:bCs/>
                <w:color w:val="000000"/>
                <w:sz w:val="24"/>
                <w:szCs w:val="24"/>
              </w:rPr>
              <w:t>8</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4</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Głodnica</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5</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6</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Pobłocie -Lewinko</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3</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2</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 xml:space="preserve">Pobłocie </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3,5</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E118E1">
            <w:pPr>
              <w:jc w:val="center"/>
              <w:rPr>
                <w:bCs/>
                <w:color w:val="000000"/>
                <w:sz w:val="24"/>
                <w:szCs w:val="24"/>
              </w:rPr>
            </w:pPr>
            <w:r>
              <w:rPr>
                <w:bCs/>
                <w:color w:val="000000"/>
                <w:sz w:val="24"/>
                <w:szCs w:val="24"/>
              </w:rPr>
              <w:t>6</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Smażyno</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6,5</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4</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Lewino</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5,5</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2</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Lewinko</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3,5</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3</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Miłoszewo Szkoła</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3</w:t>
            </w:r>
          </w:p>
        </w:tc>
        <w:tc>
          <w:tcPr>
            <w:tcW w:w="1860"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E118E1" w:rsidP="00B51A8C">
            <w:pPr>
              <w:jc w:val="center"/>
              <w:rPr>
                <w:bCs/>
                <w:color w:val="000000"/>
                <w:sz w:val="24"/>
                <w:szCs w:val="24"/>
              </w:rPr>
            </w:pPr>
            <w:r>
              <w:rPr>
                <w:bCs/>
                <w:color w:val="000000"/>
                <w:sz w:val="24"/>
                <w:szCs w:val="24"/>
              </w:rPr>
              <w:t>5</w:t>
            </w:r>
          </w:p>
        </w:tc>
      </w:tr>
      <w:tr w:rsidR="007F3D63" w:rsidRPr="005870C6" w:rsidTr="00B51A8C">
        <w:trPr>
          <w:trHeight w:val="117"/>
          <w:tblHead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D63" w:rsidRPr="005870C6" w:rsidRDefault="007F3D63" w:rsidP="00B51A8C">
            <w:pPr>
              <w:numPr>
                <w:ilvl w:val="0"/>
                <w:numId w:val="12"/>
              </w:numPr>
              <w:jc w:val="both"/>
              <w:rPr>
                <w:b/>
                <w:sz w:val="24"/>
                <w:szCs w:val="24"/>
                <w:u w:val="single"/>
              </w:rPr>
            </w:pPr>
          </w:p>
        </w:tc>
        <w:tc>
          <w:tcPr>
            <w:tcW w:w="4276"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rPr>
                <w:bCs/>
                <w:color w:val="000000"/>
                <w:sz w:val="24"/>
                <w:szCs w:val="24"/>
              </w:rPr>
            </w:pPr>
            <w:r w:rsidRPr="005870C6">
              <w:rPr>
                <w:bCs/>
                <w:color w:val="000000"/>
                <w:sz w:val="24"/>
                <w:szCs w:val="24"/>
              </w:rPr>
              <w:t>Miłoszewo Dwór</w:t>
            </w:r>
          </w:p>
        </w:tc>
        <w:tc>
          <w:tcPr>
            <w:tcW w:w="2151" w:type="dxa"/>
            <w:tcBorders>
              <w:top w:val="single" w:sz="4" w:space="0" w:color="auto"/>
              <w:left w:val="nil"/>
              <w:bottom w:val="single" w:sz="4" w:space="0" w:color="auto"/>
              <w:right w:val="single" w:sz="4" w:space="0" w:color="auto"/>
            </w:tcBorders>
            <w:shd w:val="clear" w:color="auto" w:fill="FFFFFF" w:themeFill="background1"/>
            <w:vAlign w:val="center"/>
          </w:tcPr>
          <w:p w:rsidR="007F3D63" w:rsidRPr="005870C6" w:rsidRDefault="007F3D63" w:rsidP="00B51A8C">
            <w:pPr>
              <w:jc w:val="center"/>
              <w:rPr>
                <w:bCs/>
                <w:color w:val="000000"/>
                <w:sz w:val="24"/>
                <w:szCs w:val="24"/>
              </w:rPr>
            </w:pPr>
            <w:r w:rsidRPr="005870C6">
              <w:rPr>
                <w:bCs/>
                <w:color w:val="000000"/>
                <w:sz w:val="24"/>
                <w:szCs w:val="24"/>
              </w:rPr>
              <w:t>4</w:t>
            </w:r>
          </w:p>
        </w:tc>
        <w:tc>
          <w:tcPr>
            <w:tcW w:w="1860" w:type="dxa"/>
            <w:tcBorders>
              <w:top w:val="single" w:sz="4" w:space="0" w:color="auto"/>
              <w:left w:val="nil"/>
              <w:bottom w:val="single" w:sz="4" w:space="0" w:color="auto"/>
              <w:right w:val="single" w:sz="4" w:space="0" w:color="auto"/>
            </w:tcBorders>
            <w:shd w:val="clear" w:color="auto" w:fill="FFFFFF" w:themeFill="background1"/>
            <w:vAlign w:val="bottom"/>
          </w:tcPr>
          <w:p w:rsidR="007F3D63" w:rsidRPr="005870C6" w:rsidRDefault="007F3D63" w:rsidP="00B51A8C">
            <w:pPr>
              <w:jc w:val="center"/>
              <w:rPr>
                <w:bCs/>
                <w:color w:val="000000"/>
                <w:sz w:val="22"/>
                <w:szCs w:val="22"/>
              </w:rPr>
            </w:pPr>
            <w:r w:rsidRPr="005870C6">
              <w:rPr>
                <w:bCs/>
                <w:color w:val="000000"/>
                <w:sz w:val="22"/>
                <w:szCs w:val="22"/>
              </w:rPr>
              <w:t>4</w:t>
            </w:r>
          </w:p>
        </w:tc>
      </w:tr>
      <w:tr w:rsidR="007F3D63" w:rsidRPr="005870C6" w:rsidTr="00B51A8C">
        <w:trPr>
          <w:trHeight w:val="117"/>
          <w:tblHeader/>
        </w:trPr>
        <w:tc>
          <w:tcPr>
            <w:tcW w:w="727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F3D63" w:rsidRPr="005870C6" w:rsidRDefault="007F3D63" w:rsidP="00B51A8C">
            <w:pPr>
              <w:jc w:val="right"/>
              <w:rPr>
                <w:b/>
                <w:bCs/>
                <w:color w:val="000000"/>
                <w:sz w:val="24"/>
                <w:szCs w:val="24"/>
              </w:rPr>
            </w:pPr>
            <w:r w:rsidRPr="005870C6">
              <w:rPr>
                <w:b/>
                <w:bCs/>
                <w:color w:val="000000"/>
                <w:sz w:val="24"/>
                <w:szCs w:val="24"/>
              </w:rPr>
              <w:t>SUMA</w:t>
            </w:r>
          </w:p>
        </w:tc>
        <w:tc>
          <w:tcPr>
            <w:tcW w:w="186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7F3D63" w:rsidRPr="005870C6" w:rsidRDefault="00E118E1" w:rsidP="00B51A8C">
            <w:pPr>
              <w:jc w:val="center"/>
              <w:rPr>
                <w:b/>
                <w:bCs/>
                <w:color w:val="000000"/>
                <w:sz w:val="24"/>
                <w:szCs w:val="24"/>
              </w:rPr>
            </w:pPr>
            <w:r>
              <w:rPr>
                <w:b/>
                <w:bCs/>
                <w:color w:val="000000"/>
                <w:sz w:val="24"/>
                <w:szCs w:val="24"/>
              </w:rPr>
              <w:t>40</w:t>
            </w:r>
          </w:p>
        </w:tc>
      </w:tr>
    </w:tbl>
    <w:p w:rsidR="007F3D63" w:rsidRPr="006A2D6B" w:rsidRDefault="007F3D63" w:rsidP="006A2D6B">
      <w:pPr>
        <w:jc w:val="both"/>
        <w:rPr>
          <w:b/>
          <w:sz w:val="24"/>
          <w:szCs w:val="24"/>
        </w:rPr>
      </w:pPr>
      <w:r w:rsidRPr="005870C6">
        <w:rPr>
          <w:b/>
          <w:sz w:val="24"/>
          <w:szCs w:val="24"/>
        </w:rPr>
        <w:lastRenderedPageBreak/>
        <w:t xml:space="preserve">UWAGA! Liczba autobusów winna być dostosowana do liczby dzieci. Należy każdemu dziecku zapewnić miejsce siedzące. </w:t>
      </w:r>
    </w:p>
    <w:p w:rsidR="007F3D63" w:rsidRPr="005870C6" w:rsidRDefault="007F3D63" w:rsidP="007F3D63">
      <w:pPr>
        <w:rPr>
          <w:b/>
          <w:color w:val="385623" w:themeColor="accent6" w:themeShade="80"/>
          <w:sz w:val="24"/>
          <w:szCs w:val="24"/>
        </w:rPr>
      </w:pPr>
      <w:r>
        <w:rPr>
          <w:b/>
          <w:bCs/>
          <w:sz w:val="24"/>
          <w:szCs w:val="24"/>
          <w:u w:val="single"/>
        </w:rPr>
        <w:t>Tabela nr 4</w:t>
      </w:r>
    </w:p>
    <w:p w:rsidR="007F3D63" w:rsidRPr="005870C6" w:rsidRDefault="007F3D63" w:rsidP="007F3D63">
      <w:pPr>
        <w:jc w:val="center"/>
        <w:rPr>
          <w:b/>
          <w:color w:val="385623"/>
          <w:sz w:val="24"/>
          <w:szCs w:val="24"/>
        </w:rPr>
      </w:pPr>
      <w:r w:rsidRPr="005870C6">
        <w:rPr>
          <w:b/>
          <w:color w:val="385623"/>
          <w:sz w:val="24"/>
          <w:szCs w:val="24"/>
        </w:rPr>
        <w:t>REJON III</w:t>
      </w:r>
    </w:p>
    <w:p w:rsidR="007F3D63" w:rsidRPr="005870C6" w:rsidRDefault="007F3D63" w:rsidP="007F3D63">
      <w:pPr>
        <w:jc w:val="center"/>
        <w:rPr>
          <w:b/>
          <w:color w:val="385623"/>
          <w:sz w:val="24"/>
          <w:szCs w:val="24"/>
        </w:rPr>
      </w:pPr>
      <w:r w:rsidRPr="005870C6">
        <w:rPr>
          <w:b/>
          <w:color w:val="385623"/>
          <w:sz w:val="24"/>
          <w:szCs w:val="24"/>
        </w:rPr>
        <w:t>– DOWÓZ (ODWÓZ) DZIECI DO SZKOŁY PODSTAWOWEJ W KĘTRZYNIE</w:t>
      </w:r>
    </w:p>
    <w:p w:rsidR="007F3D63" w:rsidRPr="005870C6" w:rsidRDefault="007F3D63" w:rsidP="007F3D63">
      <w:pPr>
        <w:jc w:val="center"/>
        <w:rPr>
          <w:b/>
          <w:sz w:val="24"/>
          <w:szCs w:val="24"/>
        </w:rPr>
      </w:pPr>
    </w:p>
    <w:tbl>
      <w:tblPr>
        <w:tblW w:w="9299" w:type="dxa"/>
        <w:tblCellMar>
          <w:left w:w="70" w:type="dxa"/>
          <w:right w:w="70" w:type="dxa"/>
        </w:tblCellMar>
        <w:tblLook w:val="04A0" w:firstRow="1" w:lastRow="0" w:firstColumn="1" w:lastColumn="0" w:noHBand="0" w:noVBand="1"/>
      </w:tblPr>
      <w:tblGrid>
        <w:gridCol w:w="1328"/>
        <w:gridCol w:w="3238"/>
        <w:gridCol w:w="2353"/>
        <w:gridCol w:w="2380"/>
      </w:tblGrid>
      <w:tr w:rsidR="007F3D63" w:rsidRPr="005870C6" w:rsidTr="00B51A8C">
        <w:trPr>
          <w:trHeight w:val="671"/>
        </w:trPr>
        <w:tc>
          <w:tcPr>
            <w:tcW w:w="13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Lp.</w:t>
            </w:r>
          </w:p>
        </w:tc>
        <w:tc>
          <w:tcPr>
            <w:tcW w:w="3238"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Miejscowość</w:t>
            </w:r>
          </w:p>
        </w:tc>
        <w:tc>
          <w:tcPr>
            <w:tcW w:w="2353"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Liczba km do miejsca docelowego</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rsidR="007F3D63" w:rsidRDefault="007F3D63" w:rsidP="00B51A8C">
            <w:pPr>
              <w:jc w:val="center"/>
              <w:rPr>
                <w:b/>
                <w:bCs/>
                <w:color w:val="000000"/>
                <w:sz w:val="24"/>
                <w:szCs w:val="24"/>
              </w:rPr>
            </w:pPr>
            <w:r w:rsidRPr="005870C6">
              <w:rPr>
                <w:b/>
                <w:bCs/>
                <w:color w:val="000000"/>
                <w:sz w:val="24"/>
                <w:szCs w:val="24"/>
              </w:rPr>
              <w:t xml:space="preserve">Liczba dzieci korzystających </w:t>
            </w:r>
          </w:p>
          <w:p w:rsidR="007F3D63" w:rsidRPr="005870C6" w:rsidRDefault="007F3D63" w:rsidP="00B51A8C">
            <w:pPr>
              <w:jc w:val="center"/>
              <w:rPr>
                <w:b/>
                <w:bCs/>
                <w:color w:val="000000"/>
                <w:sz w:val="24"/>
                <w:szCs w:val="24"/>
              </w:rPr>
            </w:pPr>
            <w:r w:rsidRPr="005870C6">
              <w:rPr>
                <w:b/>
                <w:bCs/>
                <w:color w:val="000000"/>
                <w:sz w:val="24"/>
                <w:szCs w:val="24"/>
              </w:rPr>
              <w:t>z dowozu</w:t>
            </w:r>
          </w:p>
        </w:tc>
      </w:tr>
      <w:tr w:rsidR="007F3D63" w:rsidRPr="005870C6" w:rsidTr="00B51A8C">
        <w:trPr>
          <w:trHeight w:val="671"/>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F3D63" w:rsidRPr="005870C6" w:rsidRDefault="007F3D63" w:rsidP="00B51A8C">
            <w:pPr>
              <w:numPr>
                <w:ilvl w:val="0"/>
                <w:numId w:val="10"/>
              </w:numPr>
              <w:contextualSpacing/>
              <w:jc w:val="both"/>
              <w:rPr>
                <w:b/>
                <w:bCs/>
                <w:color w:val="000000"/>
                <w:sz w:val="24"/>
                <w:szCs w:val="24"/>
              </w:rPr>
            </w:pPr>
            <w:r w:rsidRPr="005870C6">
              <w:rPr>
                <w:b/>
                <w:sz w:val="24"/>
                <w:szCs w:val="24"/>
                <w:u w:val="single"/>
              </w:rPr>
              <w:t>do Szkoły Podstawowej w Kętrzynie</w:t>
            </w:r>
            <w:r w:rsidRPr="005870C6">
              <w:rPr>
                <w:b/>
                <w:sz w:val="24"/>
                <w:szCs w:val="24"/>
              </w:rPr>
              <w:t xml:space="preserve">: </w:t>
            </w:r>
            <w:r w:rsidRPr="005870C6">
              <w:rPr>
                <w:sz w:val="24"/>
                <w:szCs w:val="24"/>
              </w:rPr>
              <w:t xml:space="preserve">ogółem dowozem objętych będzie </w:t>
            </w:r>
            <w:r w:rsidR="006A2D6B">
              <w:rPr>
                <w:b/>
                <w:i/>
                <w:sz w:val="24"/>
                <w:szCs w:val="24"/>
              </w:rPr>
              <w:t>6</w:t>
            </w:r>
            <w:r w:rsidRPr="005870C6">
              <w:rPr>
                <w:b/>
                <w:i/>
                <w:sz w:val="24"/>
                <w:szCs w:val="24"/>
              </w:rPr>
              <w:t xml:space="preserve"> uczniów (dowóz i odwóz)</w:t>
            </w:r>
            <w:r w:rsidRPr="005870C6">
              <w:rPr>
                <w:sz w:val="24"/>
                <w:szCs w:val="24"/>
              </w:rPr>
              <w:t>, w tym:</w:t>
            </w:r>
          </w:p>
        </w:tc>
      </w:tr>
      <w:tr w:rsidR="007F3D63" w:rsidRPr="005870C6" w:rsidTr="00B51A8C">
        <w:trPr>
          <w:trHeight w:val="223"/>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1.</w:t>
            </w:r>
            <w:r w:rsidRPr="005870C6">
              <w:rPr>
                <w:b/>
                <w:bCs/>
                <w:color w:val="000000"/>
                <w:sz w:val="14"/>
                <w:szCs w:val="14"/>
              </w:rPr>
              <w:t xml:space="preserve">      </w:t>
            </w:r>
            <w:r w:rsidRPr="005870C6">
              <w:rPr>
                <w:b/>
                <w:bCs/>
                <w:color w:val="000000"/>
                <w:sz w:val="24"/>
                <w:szCs w:val="24"/>
              </w:rPr>
              <w:t> </w:t>
            </w:r>
          </w:p>
        </w:tc>
        <w:tc>
          <w:tcPr>
            <w:tcW w:w="3238"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rPr>
                <w:b/>
                <w:bCs/>
                <w:color w:val="000000"/>
                <w:sz w:val="24"/>
                <w:szCs w:val="24"/>
              </w:rPr>
            </w:pPr>
            <w:r w:rsidRPr="005870C6">
              <w:rPr>
                <w:b/>
                <w:bCs/>
                <w:color w:val="000000"/>
                <w:sz w:val="24"/>
                <w:szCs w:val="24"/>
              </w:rPr>
              <w:t>Osiek Wybudowanie</w:t>
            </w:r>
          </w:p>
        </w:tc>
        <w:tc>
          <w:tcPr>
            <w:tcW w:w="2353"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3,2</w:t>
            </w:r>
            <w:r w:rsidR="006A2D6B">
              <w:rPr>
                <w:b/>
                <w:bCs/>
                <w:color w:val="000000"/>
                <w:sz w:val="24"/>
                <w:szCs w:val="24"/>
              </w:rPr>
              <w:t xml:space="preserve"> i 4,3</w:t>
            </w:r>
          </w:p>
        </w:tc>
        <w:tc>
          <w:tcPr>
            <w:tcW w:w="2380" w:type="dxa"/>
            <w:tcBorders>
              <w:top w:val="nil"/>
              <w:left w:val="nil"/>
              <w:bottom w:val="single" w:sz="4" w:space="0" w:color="auto"/>
              <w:right w:val="single" w:sz="4" w:space="0" w:color="auto"/>
            </w:tcBorders>
            <w:shd w:val="clear" w:color="auto" w:fill="auto"/>
            <w:vAlign w:val="center"/>
            <w:hideMark/>
          </w:tcPr>
          <w:p w:rsidR="007F3D63" w:rsidRPr="005870C6" w:rsidRDefault="006A2D6B" w:rsidP="00B51A8C">
            <w:pPr>
              <w:jc w:val="center"/>
              <w:rPr>
                <w:b/>
                <w:bCs/>
                <w:color w:val="000000"/>
                <w:sz w:val="24"/>
                <w:szCs w:val="24"/>
              </w:rPr>
            </w:pPr>
            <w:r>
              <w:rPr>
                <w:b/>
                <w:bCs/>
                <w:color w:val="000000"/>
                <w:sz w:val="24"/>
                <w:szCs w:val="24"/>
              </w:rPr>
              <w:t>3 + 3</w:t>
            </w:r>
          </w:p>
        </w:tc>
      </w:tr>
      <w:tr w:rsidR="007F3D63" w:rsidRPr="005870C6" w:rsidTr="00B51A8C">
        <w:trPr>
          <w:trHeight w:val="223"/>
        </w:trPr>
        <w:tc>
          <w:tcPr>
            <w:tcW w:w="691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right"/>
              <w:rPr>
                <w:b/>
                <w:bCs/>
                <w:color w:val="000000"/>
                <w:sz w:val="24"/>
                <w:szCs w:val="24"/>
              </w:rPr>
            </w:pPr>
            <w:r w:rsidRPr="005870C6">
              <w:rPr>
                <w:b/>
                <w:bCs/>
                <w:color w:val="000000"/>
                <w:sz w:val="24"/>
                <w:szCs w:val="24"/>
              </w:rPr>
              <w:t>SUMA</w:t>
            </w:r>
          </w:p>
        </w:tc>
        <w:tc>
          <w:tcPr>
            <w:tcW w:w="2380" w:type="dxa"/>
            <w:tcBorders>
              <w:top w:val="nil"/>
              <w:left w:val="nil"/>
              <w:bottom w:val="single" w:sz="4" w:space="0" w:color="auto"/>
              <w:right w:val="single" w:sz="4" w:space="0" w:color="auto"/>
            </w:tcBorders>
            <w:shd w:val="clear" w:color="000000" w:fill="D9D9D9"/>
            <w:vAlign w:val="center"/>
            <w:hideMark/>
          </w:tcPr>
          <w:p w:rsidR="007F3D63" w:rsidRPr="005870C6" w:rsidRDefault="006A2D6B" w:rsidP="00B51A8C">
            <w:pPr>
              <w:jc w:val="center"/>
              <w:rPr>
                <w:b/>
                <w:bCs/>
                <w:color w:val="000000"/>
                <w:sz w:val="24"/>
                <w:szCs w:val="24"/>
              </w:rPr>
            </w:pPr>
            <w:r>
              <w:rPr>
                <w:b/>
                <w:bCs/>
                <w:color w:val="000000"/>
                <w:sz w:val="24"/>
                <w:szCs w:val="24"/>
              </w:rPr>
              <w:t>6</w:t>
            </w:r>
          </w:p>
        </w:tc>
      </w:tr>
    </w:tbl>
    <w:p w:rsidR="007F3D63" w:rsidRPr="005870C6" w:rsidRDefault="007F3D63" w:rsidP="007F3D63">
      <w:pPr>
        <w:jc w:val="both"/>
        <w:rPr>
          <w:b/>
          <w:sz w:val="24"/>
          <w:szCs w:val="24"/>
        </w:rPr>
      </w:pPr>
      <w:r w:rsidRPr="005870C6">
        <w:rPr>
          <w:b/>
          <w:sz w:val="24"/>
          <w:szCs w:val="24"/>
        </w:rPr>
        <w:t xml:space="preserve">UWAGA! Liczba autobusów winna być dostosowana do liczby dzieci. Należy każdemu dziecku zapewnić miejsce siedzące. </w:t>
      </w:r>
    </w:p>
    <w:p w:rsidR="007F3D63" w:rsidRDefault="007F3D63" w:rsidP="007F3D63">
      <w:pPr>
        <w:jc w:val="center"/>
        <w:rPr>
          <w:b/>
          <w:sz w:val="24"/>
          <w:szCs w:val="24"/>
        </w:rPr>
      </w:pPr>
    </w:p>
    <w:p w:rsidR="007F3D63" w:rsidRPr="005870C6" w:rsidRDefault="007F3D63" w:rsidP="007F3D63">
      <w:pPr>
        <w:ind w:left="-120"/>
        <w:rPr>
          <w:b/>
          <w:color w:val="385623" w:themeColor="accent6" w:themeShade="80"/>
          <w:sz w:val="24"/>
          <w:szCs w:val="24"/>
        </w:rPr>
      </w:pPr>
      <w:r>
        <w:rPr>
          <w:b/>
          <w:bCs/>
          <w:sz w:val="24"/>
          <w:szCs w:val="24"/>
          <w:u w:val="single"/>
        </w:rPr>
        <w:t>Tabela nr 5</w:t>
      </w:r>
    </w:p>
    <w:p w:rsidR="007F3D63" w:rsidRPr="005870C6" w:rsidRDefault="007F3D63" w:rsidP="007F3D63">
      <w:pPr>
        <w:jc w:val="center"/>
        <w:rPr>
          <w:b/>
          <w:color w:val="385623" w:themeColor="accent6" w:themeShade="80"/>
          <w:sz w:val="24"/>
          <w:szCs w:val="24"/>
        </w:rPr>
      </w:pPr>
      <w:r w:rsidRPr="005870C6">
        <w:rPr>
          <w:b/>
          <w:color w:val="385623" w:themeColor="accent6" w:themeShade="80"/>
          <w:sz w:val="24"/>
          <w:szCs w:val="24"/>
        </w:rPr>
        <w:t>REJON IV</w:t>
      </w:r>
    </w:p>
    <w:p w:rsidR="007F3D63" w:rsidRPr="005870C6" w:rsidRDefault="007F3D63" w:rsidP="007F3D63">
      <w:pPr>
        <w:jc w:val="center"/>
        <w:rPr>
          <w:b/>
          <w:color w:val="385623" w:themeColor="accent6" w:themeShade="80"/>
          <w:sz w:val="24"/>
          <w:szCs w:val="24"/>
        </w:rPr>
      </w:pPr>
      <w:r w:rsidRPr="005870C6">
        <w:rPr>
          <w:b/>
          <w:color w:val="385623" w:themeColor="accent6" w:themeShade="80"/>
          <w:sz w:val="24"/>
          <w:szCs w:val="24"/>
        </w:rPr>
        <w:t>– DOWÓZ (ODWÓZ) DZIECI DO SZKOŁY PODSTAWOWEJ W POBŁOCIU</w:t>
      </w:r>
    </w:p>
    <w:tbl>
      <w:tblPr>
        <w:tblW w:w="9299" w:type="dxa"/>
        <w:tblCellMar>
          <w:left w:w="70" w:type="dxa"/>
          <w:right w:w="70" w:type="dxa"/>
        </w:tblCellMar>
        <w:tblLook w:val="04A0" w:firstRow="1" w:lastRow="0" w:firstColumn="1" w:lastColumn="0" w:noHBand="0" w:noVBand="1"/>
      </w:tblPr>
      <w:tblGrid>
        <w:gridCol w:w="1399"/>
        <w:gridCol w:w="3274"/>
        <w:gridCol w:w="2126"/>
        <w:gridCol w:w="2500"/>
      </w:tblGrid>
      <w:tr w:rsidR="007F3D63" w:rsidRPr="005870C6" w:rsidTr="00B51A8C">
        <w:trPr>
          <w:trHeight w:val="932"/>
        </w:trPr>
        <w:tc>
          <w:tcPr>
            <w:tcW w:w="1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Lp.</w:t>
            </w:r>
          </w:p>
        </w:tc>
        <w:tc>
          <w:tcPr>
            <w:tcW w:w="3274"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Miejscowość</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7F3D63" w:rsidRPr="005870C6" w:rsidRDefault="007F3D63" w:rsidP="00B51A8C">
            <w:pPr>
              <w:jc w:val="center"/>
              <w:rPr>
                <w:b/>
                <w:bCs/>
                <w:color w:val="000000"/>
                <w:sz w:val="24"/>
                <w:szCs w:val="24"/>
              </w:rPr>
            </w:pPr>
            <w:r w:rsidRPr="005870C6">
              <w:rPr>
                <w:b/>
                <w:bCs/>
                <w:color w:val="000000"/>
                <w:sz w:val="24"/>
                <w:szCs w:val="24"/>
              </w:rPr>
              <w:t>Liczba km do miejsca docelowego</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rsidR="007F3D63" w:rsidRDefault="007F3D63" w:rsidP="00B51A8C">
            <w:pPr>
              <w:jc w:val="center"/>
              <w:rPr>
                <w:b/>
                <w:bCs/>
                <w:color w:val="000000"/>
                <w:sz w:val="24"/>
                <w:szCs w:val="24"/>
              </w:rPr>
            </w:pPr>
            <w:r w:rsidRPr="005870C6">
              <w:rPr>
                <w:b/>
                <w:bCs/>
                <w:color w:val="000000"/>
                <w:sz w:val="24"/>
                <w:szCs w:val="24"/>
              </w:rPr>
              <w:t xml:space="preserve">Liczba dzieci korzystających </w:t>
            </w:r>
          </w:p>
          <w:p w:rsidR="007F3D63" w:rsidRPr="005870C6" w:rsidRDefault="007F3D63" w:rsidP="00B51A8C">
            <w:pPr>
              <w:jc w:val="center"/>
              <w:rPr>
                <w:b/>
                <w:bCs/>
                <w:color w:val="000000"/>
                <w:sz w:val="24"/>
                <w:szCs w:val="24"/>
              </w:rPr>
            </w:pPr>
            <w:r w:rsidRPr="005870C6">
              <w:rPr>
                <w:b/>
                <w:bCs/>
                <w:color w:val="000000"/>
                <w:sz w:val="24"/>
                <w:szCs w:val="24"/>
              </w:rPr>
              <w:t>z dowozu</w:t>
            </w:r>
          </w:p>
        </w:tc>
      </w:tr>
      <w:tr w:rsidR="007F3D63" w:rsidRPr="005870C6" w:rsidTr="00B51A8C">
        <w:trPr>
          <w:trHeight w:val="275"/>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F3D63" w:rsidRPr="005870C6" w:rsidRDefault="007F3D63" w:rsidP="00B51A8C">
            <w:pPr>
              <w:numPr>
                <w:ilvl w:val="0"/>
                <w:numId w:val="10"/>
              </w:numPr>
              <w:contextualSpacing/>
              <w:jc w:val="both"/>
              <w:rPr>
                <w:b/>
                <w:bCs/>
                <w:color w:val="000000"/>
                <w:sz w:val="24"/>
                <w:szCs w:val="24"/>
              </w:rPr>
            </w:pPr>
            <w:r w:rsidRPr="005870C6">
              <w:rPr>
                <w:b/>
                <w:sz w:val="24"/>
                <w:szCs w:val="24"/>
                <w:u w:val="single"/>
              </w:rPr>
              <w:t>do Szkoły Podstawowej w Pobłociu</w:t>
            </w:r>
            <w:r w:rsidRPr="005870C6">
              <w:rPr>
                <w:b/>
                <w:sz w:val="24"/>
                <w:szCs w:val="24"/>
              </w:rPr>
              <w:t xml:space="preserve">: </w:t>
            </w:r>
            <w:r w:rsidRPr="005870C6">
              <w:rPr>
                <w:sz w:val="24"/>
                <w:szCs w:val="24"/>
              </w:rPr>
              <w:t xml:space="preserve">ogółem dowozem objętych będzie </w:t>
            </w:r>
            <w:r w:rsidR="006A2D6B">
              <w:rPr>
                <w:b/>
                <w:i/>
                <w:sz w:val="24"/>
                <w:szCs w:val="24"/>
              </w:rPr>
              <w:t xml:space="preserve">88 </w:t>
            </w:r>
            <w:r w:rsidRPr="005870C6">
              <w:rPr>
                <w:b/>
                <w:i/>
                <w:sz w:val="24"/>
                <w:szCs w:val="24"/>
              </w:rPr>
              <w:t>uczniów (dowóz i odwóz)</w:t>
            </w:r>
            <w:r w:rsidRPr="005870C6">
              <w:rPr>
                <w:sz w:val="24"/>
                <w:szCs w:val="24"/>
              </w:rPr>
              <w:t>, w tym:</w:t>
            </w:r>
          </w:p>
        </w:tc>
      </w:tr>
      <w:tr w:rsidR="007F3D63" w:rsidRPr="005870C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F3D63" w:rsidRPr="006A2D6B" w:rsidRDefault="007F3D63"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rPr>
                <w:b/>
                <w:bCs/>
                <w:color w:val="000000"/>
                <w:sz w:val="24"/>
                <w:szCs w:val="24"/>
              </w:rPr>
            </w:pPr>
            <w:r w:rsidRPr="005870C6">
              <w:rPr>
                <w:b/>
                <w:bCs/>
                <w:color w:val="000000"/>
                <w:sz w:val="24"/>
                <w:szCs w:val="24"/>
              </w:rPr>
              <w:t>Lewino</w:t>
            </w:r>
          </w:p>
        </w:tc>
        <w:tc>
          <w:tcPr>
            <w:tcW w:w="2126"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4,6</w:t>
            </w:r>
          </w:p>
        </w:tc>
        <w:tc>
          <w:tcPr>
            <w:tcW w:w="2500"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2</w:t>
            </w:r>
            <w:r w:rsidR="006A2D6B">
              <w:rPr>
                <w:b/>
                <w:bCs/>
                <w:color w:val="000000"/>
                <w:sz w:val="24"/>
                <w:szCs w:val="24"/>
              </w:rPr>
              <w:t>5</w:t>
            </w:r>
          </w:p>
        </w:tc>
      </w:tr>
      <w:tr w:rsidR="007F3D63" w:rsidRPr="005870C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F3D63" w:rsidRPr="006A2D6B" w:rsidRDefault="007F3D63"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rPr>
                <w:b/>
                <w:bCs/>
                <w:color w:val="000000"/>
                <w:sz w:val="24"/>
                <w:szCs w:val="24"/>
              </w:rPr>
            </w:pPr>
            <w:r w:rsidRPr="005870C6">
              <w:rPr>
                <w:b/>
                <w:bCs/>
                <w:color w:val="000000"/>
                <w:sz w:val="24"/>
                <w:szCs w:val="24"/>
              </w:rPr>
              <w:t>Lewinko</w:t>
            </w:r>
          </w:p>
        </w:tc>
        <w:tc>
          <w:tcPr>
            <w:tcW w:w="2126"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2,4</w:t>
            </w:r>
          </w:p>
        </w:tc>
        <w:tc>
          <w:tcPr>
            <w:tcW w:w="2500" w:type="dxa"/>
            <w:tcBorders>
              <w:top w:val="nil"/>
              <w:left w:val="nil"/>
              <w:bottom w:val="single" w:sz="4" w:space="0" w:color="auto"/>
              <w:right w:val="single" w:sz="4" w:space="0" w:color="auto"/>
            </w:tcBorders>
            <w:shd w:val="clear" w:color="auto" w:fill="auto"/>
            <w:vAlign w:val="center"/>
            <w:hideMark/>
          </w:tcPr>
          <w:p w:rsidR="007F3D63" w:rsidRPr="005870C6" w:rsidRDefault="006A2D6B" w:rsidP="00B51A8C">
            <w:pPr>
              <w:jc w:val="center"/>
              <w:rPr>
                <w:b/>
                <w:bCs/>
                <w:color w:val="000000"/>
                <w:sz w:val="24"/>
                <w:szCs w:val="24"/>
              </w:rPr>
            </w:pPr>
            <w:r>
              <w:rPr>
                <w:b/>
                <w:bCs/>
                <w:color w:val="000000"/>
                <w:sz w:val="24"/>
                <w:szCs w:val="24"/>
              </w:rPr>
              <w:t>6</w:t>
            </w:r>
          </w:p>
        </w:tc>
      </w:tr>
      <w:tr w:rsidR="007F3D63" w:rsidRPr="005870C6" w:rsidTr="00B51A8C">
        <w:trPr>
          <w:trHeight w:val="29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F3D63" w:rsidRPr="006A2D6B" w:rsidRDefault="007F3D63"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rPr>
                <w:b/>
                <w:bCs/>
                <w:color w:val="000000"/>
                <w:sz w:val="24"/>
                <w:szCs w:val="24"/>
              </w:rPr>
            </w:pPr>
            <w:r w:rsidRPr="005870C6">
              <w:rPr>
                <w:b/>
                <w:bCs/>
                <w:color w:val="000000"/>
                <w:sz w:val="24"/>
                <w:szCs w:val="24"/>
              </w:rPr>
              <w:t>Smażyno</w:t>
            </w:r>
          </w:p>
        </w:tc>
        <w:tc>
          <w:tcPr>
            <w:tcW w:w="2126" w:type="dxa"/>
            <w:tcBorders>
              <w:top w:val="nil"/>
              <w:left w:val="nil"/>
              <w:bottom w:val="single" w:sz="4" w:space="0" w:color="auto"/>
              <w:right w:val="single" w:sz="4" w:space="0" w:color="auto"/>
            </w:tcBorders>
            <w:shd w:val="clear" w:color="auto" w:fill="auto"/>
            <w:vAlign w:val="center"/>
            <w:hideMark/>
          </w:tcPr>
          <w:p w:rsidR="007F3D63" w:rsidRPr="005870C6" w:rsidRDefault="007F3D63" w:rsidP="00B51A8C">
            <w:pPr>
              <w:jc w:val="center"/>
              <w:rPr>
                <w:b/>
                <w:bCs/>
                <w:color w:val="000000"/>
                <w:sz w:val="24"/>
                <w:szCs w:val="24"/>
              </w:rPr>
            </w:pPr>
            <w:r w:rsidRPr="005870C6">
              <w:rPr>
                <w:b/>
                <w:bCs/>
                <w:color w:val="000000"/>
                <w:sz w:val="24"/>
                <w:szCs w:val="24"/>
              </w:rPr>
              <w:t>3,4</w:t>
            </w:r>
          </w:p>
        </w:tc>
        <w:tc>
          <w:tcPr>
            <w:tcW w:w="2500" w:type="dxa"/>
            <w:tcBorders>
              <w:top w:val="nil"/>
              <w:left w:val="nil"/>
              <w:bottom w:val="single" w:sz="4" w:space="0" w:color="auto"/>
              <w:right w:val="single" w:sz="4" w:space="0" w:color="auto"/>
            </w:tcBorders>
            <w:shd w:val="clear" w:color="auto" w:fill="auto"/>
            <w:vAlign w:val="center"/>
            <w:hideMark/>
          </w:tcPr>
          <w:p w:rsidR="007F3D63" w:rsidRPr="005870C6" w:rsidRDefault="006A2D6B" w:rsidP="00B51A8C">
            <w:pPr>
              <w:jc w:val="center"/>
              <w:rPr>
                <w:b/>
                <w:bCs/>
                <w:color w:val="000000"/>
                <w:sz w:val="24"/>
                <w:szCs w:val="24"/>
              </w:rPr>
            </w:pPr>
            <w:r>
              <w:rPr>
                <w:b/>
                <w:bCs/>
                <w:color w:val="000000"/>
                <w:sz w:val="24"/>
                <w:szCs w:val="24"/>
              </w:rPr>
              <w:t>31</w:t>
            </w:r>
          </w:p>
        </w:tc>
      </w:tr>
      <w:tr w:rsidR="006A2D6B" w:rsidRPr="005870C6" w:rsidTr="00B51A8C">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6A2D6B" w:rsidRPr="006A2D6B" w:rsidRDefault="006A2D6B"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6A2D6B" w:rsidRPr="005870C6" w:rsidRDefault="006A2D6B" w:rsidP="00B51A8C">
            <w:pPr>
              <w:rPr>
                <w:b/>
                <w:bCs/>
                <w:color w:val="000000"/>
                <w:sz w:val="24"/>
                <w:szCs w:val="24"/>
              </w:rPr>
            </w:pPr>
            <w:r>
              <w:rPr>
                <w:b/>
                <w:bCs/>
                <w:color w:val="000000"/>
                <w:sz w:val="24"/>
                <w:szCs w:val="24"/>
              </w:rPr>
              <w:t>Pobłocie wyb.</w:t>
            </w:r>
          </w:p>
        </w:tc>
        <w:tc>
          <w:tcPr>
            <w:tcW w:w="2126" w:type="dxa"/>
            <w:tcBorders>
              <w:top w:val="nil"/>
              <w:left w:val="nil"/>
              <w:bottom w:val="single" w:sz="4" w:space="0" w:color="auto"/>
              <w:right w:val="single" w:sz="4" w:space="0" w:color="auto"/>
            </w:tcBorders>
            <w:shd w:val="clear" w:color="auto" w:fill="auto"/>
            <w:vAlign w:val="center"/>
          </w:tcPr>
          <w:p w:rsidR="006A2D6B" w:rsidRPr="005870C6" w:rsidRDefault="006A2D6B" w:rsidP="00B51A8C">
            <w:pPr>
              <w:jc w:val="center"/>
              <w:rPr>
                <w:b/>
                <w:bCs/>
                <w:color w:val="000000"/>
                <w:sz w:val="24"/>
                <w:szCs w:val="24"/>
              </w:rPr>
            </w:pPr>
            <w:r>
              <w:rPr>
                <w:b/>
                <w:bCs/>
                <w:color w:val="000000"/>
                <w:sz w:val="24"/>
                <w:szCs w:val="24"/>
              </w:rPr>
              <w:t>1,4</w:t>
            </w:r>
          </w:p>
        </w:tc>
        <w:tc>
          <w:tcPr>
            <w:tcW w:w="2500" w:type="dxa"/>
            <w:tcBorders>
              <w:top w:val="nil"/>
              <w:left w:val="nil"/>
              <w:bottom w:val="single" w:sz="4" w:space="0" w:color="auto"/>
              <w:right w:val="single" w:sz="4" w:space="0" w:color="auto"/>
            </w:tcBorders>
            <w:shd w:val="clear" w:color="auto" w:fill="auto"/>
            <w:vAlign w:val="center"/>
          </w:tcPr>
          <w:p w:rsidR="006A2D6B" w:rsidRDefault="006A2D6B" w:rsidP="00B51A8C">
            <w:pPr>
              <w:jc w:val="center"/>
              <w:rPr>
                <w:b/>
                <w:bCs/>
                <w:color w:val="000000"/>
                <w:sz w:val="24"/>
                <w:szCs w:val="24"/>
              </w:rPr>
            </w:pPr>
            <w:r>
              <w:rPr>
                <w:b/>
                <w:bCs/>
                <w:color w:val="000000"/>
                <w:sz w:val="24"/>
                <w:szCs w:val="24"/>
              </w:rPr>
              <w:t>18</w:t>
            </w:r>
          </w:p>
        </w:tc>
      </w:tr>
      <w:tr w:rsidR="006A2D6B" w:rsidRPr="005870C6" w:rsidTr="00B51A8C">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6A2D6B" w:rsidRPr="006A2D6B" w:rsidRDefault="006A2D6B"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6A2D6B" w:rsidRDefault="006A2D6B" w:rsidP="00B51A8C">
            <w:pPr>
              <w:rPr>
                <w:b/>
                <w:bCs/>
                <w:color w:val="000000"/>
                <w:sz w:val="24"/>
                <w:szCs w:val="24"/>
              </w:rPr>
            </w:pPr>
            <w:r>
              <w:rPr>
                <w:b/>
                <w:bCs/>
                <w:color w:val="000000"/>
                <w:sz w:val="24"/>
                <w:szCs w:val="24"/>
              </w:rPr>
              <w:t>Pobłocie skrzyż.</w:t>
            </w:r>
          </w:p>
        </w:tc>
        <w:tc>
          <w:tcPr>
            <w:tcW w:w="2126" w:type="dxa"/>
            <w:tcBorders>
              <w:top w:val="nil"/>
              <w:left w:val="nil"/>
              <w:bottom w:val="single" w:sz="4" w:space="0" w:color="auto"/>
              <w:right w:val="single" w:sz="4" w:space="0" w:color="auto"/>
            </w:tcBorders>
            <w:shd w:val="clear" w:color="auto" w:fill="auto"/>
            <w:vAlign w:val="center"/>
          </w:tcPr>
          <w:p w:rsidR="006A2D6B" w:rsidRDefault="006A2D6B" w:rsidP="00B51A8C">
            <w:pPr>
              <w:jc w:val="center"/>
              <w:rPr>
                <w:b/>
                <w:bCs/>
                <w:color w:val="000000"/>
                <w:sz w:val="24"/>
                <w:szCs w:val="24"/>
              </w:rPr>
            </w:pPr>
            <w:r>
              <w:rPr>
                <w:b/>
                <w:bCs/>
                <w:color w:val="000000"/>
                <w:sz w:val="24"/>
                <w:szCs w:val="24"/>
              </w:rPr>
              <w:t>1,7</w:t>
            </w:r>
          </w:p>
        </w:tc>
        <w:tc>
          <w:tcPr>
            <w:tcW w:w="2500" w:type="dxa"/>
            <w:tcBorders>
              <w:top w:val="nil"/>
              <w:left w:val="nil"/>
              <w:bottom w:val="single" w:sz="4" w:space="0" w:color="auto"/>
              <w:right w:val="single" w:sz="4" w:space="0" w:color="auto"/>
            </w:tcBorders>
            <w:shd w:val="clear" w:color="auto" w:fill="auto"/>
            <w:vAlign w:val="center"/>
          </w:tcPr>
          <w:p w:rsidR="006A2D6B" w:rsidRDefault="006A2D6B" w:rsidP="00B51A8C">
            <w:pPr>
              <w:jc w:val="center"/>
              <w:rPr>
                <w:b/>
                <w:bCs/>
                <w:color w:val="000000"/>
                <w:sz w:val="24"/>
                <w:szCs w:val="24"/>
              </w:rPr>
            </w:pPr>
            <w:r>
              <w:rPr>
                <w:b/>
                <w:bCs/>
                <w:color w:val="000000"/>
                <w:sz w:val="24"/>
                <w:szCs w:val="24"/>
              </w:rPr>
              <w:t>5</w:t>
            </w:r>
          </w:p>
        </w:tc>
      </w:tr>
      <w:tr w:rsidR="006A2D6B" w:rsidRPr="005870C6" w:rsidTr="00B51A8C">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6A2D6B" w:rsidRPr="006A2D6B" w:rsidRDefault="006A2D6B" w:rsidP="006A2D6B">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6A2D6B" w:rsidRDefault="006A2D6B" w:rsidP="00B51A8C">
            <w:pPr>
              <w:rPr>
                <w:b/>
                <w:bCs/>
                <w:color w:val="000000"/>
                <w:sz w:val="24"/>
                <w:szCs w:val="24"/>
              </w:rPr>
            </w:pPr>
            <w:r>
              <w:rPr>
                <w:b/>
                <w:bCs/>
                <w:color w:val="000000"/>
                <w:sz w:val="24"/>
                <w:szCs w:val="24"/>
              </w:rPr>
              <w:t>Rosochy</w:t>
            </w:r>
          </w:p>
        </w:tc>
        <w:tc>
          <w:tcPr>
            <w:tcW w:w="2126" w:type="dxa"/>
            <w:tcBorders>
              <w:top w:val="nil"/>
              <w:left w:val="nil"/>
              <w:bottom w:val="single" w:sz="4" w:space="0" w:color="auto"/>
              <w:right w:val="single" w:sz="4" w:space="0" w:color="auto"/>
            </w:tcBorders>
            <w:shd w:val="clear" w:color="auto" w:fill="auto"/>
            <w:vAlign w:val="center"/>
          </w:tcPr>
          <w:p w:rsidR="006A2D6B" w:rsidRDefault="006A2D6B" w:rsidP="00B51A8C">
            <w:pPr>
              <w:jc w:val="center"/>
              <w:rPr>
                <w:b/>
                <w:bCs/>
                <w:color w:val="000000"/>
                <w:sz w:val="24"/>
                <w:szCs w:val="24"/>
              </w:rPr>
            </w:pPr>
            <w:r>
              <w:rPr>
                <w:b/>
                <w:bCs/>
                <w:color w:val="000000"/>
                <w:sz w:val="24"/>
                <w:szCs w:val="24"/>
              </w:rPr>
              <w:t>2,9</w:t>
            </w:r>
          </w:p>
        </w:tc>
        <w:tc>
          <w:tcPr>
            <w:tcW w:w="2500" w:type="dxa"/>
            <w:tcBorders>
              <w:top w:val="nil"/>
              <w:left w:val="nil"/>
              <w:bottom w:val="single" w:sz="4" w:space="0" w:color="auto"/>
              <w:right w:val="single" w:sz="4" w:space="0" w:color="auto"/>
            </w:tcBorders>
            <w:shd w:val="clear" w:color="auto" w:fill="auto"/>
            <w:vAlign w:val="center"/>
          </w:tcPr>
          <w:p w:rsidR="006A2D6B" w:rsidRDefault="006A2D6B" w:rsidP="00B51A8C">
            <w:pPr>
              <w:jc w:val="center"/>
              <w:rPr>
                <w:b/>
                <w:bCs/>
                <w:color w:val="000000"/>
                <w:sz w:val="24"/>
                <w:szCs w:val="24"/>
              </w:rPr>
            </w:pPr>
            <w:r>
              <w:rPr>
                <w:b/>
                <w:bCs/>
                <w:color w:val="000000"/>
                <w:sz w:val="24"/>
                <w:szCs w:val="24"/>
              </w:rPr>
              <w:t>3</w:t>
            </w:r>
          </w:p>
        </w:tc>
      </w:tr>
      <w:tr w:rsidR="007F3D63" w:rsidRPr="005870C6" w:rsidTr="00B51A8C">
        <w:trPr>
          <w:trHeight w:val="310"/>
        </w:trPr>
        <w:tc>
          <w:tcPr>
            <w:tcW w:w="67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5870C6" w:rsidRDefault="007F3D63" w:rsidP="00B51A8C">
            <w:pPr>
              <w:jc w:val="right"/>
              <w:rPr>
                <w:b/>
                <w:bCs/>
                <w:color w:val="000000"/>
                <w:sz w:val="24"/>
                <w:szCs w:val="24"/>
              </w:rPr>
            </w:pPr>
            <w:r w:rsidRPr="005870C6">
              <w:rPr>
                <w:b/>
                <w:bCs/>
                <w:color w:val="000000"/>
                <w:sz w:val="24"/>
                <w:szCs w:val="24"/>
              </w:rPr>
              <w:t>SUMA</w:t>
            </w:r>
          </w:p>
        </w:tc>
        <w:tc>
          <w:tcPr>
            <w:tcW w:w="2500" w:type="dxa"/>
            <w:tcBorders>
              <w:top w:val="nil"/>
              <w:left w:val="nil"/>
              <w:bottom w:val="single" w:sz="4" w:space="0" w:color="auto"/>
              <w:right w:val="single" w:sz="4" w:space="0" w:color="auto"/>
            </w:tcBorders>
            <w:shd w:val="clear" w:color="000000" w:fill="D9D9D9"/>
            <w:vAlign w:val="center"/>
            <w:hideMark/>
          </w:tcPr>
          <w:p w:rsidR="007F3D63" w:rsidRPr="005870C6" w:rsidRDefault="006A2D6B" w:rsidP="00B51A8C">
            <w:pPr>
              <w:jc w:val="center"/>
              <w:rPr>
                <w:b/>
                <w:bCs/>
                <w:color w:val="000000"/>
                <w:sz w:val="24"/>
                <w:szCs w:val="24"/>
              </w:rPr>
            </w:pPr>
            <w:r>
              <w:rPr>
                <w:b/>
                <w:bCs/>
                <w:color w:val="000000"/>
                <w:sz w:val="24"/>
                <w:szCs w:val="24"/>
              </w:rPr>
              <w:t>88</w:t>
            </w:r>
          </w:p>
        </w:tc>
      </w:tr>
    </w:tbl>
    <w:p w:rsidR="007F3D63" w:rsidRPr="005870C6" w:rsidRDefault="007F3D63" w:rsidP="007F3D63">
      <w:pPr>
        <w:jc w:val="both"/>
        <w:rPr>
          <w:b/>
          <w:sz w:val="24"/>
          <w:szCs w:val="24"/>
        </w:rPr>
      </w:pPr>
    </w:p>
    <w:p w:rsidR="007F3D63" w:rsidRPr="005870C6" w:rsidRDefault="007F3D63" w:rsidP="007F3D63">
      <w:pPr>
        <w:jc w:val="both"/>
        <w:rPr>
          <w:b/>
          <w:sz w:val="24"/>
          <w:szCs w:val="24"/>
        </w:rPr>
      </w:pPr>
      <w:r w:rsidRPr="005870C6">
        <w:rPr>
          <w:b/>
          <w:sz w:val="24"/>
          <w:szCs w:val="24"/>
        </w:rPr>
        <w:t xml:space="preserve">UWAGA! Liczba autobusów winna być dostosowana do liczby dzieci. Należy każdemu dziecku zapewnić miejsce siedzące. </w:t>
      </w:r>
    </w:p>
    <w:p w:rsidR="007F3D63" w:rsidRDefault="007F3D63" w:rsidP="007F3D63">
      <w:pPr>
        <w:jc w:val="both"/>
        <w:rPr>
          <w:b/>
          <w:bCs/>
          <w:sz w:val="24"/>
          <w:szCs w:val="24"/>
          <w:u w:val="single"/>
        </w:rPr>
      </w:pPr>
    </w:p>
    <w:p w:rsidR="000505DE" w:rsidRDefault="000505DE"/>
    <w:sectPr w:rsidR="000505DE" w:rsidSect="00575F3C">
      <w:headerReference w:type="default" r:id="rId7"/>
      <w:footerReference w:type="default" r:id="rId8"/>
      <w:pgSz w:w="11906" w:h="16838"/>
      <w:pgMar w:top="1417" w:right="1417" w:bottom="993" w:left="1417" w:header="426"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39" w:rsidRDefault="000B5E39" w:rsidP="007F3D63">
      <w:r>
        <w:separator/>
      </w:r>
    </w:p>
  </w:endnote>
  <w:endnote w:type="continuationSeparator" w:id="0">
    <w:p w:rsidR="000B5E39" w:rsidRDefault="000B5E39" w:rsidP="007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222618"/>
      <w:docPartObj>
        <w:docPartGallery w:val="Page Numbers (Bottom of Page)"/>
        <w:docPartUnique/>
      </w:docPartObj>
    </w:sdtPr>
    <w:sdtEndPr>
      <w:rPr>
        <w:sz w:val="24"/>
      </w:rPr>
    </w:sdtEndPr>
    <w:sdtContent>
      <w:p w:rsidR="00A36573" w:rsidRPr="005870C6" w:rsidRDefault="002C785E">
        <w:pPr>
          <w:pStyle w:val="Stopka"/>
          <w:jc w:val="right"/>
          <w:rPr>
            <w:sz w:val="24"/>
          </w:rPr>
        </w:pPr>
        <w:r w:rsidRPr="005870C6">
          <w:rPr>
            <w:sz w:val="24"/>
          </w:rPr>
          <w:fldChar w:fldCharType="begin"/>
        </w:r>
        <w:r w:rsidRPr="005870C6">
          <w:rPr>
            <w:sz w:val="24"/>
          </w:rPr>
          <w:instrText>PAGE   \* MERGEFORMAT</w:instrText>
        </w:r>
        <w:r w:rsidRPr="005870C6">
          <w:rPr>
            <w:sz w:val="24"/>
          </w:rPr>
          <w:fldChar w:fldCharType="separate"/>
        </w:r>
        <w:r w:rsidR="004C68D5">
          <w:rPr>
            <w:noProof/>
            <w:sz w:val="24"/>
          </w:rPr>
          <w:t>2</w:t>
        </w:r>
        <w:r w:rsidRPr="005870C6">
          <w:rPr>
            <w:sz w:val="24"/>
          </w:rPr>
          <w:fldChar w:fldCharType="end"/>
        </w:r>
      </w:p>
    </w:sdtContent>
  </w:sdt>
  <w:p w:rsidR="00A36573" w:rsidRDefault="000B5E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39" w:rsidRDefault="000B5E39" w:rsidP="007F3D63">
      <w:r>
        <w:separator/>
      </w:r>
    </w:p>
  </w:footnote>
  <w:footnote w:type="continuationSeparator" w:id="0">
    <w:p w:rsidR="000B5E39" w:rsidRDefault="000B5E39" w:rsidP="007F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73" w:rsidRPr="009577F8" w:rsidRDefault="002C785E" w:rsidP="00A36573">
    <w:pPr>
      <w:tabs>
        <w:tab w:val="left" w:pos="851"/>
      </w:tabs>
      <w:jc w:val="both"/>
      <w:rPr>
        <w:b/>
        <w:bCs/>
        <w:i/>
        <w:iCs/>
        <w:sz w:val="24"/>
        <w:u w:val="single"/>
      </w:rPr>
    </w:pPr>
    <w:r w:rsidRPr="009577F8">
      <w:rPr>
        <w:b/>
        <w:bCs/>
        <w:i/>
        <w:iCs/>
        <w:sz w:val="24"/>
        <w:u w:val="single"/>
      </w:rPr>
      <w:t>Zamawiający: GMINA LINIA</w:t>
    </w:r>
  </w:p>
  <w:p w:rsidR="007F3D63" w:rsidRDefault="002C785E" w:rsidP="007F3D63">
    <w:pPr>
      <w:tabs>
        <w:tab w:val="left" w:pos="851"/>
      </w:tabs>
      <w:jc w:val="center"/>
      <w:rPr>
        <w:b/>
        <w:bCs/>
        <w:i/>
        <w:iCs/>
        <w:sz w:val="24"/>
      </w:rPr>
    </w:pPr>
    <w:r w:rsidRPr="009577F8">
      <w:rPr>
        <w:b/>
        <w:bCs/>
        <w:i/>
        <w:iCs/>
        <w:sz w:val="24"/>
      </w:rPr>
      <w:t>„Świadczenie usług przewozowych dzieci i młodzieży z terenu gminy Linia do szkół</w:t>
    </w:r>
  </w:p>
  <w:p w:rsidR="00A36573" w:rsidRPr="009577F8" w:rsidRDefault="002C785E" w:rsidP="007F3D63">
    <w:pPr>
      <w:tabs>
        <w:tab w:val="left" w:pos="851"/>
      </w:tabs>
      <w:jc w:val="center"/>
      <w:rPr>
        <w:b/>
        <w:bCs/>
        <w:i/>
        <w:iCs/>
        <w:sz w:val="24"/>
      </w:rPr>
    </w:pPr>
    <w:r w:rsidRPr="009577F8">
      <w:rPr>
        <w:b/>
        <w:bCs/>
        <w:i/>
        <w:iCs/>
        <w:sz w:val="24"/>
      </w:rPr>
      <w:t>w roku szkolnym 2017/2018”</w:t>
    </w:r>
  </w:p>
  <w:p w:rsidR="00A36573" w:rsidRPr="009577F8" w:rsidRDefault="002C785E" w:rsidP="00A36573">
    <w:pPr>
      <w:pStyle w:val="Nagwek"/>
      <w:pBdr>
        <w:bottom w:val="single" w:sz="4" w:space="1" w:color="auto"/>
      </w:pBdr>
      <w:ind w:right="360"/>
      <w:jc w:val="right"/>
      <w:rPr>
        <w:i/>
        <w:sz w:val="24"/>
      </w:rPr>
    </w:pPr>
    <w:r w:rsidRPr="009577F8">
      <w:rPr>
        <w:b/>
        <w:bCs/>
        <w:i/>
        <w:sz w:val="24"/>
      </w:rPr>
      <w:t xml:space="preserve">                                                                             </w:t>
    </w:r>
    <w:r>
      <w:rPr>
        <w:b/>
        <w:bCs/>
        <w:i/>
        <w:sz w:val="24"/>
      </w:rPr>
      <w:t xml:space="preserve">      </w:t>
    </w:r>
    <w:r w:rsidRPr="009577F8">
      <w:rPr>
        <w:b/>
        <w:bCs/>
        <w:i/>
        <w:sz w:val="24"/>
      </w:rPr>
      <w:t xml:space="preserve">Sygnatura akt: </w:t>
    </w:r>
    <w:r w:rsidR="007F3D63">
      <w:rPr>
        <w:b/>
        <w:bCs/>
        <w:sz w:val="24"/>
      </w:rPr>
      <w:t>ZP 271.11.2018</w:t>
    </w:r>
  </w:p>
  <w:p w:rsidR="00A36573" w:rsidRDefault="000B5E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77"/>
    <w:multiLevelType w:val="hybridMultilevel"/>
    <w:tmpl w:val="81867C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B72DE9"/>
    <w:multiLevelType w:val="hybridMultilevel"/>
    <w:tmpl w:val="8EA490A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6F05E5"/>
    <w:multiLevelType w:val="hybridMultilevel"/>
    <w:tmpl w:val="8594D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5B62C41"/>
    <w:multiLevelType w:val="hybridMultilevel"/>
    <w:tmpl w:val="569CF1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D934423"/>
    <w:multiLevelType w:val="hybridMultilevel"/>
    <w:tmpl w:val="C2D049D2"/>
    <w:lvl w:ilvl="0" w:tplc="04150017">
      <w:start w:val="1"/>
      <w:numFmt w:val="lowerLetter"/>
      <w:lvlText w:val="%1)"/>
      <w:lvlJc w:val="left"/>
      <w:pPr>
        <w:ind w:left="1637"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5" w15:restartNumberingAfterBreak="0">
    <w:nsid w:val="1EF42A6B"/>
    <w:multiLevelType w:val="hybridMultilevel"/>
    <w:tmpl w:val="ECE6B7F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2D4567C0"/>
    <w:multiLevelType w:val="hybridMultilevel"/>
    <w:tmpl w:val="03C056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39D55873"/>
    <w:multiLevelType w:val="hybridMultilevel"/>
    <w:tmpl w:val="F1F04DC8"/>
    <w:lvl w:ilvl="0" w:tplc="0A6E7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7478FE"/>
    <w:multiLevelType w:val="hybridMultilevel"/>
    <w:tmpl w:val="EB500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D758AA"/>
    <w:multiLevelType w:val="multilevel"/>
    <w:tmpl w:val="390ABA26"/>
    <w:lvl w:ilvl="0">
      <w:start w:val="11"/>
      <w:numFmt w:val="decimal"/>
      <w:lvlText w:val="%1."/>
      <w:lvlJc w:val="left"/>
      <w:pPr>
        <w:ind w:left="360" w:hanging="360"/>
      </w:pPr>
      <w:rPr>
        <w:rFonts w:hint="default"/>
      </w:rPr>
    </w:lvl>
    <w:lvl w:ilvl="1">
      <w:start w:val="1"/>
      <w:numFmt w:val="decimal"/>
      <w:isLgl/>
      <w:lvlText w:val="%1.%2"/>
      <w:lvlJc w:val="left"/>
      <w:pPr>
        <w:ind w:left="855" w:hanging="495"/>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abstractNum w:abstractNumId="10" w15:restartNumberingAfterBreak="0">
    <w:nsid w:val="64654327"/>
    <w:multiLevelType w:val="hybridMultilevel"/>
    <w:tmpl w:val="C3E6E8C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66103525"/>
    <w:multiLevelType w:val="hybridMultilevel"/>
    <w:tmpl w:val="569CF1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74C916F6"/>
    <w:multiLevelType w:val="hybridMultilevel"/>
    <w:tmpl w:val="194249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E8208A5"/>
    <w:multiLevelType w:val="multilevel"/>
    <w:tmpl w:val="399C6150"/>
    <w:lvl w:ilvl="0">
      <w:start w:val="1"/>
      <w:numFmt w:val="decimal"/>
      <w:lvlText w:val="%1."/>
      <w:lvlJc w:val="left"/>
      <w:pPr>
        <w:ind w:left="360" w:hanging="360"/>
      </w:pPr>
    </w:lvl>
    <w:lvl w:ilvl="1">
      <w:start w:val="1"/>
      <w:numFmt w:val="decimal"/>
      <w:isLgl/>
      <w:lvlText w:val="%1.%2"/>
      <w:lvlJc w:val="left"/>
      <w:pPr>
        <w:ind w:left="885" w:hanging="525"/>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num w:numId="1">
    <w:abstractNumId w:val="13"/>
  </w:num>
  <w:num w:numId="2">
    <w:abstractNumId w:val="7"/>
  </w:num>
  <w:num w:numId="3">
    <w:abstractNumId w:val="12"/>
  </w:num>
  <w:num w:numId="4">
    <w:abstractNumId w:val="5"/>
  </w:num>
  <w:num w:numId="5">
    <w:abstractNumId w:val="6"/>
  </w:num>
  <w:num w:numId="6">
    <w:abstractNumId w:val="9"/>
  </w:num>
  <w:num w:numId="7">
    <w:abstractNumId w:val="10"/>
  </w:num>
  <w:num w:numId="8">
    <w:abstractNumId w:val="0"/>
  </w:num>
  <w:num w:numId="9">
    <w:abstractNumId w:val="4"/>
  </w:num>
  <w:num w:numId="10">
    <w:abstractNumId w:val="1"/>
  </w:num>
  <w:num w:numId="11">
    <w:abstractNumId w:val="2"/>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63"/>
    <w:rsid w:val="000505DE"/>
    <w:rsid w:val="000B5E39"/>
    <w:rsid w:val="002C785E"/>
    <w:rsid w:val="004C68D5"/>
    <w:rsid w:val="005A02D1"/>
    <w:rsid w:val="006A2D6B"/>
    <w:rsid w:val="007F3D63"/>
    <w:rsid w:val="00CF0F4E"/>
    <w:rsid w:val="00E1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B8E8-2B51-4372-A09F-7C5979CD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3D63"/>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D63"/>
    <w:pPr>
      <w:tabs>
        <w:tab w:val="center" w:pos="4536"/>
        <w:tab w:val="right" w:pos="9072"/>
      </w:tabs>
    </w:pPr>
  </w:style>
  <w:style w:type="character" w:customStyle="1" w:styleId="NagwekZnak">
    <w:name w:val="Nagłówek Znak"/>
    <w:basedOn w:val="Domylnaczcionkaakapitu"/>
    <w:link w:val="Nagwek"/>
    <w:uiPriority w:val="99"/>
    <w:rsid w:val="007F3D63"/>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7F3D63"/>
    <w:pPr>
      <w:tabs>
        <w:tab w:val="center" w:pos="4536"/>
        <w:tab w:val="right" w:pos="9072"/>
      </w:tabs>
    </w:pPr>
  </w:style>
  <w:style w:type="character" w:customStyle="1" w:styleId="StopkaZnak">
    <w:name w:val="Stopka Znak"/>
    <w:basedOn w:val="Domylnaczcionkaakapitu"/>
    <w:link w:val="Stopka"/>
    <w:uiPriority w:val="99"/>
    <w:rsid w:val="007F3D63"/>
    <w:rPr>
      <w:rFonts w:ascii="Times New Roman" w:eastAsia="Times New Roman" w:hAnsi="Times New Roman" w:cs="Times New Roman"/>
      <w:sz w:val="20"/>
      <w:szCs w:val="20"/>
    </w:rPr>
  </w:style>
  <w:style w:type="paragraph" w:styleId="Akapitzlist">
    <w:name w:val="List Paragraph"/>
    <w:basedOn w:val="Normalny"/>
    <w:uiPriority w:val="34"/>
    <w:qFormat/>
    <w:rsid w:val="007F3D63"/>
    <w:pPr>
      <w:ind w:left="720"/>
      <w:contextualSpacing/>
    </w:pPr>
  </w:style>
  <w:style w:type="paragraph" w:styleId="Tekstdymka">
    <w:name w:val="Balloon Text"/>
    <w:basedOn w:val="Normalny"/>
    <w:link w:val="TekstdymkaZnak"/>
    <w:uiPriority w:val="99"/>
    <w:semiHidden/>
    <w:unhideWhenUsed/>
    <w:rsid w:val="004C68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8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1585</Words>
  <Characters>9515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4</cp:revision>
  <cp:lastPrinted>2018-07-11T08:04:00Z</cp:lastPrinted>
  <dcterms:created xsi:type="dcterms:W3CDTF">2018-07-10T13:24:00Z</dcterms:created>
  <dcterms:modified xsi:type="dcterms:W3CDTF">2018-07-11T08:05:00Z</dcterms:modified>
</cp:coreProperties>
</file>