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F48" w:rsidRPr="006F0F48" w:rsidRDefault="00C07DC7" w:rsidP="006F0F48">
      <w:pPr>
        <w:pStyle w:val="Default"/>
        <w:jc w:val="right"/>
        <w:rPr>
          <w:rFonts w:ascii="Times New Roman" w:hAnsi="Times New Roman" w:cs="Times New Roman"/>
          <w:i/>
          <w:sz w:val="22"/>
        </w:rPr>
      </w:pPr>
      <w:r>
        <w:rPr>
          <w:rFonts w:ascii="Times New Roman" w:hAnsi="Times New Roman" w:cs="Times New Roman"/>
          <w:i/>
          <w:sz w:val="22"/>
        </w:rPr>
        <w:t>Załącznik nr 4 do zapytania o cenę</w:t>
      </w:r>
    </w:p>
    <w:p w:rsidR="006F0F48" w:rsidRPr="006F0F48" w:rsidRDefault="006F0F48" w:rsidP="006F0F48">
      <w:pPr>
        <w:pStyle w:val="Default"/>
        <w:jc w:val="both"/>
        <w:rPr>
          <w:rFonts w:ascii="Times New Roman" w:hAnsi="Times New Roman" w:cs="Times New Roman"/>
        </w:rPr>
      </w:pPr>
    </w:p>
    <w:p w:rsidR="006F0F48" w:rsidRPr="006F0F48" w:rsidRDefault="006F0F48" w:rsidP="006F0F48">
      <w:pPr>
        <w:pStyle w:val="Default"/>
        <w:jc w:val="center"/>
        <w:rPr>
          <w:rFonts w:ascii="Times New Roman" w:hAnsi="Times New Roman" w:cs="Times New Roman"/>
          <w:b/>
        </w:rPr>
      </w:pPr>
      <w:r w:rsidRPr="006F0F48">
        <w:rPr>
          <w:rFonts w:ascii="Times New Roman" w:hAnsi="Times New Roman" w:cs="Times New Roman"/>
          <w:b/>
        </w:rPr>
        <w:t>OPIS PRZEDMIOTU ZAMÓWIENIA</w:t>
      </w:r>
    </w:p>
    <w:p w:rsidR="006F0F48" w:rsidRPr="006F0F48" w:rsidRDefault="006F0F48" w:rsidP="006F0F48">
      <w:pPr>
        <w:pStyle w:val="Default"/>
        <w:rPr>
          <w:rFonts w:ascii="Times New Roman" w:hAnsi="Times New Roman" w:cs="Times New Roman"/>
        </w:rPr>
      </w:pPr>
    </w:p>
    <w:p w:rsidR="006F0F48" w:rsidRDefault="006F0F48" w:rsidP="006F0F48">
      <w:pPr>
        <w:pStyle w:val="Default"/>
        <w:numPr>
          <w:ilvl w:val="0"/>
          <w:numId w:val="2"/>
        </w:numPr>
        <w:jc w:val="both"/>
        <w:rPr>
          <w:rFonts w:ascii="Times New Roman" w:hAnsi="Times New Roman" w:cs="Times New Roman"/>
          <w:b/>
          <w:bCs/>
          <w:i/>
          <w:iCs/>
        </w:rPr>
      </w:pPr>
      <w:r w:rsidRPr="006F0F48">
        <w:rPr>
          <w:rFonts w:ascii="Times New Roman" w:hAnsi="Times New Roman" w:cs="Times New Roman"/>
        </w:rPr>
        <w:t xml:space="preserve">Przedmiotem zamówienia jest </w:t>
      </w:r>
      <w:r w:rsidR="008E54CD">
        <w:rPr>
          <w:rFonts w:ascii="Times New Roman" w:hAnsi="Times New Roman" w:cs="Times New Roman"/>
          <w:b/>
          <w:i/>
        </w:rPr>
        <w:t>organizacja</w:t>
      </w:r>
      <w:r w:rsidRPr="008E54CD">
        <w:rPr>
          <w:rFonts w:ascii="Times New Roman" w:hAnsi="Times New Roman" w:cs="Times New Roman"/>
          <w:b/>
          <w:i/>
        </w:rPr>
        <w:t xml:space="preserve"> kursu doskonal</w:t>
      </w:r>
      <w:r w:rsidR="00E959F5">
        <w:rPr>
          <w:rFonts w:ascii="Times New Roman" w:hAnsi="Times New Roman" w:cs="Times New Roman"/>
          <w:b/>
          <w:i/>
        </w:rPr>
        <w:t xml:space="preserve">ącego/szkolenia </w:t>
      </w:r>
      <w:r w:rsidRPr="008E54CD">
        <w:rPr>
          <w:rFonts w:ascii="Times New Roman" w:hAnsi="Times New Roman" w:cs="Times New Roman"/>
          <w:b/>
          <w:i/>
        </w:rPr>
        <w:t xml:space="preserve">dla nauczycieli/nauczycielek zatrudnionych w szkołach podstawowych lub gimnazjalnych z terenu gminy Linia w ramach projektu pod nazwą </w:t>
      </w:r>
      <w:r w:rsidRPr="008E54CD">
        <w:rPr>
          <w:rFonts w:ascii="Times New Roman" w:hAnsi="Times New Roman" w:cs="Times New Roman"/>
          <w:b/>
          <w:bCs/>
          <w:i/>
          <w:iCs/>
        </w:rPr>
        <w:t xml:space="preserve">„Lepszy start - lepsza przyszłość. Wyrównywanie szans edukacyjnych uczniów z Gminy Linia”, współfinansowanego ze środków Europejskiego Funduszu Społecznego oraz budżetu państwa w ramach Regionalnego Programu Operacyjnego dla Województwa Pomorskiego na lata 2014-2020, Poddziałanie 3.2.1 Jakość edukacji ogólnej, Działanie 3.2 Edukacja ogólna, Oś Priorytetowa 3 Edukacja. </w:t>
      </w:r>
    </w:p>
    <w:p w:rsidR="006F0F48" w:rsidRDefault="006F0F48" w:rsidP="006F0F48">
      <w:pPr>
        <w:pStyle w:val="Default"/>
        <w:numPr>
          <w:ilvl w:val="0"/>
          <w:numId w:val="2"/>
        </w:numPr>
        <w:jc w:val="both"/>
        <w:rPr>
          <w:rFonts w:ascii="Times New Roman" w:hAnsi="Times New Roman" w:cs="Times New Roman"/>
          <w:b/>
          <w:bCs/>
          <w:i/>
          <w:iCs/>
        </w:rPr>
      </w:pPr>
      <w:r w:rsidRPr="006F0F48">
        <w:rPr>
          <w:rFonts w:ascii="Times New Roman" w:hAnsi="Times New Roman" w:cs="Times New Roman"/>
          <w:bCs/>
          <w:iCs/>
        </w:rPr>
        <w:t>Postępowanie prowadzone jest w języku polskim.</w:t>
      </w:r>
    </w:p>
    <w:p w:rsidR="006F0F48" w:rsidRDefault="006F0F48" w:rsidP="006F0F48">
      <w:pPr>
        <w:pStyle w:val="Default"/>
        <w:numPr>
          <w:ilvl w:val="0"/>
          <w:numId w:val="2"/>
        </w:numPr>
        <w:jc w:val="both"/>
        <w:rPr>
          <w:rFonts w:ascii="Times New Roman" w:hAnsi="Times New Roman" w:cs="Times New Roman"/>
          <w:b/>
          <w:bCs/>
          <w:i/>
          <w:iCs/>
        </w:rPr>
      </w:pPr>
      <w:r w:rsidRPr="006F0F48">
        <w:rPr>
          <w:rFonts w:ascii="Times New Roman" w:hAnsi="Times New Roman" w:cs="Times New Roman"/>
          <w:bCs/>
          <w:iCs/>
        </w:rPr>
        <w:t>Oznaczenie postępowania - postęp</w:t>
      </w:r>
      <w:r>
        <w:rPr>
          <w:rFonts w:ascii="Times New Roman" w:hAnsi="Times New Roman" w:cs="Times New Roman"/>
          <w:bCs/>
          <w:iCs/>
        </w:rPr>
        <w:t xml:space="preserve">owanie oznaczone jest znakiem </w:t>
      </w:r>
      <w:r w:rsidRPr="008E54CD">
        <w:rPr>
          <w:rFonts w:ascii="Times New Roman" w:hAnsi="Times New Roman" w:cs="Times New Roman"/>
          <w:b/>
          <w:bCs/>
          <w:iCs/>
          <w:u w:val="single"/>
        </w:rPr>
        <w:t>ZP/Z 271.11.2018</w:t>
      </w:r>
      <w:r>
        <w:rPr>
          <w:rFonts w:ascii="Times New Roman" w:hAnsi="Times New Roman" w:cs="Times New Roman"/>
          <w:bCs/>
          <w:iCs/>
        </w:rPr>
        <w:t>.</w:t>
      </w:r>
      <w:r w:rsidRPr="006F0F48">
        <w:rPr>
          <w:rFonts w:ascii="Times New Roman" w:hAnsi="Times New Roman" w:cs="Times New Roman"/>
          <w:bCs/>
          <w:iCs/>
        </w:rPr>
        <w:t xml:space="preserve"> </w:t>
      </w:r>
    </w:p>
    <w:p w:rsidR="006F0F48" w:rsidRPr="006F0F48" w:rsidRDefault="006F0F48" w:rsidP="006F0F48">
      <w:pPr>
        <w:pStyle w:val="Default"/>
        <w:jc w:val="both"/>
        <w:rPr>
          <w:rFonts w:ascii="Times New Roman" w:hAnsi="Times New Roman" w:cs="Times New Roman"/>
          <w:bCs/>
          <w:iCs/>
        </w:rPr>
      </w:pPr>
    </w:p>
    <w:p w:rsidR="006F0F48" w:rsidRPr="006F0F48" w:rsidRDefault="006F0F48" w:rsidP="006F0F48">
      <w:pPr>
        <w:pStyle w:val="Default"/>
        <w:numPr>
          <w:ilvl w:val="0"/>
          <w:numId w:val="3"/>
        </w:numPr>
        <w:jc w:val="both"/>
        <w:rPr>
          <w:rFonts w:ascii="Times New Roman" w:hAnsi="Times New Roman" w:cs="Times New Roman"/>
          <w:b/>
          <w:bCs/>
          <w:iCs/>
        </w:rPr>
      </w:pPr>
      <w:r w:rsidRPr="006F0F48">
        <w:rPr>
          <w:rFonts w:ascii="Times New Roman" w:hAnsi="Times New Roman" w:cs="Times New Roman"/>
          <w:b/>
          <w:bCs/>
          <w:iCs/>
        </w:rPr>
        <w:t>Charakterystyka zadania Projektu.</w:t>
      </w:r>
    </w:p>
    <w:p w:rsidR="006F0F48" w:rsidRPr="006F0F48" w:rsidRDefault="006F0F48" w:rsidP="006F0F48">
      <w:pPr>
        <w:pStyle w:val="Default"/>
        <w:ind w:left="426"/>
        <w:jc w:val="both"/>
        <w:rPr>
          <w:rFonts w:ascii="Times New Roman" w:hAnsi="Times New Roman" w:cs="Times New Roman"/>
          <w:bCs/>
          <w:iCs/>
        </w:rPr>
      </w:pPr>
      <w:r w:rsidRPr="006F0F48">
        <w:rPr>
          <w:rFonts w:ascii="Times New Roman" w:hAnsi="Times New Roman" w:cs="Times New Roman"/>
          <w:bCs/>
          <w:iCs/>
        </w:rPr>
        <w:t>W celu zapewnienia możliwości zrealizowania zadań zaplanowanych w projekcie istnieje konieczność przepr</w:t>
      </w:r>
      <w:r>
        <w:rPr>
          <w:rFonts w:ascii="Times New Roman" w:hAnsi="Times New Roman" w:cs="Times New Roman"/>
          <w:bCs/>
          <w:iCs/>
        </w:rPr>
        <w:t>owadzenia kursów doskonalących/</w:t>
      </w:r>
      <w:r w:rsidR="00E959F5">
        <w:rPr>
          <w:rFonts w:ascii="Times New Roman" w:hAnsi="Times New Roman" w:cs="Times New Roman"/>
          <w:bCs/>
          <w:iCs/>
        </w:rPr>
        <w:t xml:space="preserve"> </w:t>
      </w:r>
      <w:r>
        <w:rPr>
          <w:rFonts w:ascii="Times New Roman" w:hAnsi="Times New Roman" w:cs="Times New Roman"/>
          <w:bCs/>
          <w:iCs/>
        </w:rPr>
        <w:t>szkoleń dla nauczycieli/</w:t>
      </w:r>
      <w:r w:rsidR="00E959F5">
        <w:rPr>
          <w:rFonts w:ascii="Times New Roman" w:hAnsi="Times New Roman" w:cs="Times New Roman"/>
          <w:bCs/>
          <w:iCs/>
        </w:rPr>
        <w:t xml:space="preserve"> </w:t>
      </w:r>
      <w:r w:rsidRPr="006F0F48">
        <w:rPr>
          <w:rFonts w:ascii="Times New Roman" w:hAnsi="Times New Roman" w:cs="Times New Roman"/>
          <w:bCs/>
          <w:iCs/>
        </w:rPr>
        <w:t>nauczycielek zatrudnionych w szkołach, dla których organem prowadzącym jest Gmina Linia. Podniesienie kwalifikacji zawodowych kadry pedagogicznej pozwoli na poprawę jakości edukacji szkolnej na trenie gminy Linia, m. in. dzięki wykorzystaniu ciekawych i innowacyjnych form kształcenia oraz metod zainteresowania uczniów lekcją, co jednocześnie podniesie jakość edukacji w szkołach biorących udział w projekcie. Zamówienie ma na celu doskonalenie kompetencji zawodowych nauczycieli/ nauczycielek w zakresie rozwijania kompetencji kluczowych uczniów w zakresie nauk matematyczno-przyrodniczych.</w:t>
      </w:r>
    </w:p>
    <w:p w:rsidR="006F0F48" w:rsidRPr="006F0F48" w:rsidRDefault="006F0F48" w:rsidP="006F0F48">
      <w:pPr>
        <w:pStyle w:val="Default"/>
        <w:numPr>
          <w:ilvl w:val="0"/>
          <w:numId w:val="3"/>
        </w:numPr>
        <w:jc w:val="both"/>
        <w:rPr>
          <w:rFonts w:ascii="Times New Roman" w:hAnsi="Times New Roman" w:cs="Times New Roman"/>
          <w:b/>
          <w:bCs/>
          <w:iCs/>
        </w:rPr>
      </w:pPr>
      <w:r w:rsidRPr="006F0F48">
        <w:rPr>
          <w:rFonts w:ascii="Times New Roman" w:hAnsi="Times New Roman" w:cs="Times New Roman"/>
          <w:b/>
          <w:bCs/>
          <w:iCs/>
        </w:rPr>
        <w:t>Opis przedmiotu zamówienia.</w:t>
      </w:r>
    </w:p>
    <w:p w:rsidR="00695A73" w:rsidRPr="00F44C71" w:rsidRDefault="006F0F48" w:rsidP="00695A73">
      <w:pPr>
        <w:pStyle w:val="Default"/>
        <w:numPr>
          <w:ilvl w:val="0"/>
          <w:numId w:val="4"/>
        </w:numPr>
        <w:jc w:val="both"/>
        <w:rPr>
          <w:rFonts w:ascii="Times New Roman" w:hAnsi="Times New Roman" w:cs="Times New Roman"/>
          <w:bCs/>
          <w:iCs/>
        </w:rPr>
      </w:pPr>
      <w:r w:rsidRPr="00F44C71">
        <w:rPr>
          <w:rFonts w:ascii="Times New Roman" w:hAnsi="Times New Roman" w:cs="Times New Roman"/>
          <w:bCs/>
          <w:iCs/>
        </w:rPr>
        <w:t xml:space="preserve">Organizacja kursu doskonalącego/ szkolenia dla </w:t>
      </w:r>
      <w:r w:rsidR="00695A73" w:rsidRPr="00F44C71">
        <w:rPr>
          <w:rFonts w:ascii="Times New Roman" w:hAnsi="Times New Roman" w:cs="Times New Roman"/>
          <w:bCs/>
          <w:iCs/>
        </w:rPr>
        <w:t xml:space="preserve">min. 15 </w:t>
      </w:r>
      <w:r w:rsidRPr="00F44C71">
        <w:rPr>
          <w:rFonts w:ascii="Times New Roman" w:hAnsi="Times New Roman" w:cs="Times New Roman"/>
          <w:bCs/>
          <w:iCs/>
        </w:rPr>
        <w:t>nauczycieli/ nauczycielek zatrudnionych w szkołach podstawowych lub gimnazjalnych z terenu gminy Linia, w ramach projektu pod nazwą „Lepszy start - lepsza przyszłość. Wyrównywanie szans edukacyjnych uczniów z Gminy Linia”, współfinansowanego ze środków Europejskiego Funduszu Społecznego oraz budżetu państwa w ramach Regionalnego Programu Operacyjnego dla Województwa Pomorskiego na lata 2014-2020, Poddziałanie 3.2.1</w:t>
      </w:r>
      <w:bookmarkStart w:id="0" w:name="_GoBack"/>
      <w:bookmarkEnd w:id="0"/>
      <w:r w:rsidRPr="00F44C71">
        <w:rPr>
          <w:rFonts w:ascii="Times New Roman" w:hAnsi="Times New Roman" w:cs="Times New Roman"/>
          <w:bCs/>
          <w:iCs/>
        </w:rPr>
        <w:t xml:space="preserve"> Jakość edukacji ogólnej, Działanie 3.2 Edukacja ogólna, Oś Priorytetowa 3 Edukacja. </w:t>
      </w:r>
      <w:r w:rsidR="00695A73" w:rsidRPr="00F44C71">
        <w:rPr>
          <w:rFonts w:ascii="Times New Roman" w:eastAsia="Tahoma" w:hAnsi="Times New Roman"/>
          <w:bCs/>
          <w:i/>
        </w:rPr>
        <w:t>Ostateczna lista nauczycieli/ nauczycielek zostanie podana wykonawcy przed podpisaniem umowy.</w:t>
      </w:r>
    </w:p>
    <w:p w:rsidR="006F0F48" w:rsidRPr="006F0F48" w:rsidRDefault="006F0F48" w:rsidP="006F0F48">
      <w:pPr>
        <w:pStyle w:val="Default"/>
        <w:numPr>
          <w:ilvl w:val="0"/>
          <w:numId w:val="4"/>
        </w:numPr>
        <w:jc w:val="both"/>
        <w:rPr>
          <w:rFonts w:ascii="Times New Roman" w:hAnsi="Times New Roman" w:cs="Times New Roman"/>
          <w:bCs/>
          <w:iCs/>
        </w:rPr>
      </w:pPr>
      <w:r w:rsidRPr="00F44C71">
        <w:rPr>
          <w:rFonts w:ascii="Times New Roman" w:hAnsi="Times New Roman" w:cs="Times New Roman"/>
          <w:bCs/>
          <w:iCs/>
        </w:rPr>
        <w:t>Celem zapytania jest wybór Wykonawcy, z którym zostanie</w:t>
      </w:r>
      <w:r w:rsidRPr="006F0F48">
        <w:rPr>
          <w:rFonts w:ascii="Times New Roman" w:hAnsi="Times New Roman" w:cs="Times New Roman"/>
          <w:bCs/>
          <w:iCs/>
        </w:rPr>
        <w:t xml:space="preserve"> podpisana umowa na wykonanie usługi stanowiącej przedmiot niniejszego postępowania, tj. kursu doskonalącego/ szkolenia pozwalającego na uzupełnienie dotychczas stosowanych przez nauczycieli/ nauczycielek form nauczania oraz wdrożenie nowatorskich metod nauczania. </w:t>
      </w:r>
    </w:p>
    <w:p w:rsidR="006F0F48" w:rsidRPr="006F0F48" w:rsidRDefault="006F0F48" w:rsidP="006F0F48">
      <w:pPr>
        <w:pStyle w:val="Default"/>
        <w:ind w:left="709"/>
        <w:jc w:val="both"/>
        <w:rPr>
          <w:rFonts w:ascii="Times New Roman" w:hAnsi="Times New Roman" w:cs="Times New Roman"/>
          <w:bCs/>
          <w:iCs/>
          <w:u w:val="single"/>
        </w:rPr>
      </w:pPr>
      <w:r w:rsidRPr="006F0F48">
        <w:rPr>
          <w:rFonts w:ascii="Times New Roman" w:hAnsi="Times New Roman" w:cs="Times New Roman"/>
          <w:bCs/>
          <w:iCs/>
          <w:u w:val="single"/>
        </w:rPr>
        <w:t>Realizacja zaplanowanych kursów doskonalących/ szkoleń musi odbywać się zgodnie z wymogami określonymi w załączniku nr 11: Standardy realizacji wsparcia w zakresie Poddziałania 3.2.1 Jakość edukacji ogólnej RPO WP 2014-2020 do konkursu nr RPPM.03.02.01.00-22-002/16 (zwanym dalej Standardami).</w:t>
      </w:r>
    </w:p>
    <w:p w:rsidR="006F0F48" w:rsidRPr="006F0F48" w:rsidRDefault="006F0F48" w:rsidP="006F0F48">
      <w:pPr>
        <w:pStyle w:val="Default"/>
        <w:numPr>
          <w:ilvl w:val="0"/>
          <w:numId w:val="4"/>
        </w:numPr>
        <w:jc w:val="both"/>
        <w:rPr>
          <w:rFonts w:ascii="Times New Roman" w:hAnsi="Times New Roman" w:cs="Times New Roman"/>
          <w:bCs/>
          <w:iCs/>
        </w:rPr>
      </w:pPr>
      <w:r w:rsidRPr="006F0F48">
        <w:rPr>
          <w:rFonts w:ascii="Times New Roman" w:hAnsi="Times New Roman" w:cs="Times New Roman"/>
          <w:bCs/>
          <w:iCs/>
        </w:rPr>
        <w:t xml:space="preserve">Zamówienie składa się z </w:t>
      </w:r>
      <w:r>
        <w:rPr>
          <w:rFonts w:ascii="Times New Roman" w:hAnsi="Times New Roman" w:cs="Times New Roman"/>
          <w:bCs/>
          <w:iCs/>
        </w:rPr>
        <w:t xml:space="preserve">kursu </w:t>
      </w:r>
      <w:r w:rsidRPr="008E54CD">
        <w:rPr>
          <w:rFonts w:ascii="Times New Roman" w:hAnsi="Times New Roman" w:cs="Times New Roman"/>
          <w:b/>
          <w:bCs/>
          <w:iCs/>
          <w:u w:val="single"/>
        </w:rPr>
        <w:t>rozwijanie</w:t>
      </w:r>
      <w:r w:rsidRPr="006F0F48">
        <w:rPr>
          <w:rFonts w:ascii="Times New Roman" w:hAnsi="Times New Roman" w:cs="Times New Roman"/>
          <w:b/>
          <w:bCs/>
          <w:iCs/>
          <w:u w:val="single"/>
        </w:rPr>
        <w:t xml:space="preserve"> kompetencji kluczowych uczniów w zakresie nauk matematyczno-przyrodniczych – 25 h.</w:t>
      </w:r>
      <w:r w:rsidRPr="006F0F48">
        <w:rPr>
          <w:rFonts w:ascii="Times New Roman" w:hAnsi="Times New Roman" w:cs="Times New Roman"/>
          <w:b/>
          <w:bCs/>
          <w:iCs/>
        </w:rPr>
        <w:t xml:space="preserve"> </w:t>
      </w:r>
      <w:r w:rsidRPr="006F0F48">
        <w:rPr>
          <w:rFonts w:ascii="Times New Roman" w:hAnsi="Times New Roman" w:cs="Times New Roman"/>
          <w:bCs/>
          <w:iCs/>
        </w:rPr>
        <w:t>Kurs doskonalący dot. rozwijania kompetencji kluczowych uczniów w zakresie nauk matematyczno-przyrodniczych w wymiarze 25 godzin (godzina lekcyjna – 45 min.)</w:t>
      </w:r>
      <w:r>
        <w:rPr>
          <w:rFonts w:ascii="Times New Roman" w:hAnsi="Times New Roman" w:cs="Times New Roman"/>
          <w:bCs/>
          <w:iCs/>
        </w:rPr>
        <w:t xml:space="preserve">. </w:t>
      </w:r>
      <w:r w:rsidRPr="006F0F48">
        <w:rPr>
          <w:rFonts w:ascii="Times New Roman" w:hAnsi="Times New Roman" w:cs="Times New Roman"/>
          <w:bCs/>
          <w:iCs/>
        </w:rPr>
        <w:t xml:space="preserve">Zajęcia zostaną </w:t>
      </w:r>
      <w:r w:rsidRPr="006F0F48">
        <w:rPr>
          <w:rFonts w:ascii="Times New Roman" w:hAnsi="Times New Roman" w:cs="Times New Roman"/>
          <w:bCs/>
          <w:iCs/>
        </w:rPr>
        <w:lastRenderedPageBreak/>
        <w:t>zorganizowane dla nauczycieli/ nauczycielek w zakresie rozwijania kompetencji kluczowych w procesie nauczania nauk matematyczno - przyrodniczych. Program zajęć obejmować powinien m. in.:</w:t>
      </w:r>
    </w:p>
    <w:p w:rsidR="006F0F48" w:rsidRPr="006F0F48" w:rsidRDefault="006F0F48" w:rsidP="006F0F48">
      <w:pPr>
        <w:pStyle w:val="Default"/>
        <w:numPr>
          <w:ilvl w:val="0"/>
          <w:numId w:val="7"/>
        </w:numPr>
        <w:jc w:val="both"/>
        <w:rPr>
          <w:rFonts w:ascii="Times New Roman" w:hAnsi="Times New Roman" w:cs="Times New Roman"/>
          <w:b/>
          <w:bCs/>
          <w:iCs/>
          <w:u w:val="single"/>
        </w:rPr>
      </w:pPr>
      <w:r>
        <w:rPr>
          <w:rFonts w:ascii="Times New Roman" w:hAnsi="Times New Roman" w:cs="Times New Roman"/>
          <w:bCs/>
          <w:iCs/>
        </w:rPr>
        <w:t>p</w:t>
      </w:r>
      <w:r w:rsidRPr="006F0F48">
        <w:rPr>
          <w:rFonts w:ascii="Times New Roman" w:hAnsi="Times New Roman" w:cs="Times New Roman"/>
          <w:bCs/>
          <w:iCs/>
        </w:rPr>
        <w:t>raktyczne wykorzystanie pracown</w:t>
      </w:r>
      <w:r>
        <w:rPr>
          <w:rFonts w:ascii="Times New Roman" w:hAnsi="Times New Roman" w:cs="Times New Roman"/>
          <w:bCs/>
          <w:iCs/>
        </w:rPr>
        <w:t xml:space="preserve">i matematyczno – przyrodniczych, </w:t>
      </w:r>
    </w:p>
    <w:p w:rsidR="006F0F48" w:rsidRPr="006F0F48" w:rsidRDefault="006F0F48" w:rsidP="006F0F48">
      <w:pPr>
        <w:pStyle w:val="Default"/>
        <w:numPr>
          <w:ilvl w:val="0"/>
          <w:numId w:val="7"/>
        </w:numPr>
        <w:jc w:val="both"/>
        <w:rPr>
          <w:rFonts w:ascii="Times New Roman" w:hAnsi="Times New Roman" w:cs="Times New Roman"/>
          <w:b/>
          <w:bCs/>
          <w:iCs/>
          <w:u w:val="single"/>
        </w:rPr>
      </w:pPr>
      <w:r>
        <w:rPr>
          <w:rFonts w:ascii="Times New Roman" w:hAnsi="Times New Roman" w:cs="Times New Roman"/>
          <w:bCs/>
          <w:iCs/>
        </w:rPr>
        <w:t>t</w:t>
      </w:r>
      <w:r w:rsidRPr="006F0F48">
        <w:rPr>
          <w:rFonts w:ascii="Times New Roman" w:hAnsi="Times New Roman" w:cs="Times New Roman"/>
          <w:bCs/>
          <w:iCs/>
        </w:rPr>
        <w:t>eoretyczne i praktyczne przygotowanie nauczycieli szkół i placówek do efektywnego rozwijania kompetencji kluczowych uczniów w zakresie przedmiotów matematyczno-przyrodniczy</w:t>
      </w:r>
      <w:r>
        <w:rPr>
          <w:rFonts w:ascii="Times New Roman" w:hAnsi="Times New Roman" w:cs="Times New Roman"/>
          <w:bCs/>
          <w:iCs/>
        </w:rPr>
        <w:t>ch,</w:t>
      </w:r>
    </w:p>
    <w:p w:rsidR="006F0F48" w:rsidRPr="006F0F48" w:rsidRDefault="006F0F48" w:rsidP="006F0F48">
      <w:pPr>
        <w:pStyle w:val="Default"/>
        <w:numPr>
          <w:ilvl w:val="0"/>
          <w:numId w:val="7"/>
        </w:numPr>
        <w:jc w:val="both"/>
        <w:rPr>
          <w:rFonts w:ascii="Times New Roman" w:hAnsi="Times New Roman" w:cs="Times New Roman"/>
          <w:b/>
          <w:bCs/>
          <w:iCs/>
          <w:u w:val="single"/>
        </w:rPr>
      </w:pPr>
      <w:r>
        <w:rPr>
          <w:rFonts w:ascii="Times New Roman" w:hAnsi="Times New Roman" w:cs="Times New Roman"/>
          <w:bCs/>
          <w:iCs/>
        </w:rPr>
        <w:t>p</w:t>
      </w:r>
      <w:r w:rsidRPr="006F0F48">
        <w:rPr>
          <w:rFonts w:ascii="Times New Roman" w:hAnsi="Times New Roman" w:cs="Times New Roman"/>
          <w:bCs/>
          <w:iCs/>
        </w:rPr>
        <w:t xml:space="preserve">rocedury obserwacji </w:t>
      </w:r>
      <w:r>
        <w:rPr>
          <w:rFonts w:ascii="Times New Roman" w:hAnsi="Times New Roman" w:cs="Times New Roman"/>
          <w:bCs/>
          <w:iCs/>
        </w:rPr>
        <w:t>eksperymentu i pomiaru,</w:t>
      </w:r>
    </w:p>
    <w:p w:rsidR="006F0F48" w:rsidRPr="006F0F48" w:rsidRDefault="006F0F48" w:rsidP="006F0F48">
      <w:pPr>
        <w:pStyle w:val="Default"/>
        <w:numPr>
          <w:ilvl w:val="0"/>
          <w:numId w:val="7"/>
        </w:numPr>
        <w:jc w:val="both"/>
        <w:rPr>
          <w:rFonts w:ascii="Times New Roman" w:hAnsi="Times New Roman" w:cs="Times New Roman"/>
          <w:b/>
          <w:bCs/>
          <w:iCs/>
          <w:u w:val="single"/>
        </w:rPr>
      </w:pPr>
      <w:r>
        <w:rPr>
          <w:rFonts w:ascii="Times New Roman" w:hAnsi="Times New Roman" w:cs="Times New Roman"/>
          <w:bCs/>
          <w:iCs/>
        </w:rPr>
        <w:t>stawianie i weryfikacja hipotez,</w:t>
      </w:r>
    </w:p>
    <w:p w:rsidR="006F0F48" w:rsidRPr="006F0F48" w:rsidRDefault="006F0F48" w:rsidP="006F0F48">
      <w:pPr>
        <w:pStyle w:val="Default"/>
        <w:numPr>
          <w:ilvl w:val="0"/>
          <w:numId w:val="7"/>
        </w:numPr>
        <w:jc w:val="both"/>
        <w:rPr>
          <w:rFonts w:ascii="Times New Roman" w:hAnsi="Times New Roman" w:cs="Times New Roman"/>
          <w:b/>
          <w:bCs/>
          <w:iCs/>
          <w:u w:val="single"/>
        </w:rPr>
      </w:pPr>
      <w:r>
        <w:rPr>
          <w:rFonts w:ascii="Times New Roman" w:hAnsi="Times New Roman" w:cs="Times New Roman"/>
          <w:bCs/>
          <w:iCs/>
        </w:rPr>
        <w:t>z</w:t>
      </w:r>
      <w:r w:rsidRPr="006F0F48">
        <w:rPr>
          <w:rFonts w:ascii="Times New Roman" w:hAnsi="Times New Roman" w:cs="Times New Roman"/>
          <w:bCs/>
          <w:iCs/>
        </w:rPr>
        <w:t xml:space="preserve"> laboratorium uczonego d</w:t>
      </w:r>
      <w:r>
        <w:rPr>
          <w:rFonts w:ascii="Times New Roman" w:hAnsi="Times New Roman" w:cs="Times New Roman"/>
          <w:bCs/>
          <w:iCs/>
        </w:rPr>
        <w:t>o codziennej praktyki w szkole,</w:t>
      </w:r>
    </w:p>
    <w:p w:rsidR="006F0F48" w:rsidRPr="006F0F48" w:rsidRDefault="006F0F48" w:rsidP="006F0F48">
      <w:pPr>
        <w:pStyle w:val="Default"/>
        <w:numPr>
          <w:ilvl w:val="0"/>
          <w:numId w:val="7"/>
        </w:numPr>
        <w:jc w:val="both"/>
        <w:rPr>
          <w:rFonts w:ascii="Times New Roman" w:hAnsi="Times New Roman" w:cs="Times New Roman"/>
          <w:b/>
          <w:bCs/>
          <w:iCs/>
          <w:u w:val="single"/>
        </w:rPr>
      </w:pPr>
      <w:r>
        <w:rPr>
          <w:rFonts w:ascii="Times New Roman" w:hAnsi="Times New Roman" w:cs="Times New Roman"/>
          <w:bCs/>
          <w:iCs/>
        </w:rPr>
        <w:t>i</w:t>
      </w:r>
      <w:r w:rsidRPr="006F0F48">
        <w:rPr>
          <w:rFonts w:ascii="Times New Roman" w:hAnsi="Times New Roman" w:cs="Times New Roman"/>
          <w:bCs/>
          <w:iCs/>
        </w:rPr>
        <w:t>dea metody projektów w kształce</w:t>
      </w:r>
      <w:r>
        <w:rPr>
          <w:rFonts w:ascii="Times New Roman" w:hAnsi="Times New Roman" w:cs="Times New Roman"/>
          <w:bCs/>
          <w:iCs/>
        </w:rPr>
        <w:t>niu matematyczno-przyrodniczym.,</w:t>
      </w:r>
    </w:p>
    <w:p w:rsidR="006F0F48" w:rsidRPr="006F0F48" w:rsidRDefault="006F0F48" w:rsidP="006F0F48">
      <w:pPr>
        <w:pStyle w:val="Default"/>
        <w:numPr>
          <w:ilvl w:val="0"/>
          <w:numId w:val="7"/>
        </w:numPr>
        <w:jc w:val="both"/>
        <w:rPr>
          <w:rFonts w:ascii="Times New Roman" w:hAnsi="Times New Roman" w:cs="Times New Roman"/>
          <w:b/>
          <w:bCs/>
          <w:iCs/>
          <w:u w:val="single"/>
        </w:rPr>
      </w:pPr>
      <w:r>
        <w:rPr>
          <w:rFonts w:ascii="Times New Roman" w:hAnsi="Times New Roman" w:cs="Times New Roman"/>
          <w:bCs/>
          <w:iCs/>
        </w:rPr>
        <w:t>p</w:t>
      </w:r>
      <w:r w:rsidRPr="006F0F48">
        <w:rPr>
          <w:rFonts w:ascii="Times New Roman" w:hAnsi="Times New Roman" w:cs="Times New Roman"/>
          <w:bCs/>
          <w:iCs/>
        </w:rPr>
        <w:t>osługiwanie się w efektywny sposób środkami multimedialnymi</w:t>
      </w:r>
    </w:p>
    <w:p w:rsidR="006F0F48" w:rsidRPr="006F0F48" w:rsidRDefault="006F0F48" w:rsidP="006F0F48">
      <w:pPr>
        <w:pStyle w:val="Default"/>
        <w:numPr>
          <w:ilvl w:val="0"/>
          <w:numId w:val="7"/>
        </w:numPr>
        <w:jc w:val="both"/>
        <w:rPr>
          <w:rFonts w:ascii="Times New Roman" w:hAnsi="Times New Roman" w:cs="Times New Roman"/>
          <w:b/>
          <w:bCs/>
          <w:iCs/>
          <w:u w:val="single"/>
        </w:rPr>
      </w:pPr>
      <w:r>
        <w:rPr>
          <w:rFonts w:ascii="Times New Roman" w:hAnsi="Times New Roman" w:cs="Times New Roman"/>
          <w:bCs/>
          <w:iCs/>
        </w:rPr>
        <w:t>p</w:t>
      </w:r>
      <w:r w:rsidRPr="006F0F48">
        <w:rPr>
          <w:rFonts w:ascii="Times New Roman" w:hAnsi="Times New Roman" w:cs="Times New Roman"/>
          <w:bCs/>
          <w:iCs/>
        </w:rPr>
        <w:t xml:space="preserve">raca nad własnymi projektami. </w:t>
      </w:r>
    </w:p>
    <w:p w:rsidR="006F0F48" w:rsidRPr="006F0F48" w:rsidRDefault="006F0F48" w:rsidP="006F0F48">
      <w:pPr>
        <w:pStyle w:val="Default"/>
        <w:ind w:left="851"/>
        <w:jc w:val="both"/>
        <w:rPr>
          <w:rFonts w:ascii="Times New Roman" w:hAnsi="Times New Roman" w:cs="Times New Roman"/>
          <w:bCs/>
          <w:iCs/>
        </w:rPr>
      </w:pPr>
      <w:r w:rsidRPr="006F0F48">
        <w:rPr>
          <w:rFonts w:ascii="Times New Roman" w:hAnsi="Times New Roman" w:cs="Times New Roman"/>
          <w:bCs/>
          <w:iCs/>
        </w:rPr>
        <w:t>Weryfikacja nabycia kwalifikacji/ kompetencji nauczycieli odbędzie się zgodnie punktem 3.2 Standardów.</w:t>
      </w:r>
    </w:p>
    <w:p w:rsidR="006F0F48" w:rsidRPr="006F0F48" w:rsidRDefault="006F0F48" w:rsidP="006F0F48">
      <w:pPr>
        <w:pStyle w:val="Default"/>
        <w:ind w:left="851"/>
        <w:jc w:val="both"/>
        <w:rPr>
          <w:rFonts w:ascii="Times New Roman" w:hAnsi="Times New Roman" w:cs="Times New Roman"/>
          <w:b/>
          <w:bCs/>
          <w:iCs/>
          <w:u w:val="single"/>
        </w:rPr>
      </w:pPr>
      <w:r w:rsidRPr="006F0F48">
        <w:rPr>
          <w:rFonts w:ascii="Times New Roman" w:hAnsi="Times New Roman" w:cs="Times New Roman"/>
          <w:b/>
          <w:bCs/>
          <w:iCs/>
          <w:u w:val="single"/>
        </w:rPr>
        <w:t xml:space="preserve">Efektem ww. zajęć  do osiągnięcia przez nauczycieli będzie: </w:t>
      </w:r>
    </w:p>
    <w:p w:rsidR="006F0F48" w:rsidRDefault="006F0F48" w:rsidP="006F0F48">
      <w:pPr>
        <w:pStyle w:val="Default"/>
        <w:numPr>
          <w:ilvl w:val="0"/>
          <w:numId w:val="8"/>
        </w:numPr>
        <w:jc w:val="both"/>
        <w:rPr>
          <w:rFonts w:ascii="Times New Roman" w:hAnsi="Times New Roman" w:cs="Times New Roman"/>
          <w:bCs/>
          <w:iCs/>
        </w:rPr>
      </w:pPr>
      <w:r w:rsidRPr="006F0F48">
        <w:rPr>
          <w:rFonts w:ascii="Times New Roman" w:hAnsi="Times New Roman" w:cs="Times New Roman"/>
          <w:bCs/>
          <w:iCs/>
        </w:rPr>
        <w:t xml:space="preserve">planowanie zajęć wykorzystując metodę projektu/ eksperymentu, </w:t>
      </w:r>
    </w:p>
    <w:p w:rsidR="006F0F48" w:rsidRPr="006F0F48" w:rsidRDefault="006F0F48" w:rsidP="006F0F48">
      <w:pPr>
        <w:pStyle w:val="Default"/>
        <w:numPr>
          <w:ilvl w:val="0"/>
          <w:numId w:val="8"/>
        </w:numPr>
        <w:jc w:val="both"/>
        <w:rPr>
          <w:rFonts w:ascii="Times New Roman" w:hAnsi="Times New Roman" w:cs="Times New Roman"/>
          <w:bCs/>
          <w:iCs/>
        </w:rPr>
      </w:pPr>
      <w:r w:rsidRPr="006F0F48">
        <w:rPr>
          <w:rFonts w:ascii="Times New Roman" w:hAnsi="Times New Roman" w:cs="Times New Roman"/>
          <w:bCs/>
          <w:iCs/>
        </w:rPr>
        <w:t xml:space="preserve">umiejętność samodzielnego określenia możliwości i przeprowadzania zajęć metodą </w:t>
      </w:r>
      <w:r>
        <w:rPr>
          <w:rFonts w:ascii="Times New Roman" w:hAnsi="Times New Roman" w:cs="Times New Roman"/>
          <w:bCs/>
          <w:iCs/>
        </w:rPr>
        <w:t>projektu/</w:t>
      </w:r>
      <w:r w:rsidRPr="006F0F48">
        <w:rPr>
          <w:rFonts w:ascii="Times New Roman" w:hAnsi="Times New Roman" w:cs="Times New Roman"/>
          <w:bCs/>
          <w:iCs/>
        </w:rPr>
        <w:t xml:space="preserve">eksperymentu, -praktyczne wykorzystanie pracowni mat-przyrodniczych. </w:t>
      </w:r>
    </w:p>
    <w:p w:rsidR="006F0F48" w:rsidRPr="006F0F48" w:rsidRDefault="006F0F48" w:rsidP="006F0F48">
      <w:pPr>
        <w:pStyle w:val="Default"/>
        <w:ind w:left="851"/>
        <w:jc w:val="both"/>
        <w:rPr>
          <w:rFonts w:ascii="Times New Roman" w:hAnsi="Times New Roman" w:cs="Times New Roman"/>
          <w:b/>
          <w:bCs/>
          <w:iCs/>
          <w:u w:val="single"/>
        </w:rPr>
      </w:pPr>
      <w:r w:rsidRPr="006F0F48">
        <w:rPr>
          <w:rFonts w:ascii="Times New Roman" w:hAnsi="Times New Roman" w:cs="Times New Roman"/>
          <w:b/>
          <w:bCs/>
          <w:iCs/>
          <w:u w:val="single"/>
        </w:rPr>
        <w:t xml:space="preserve">Efektem ww. zajęć  do osiągnięcia przez nauczycieli będzie: </w:t>
      </w:r>
    </w:p>
    <w:p w:rsidR="006F0F48" w:rsidRDefault="006F0F48" w:rsidP="006F0F48">
      <w:pPr>
        <w:pStyle w:val="Default"/>
        <w:numPr>
          <w:ilvl w:val="0"/>
          <w:numId w:val="9"/>
        </w:numPr>
        <w:jc w:val="both"/>
        <w:rPr>
          <w:rFonts w:ascii="Times New Roman" w:hAnsi="Times New Roman" w:cs="Times New Roman"/>
          <w:bCs/>
          <w:iCs/>
        </w:rPr>
      </w:pPr>
      <w:r w:rsidRPr="006F0F48">
        <w:rPr>
          <w:rFonts w:ascii="Times New Roman" w:hAnsi="Times New Roman" w:cs="Times New Roman"/>
          <w:bCs/>
          <w:iCs/>
        </w:rPr>
        <w:t xml:space="preserve">wykorzystania narzędzi TIK </w:t>
      </w:r>
      <w:r>
        <w:rPr>
          <w:rFonts w:ascii="Times New Roman" w:hAnsi="Times New Roman" w:cs="Times New Roman"/>
          <w:bCs/>
          <w:iCs/>
        </w:rPr>
        <w:t>podczas zajęć edukacyjnych,</w:t>
      </w:r>
    </w:p>
    <w:p w:rsidR="006F0F48" w:rsidRDefault="006F0F48" w:rsidP="006F0F48">
      <w:pPr>
        <w:pStyle w:val="Default"/>
        <w:numPr>
          <w:ilvl w:val="0"/>
          <w:numId w:val="9"/>
        </w:numPr>
        <w:jc w:val="both"/>
        <w:rPr>
          <w:rFonts w:ascii="Times New Roman" w:hAnsi="Times New Roman" w:cs="Times New Roman"/>
          <w:bCs/>
          <w:iCs/>
        </w:rPr>
      </w:pPr>
      <w:r w:rsidRPr="006F0F48">
        <w:rPr>
          <w:rFonts w:ascii="Times New Roman" w:hAnsi="Times New Roman" w:cs="Times New Roman"/>
          <w:bCs/>
          <w:iCs/>
        </w:rPr>
        <w:t xml:space="preserve">przygotowywania prezentacji i zajęć, </w:t>
      </w:r>
    </w:p>
    <w:p w:rsidR="006F0F48" w:rsidRDefault="006F0F48" w:rsidP="006F0F48">
      <w:pPr>
        <w:pStyle w:val="Default"/>
        <w:numPr>
          <w:ilvl w:val="0"/>
          <w:numId w:val="9"/>
        </w:numPr>
        <w:jc w:val="both"/>
        <w:rPr>
          <w:rFonts w:ascii="Times New Roman" w:hAnsi="Times New Roman" w:cs="Times New Roman"/>
          <w:bCs/>
          <w:iCs/>
        </w:rPr>
      </w:pPr>
      <w:r w:rsidRPr="006F0F48">
        <w:rPr>
          <w:rFonts w:ascii="Times New Roman" w:hAnsi="Times New Roman" w:cs="Times New Roman"/>
          <w:bCs/>
          <w:iCs/>
        </w:rPr>
        <w:t>znajdywania w sieci informacji na zajęcia i odpowiedniego ich przygotowania,</w:t>
      </w:r>
    </w:p>
    <w:p w:rsidR="006F0F48" w:rsidRPr="006F0F48" w:rsidRDefault="006F0F48" w:rsidP="006F0F48">
      <w:pPr>
        <w:pStyle w:val="Default"/>
        <w:numPr>
          <w:ilvl w:val="0"/>
          <w:numId w:val="9"/>
        </w:numPr>
        <w:jc w:val="both"/>
        <w:rPr>
          <w:rFonts w:ascii="Times New Roman" w:hAnsi="Times New Roman" w:cs="Times New Roman"/>
          <w:bCs/>
          <w:iCs/>
        </w:rPr>
      </w:pPr>
      <w:r w:rsidRPr="006F0F48">
        <w:rPr>
          <w:rFonts w:ascii="Times New Roman" w:hAnsi="Times New Roman" w:cs="Times New Roman"/>
          <w:bCs/>
          <w:iCs/>
        </w:rPr>
        <w:t>zaprojektowania i przeprowadzenia zajęcia za pomocą narzędzi TIK.</w:t>
      </w:r>
    </w:p>
    <w:p w:rsidR="006F0F48" w:rsidRDefault="006F0F48" w:rsidP="006F0F48">
      <w:pPr>
        <w:pStyle w:val="Default"/>
        <w:numPr>
          <w:ilvl w:val="0"/>
          <w:numId w:val="3"/>
        </w:numPr>
        <w:jc w:val="both"/>
        <w:rPr>
          <w:rFonts w:ascii="Times New Roman" w:hAnsi="Times New Roman" w:cs="Times New Roman"/>
          <w:b/>
          <w:bCs/>
          <w:iCs/>
        </w:rPr>
      </w:pPr>
      <w:r w:rsidRPr="006F0F48">
        <w:rPr>
          <w:rFonts w:ascii="Times New Roman" w:hAnsi="Times New Roman" w:cs="Times New Roman"/>
          <w:b/>
          <w:bCs/>
          <w:iCs/>
        </w:rPr>
        <w:t>Szczegółowy opis przedmiotu.</w:t>
      </w:r>
    </w:p>
    <w:p w:rsidR="006F0F48" w:rsidRDefault="006F0F48" w:rsidP="006F0F48">
      <w:pPr>
        <w:pStyle w:val="Default"/>
        <w:numPr>
          <w:ilvl w:val="0"/>
          <w:numId w:val="10"/>
        </w:numPr>
        <w:jc w:val="both"/>
        <w:rPr>
          <w:rFonts w:ascii="Times New Roman" w:hAnsi="Times New Roman" w:cs="Times New Roman"/>
          <w:b/>
          <w:bCs/>
          <w:iCs/>
        </w:rPr>
      </w:pPr>
      <w:r w:rsidRPr="006F0F48">
        <w:rPr>
          <w:rFonts w:ascii="Times New Roman" w:hAnsi="Times New Roman" w:cs="Times New Roman"/>
          <w:bCs/>
          <w:iCs/>
        </w:rPr>
        <w:t xml:space="preserve">Przedmiot zamówienia obejmuje przeprowadzenie kursu doskonalącego/ szkolenia pozwalającego na uzupełnienie dotychczas stosowanych przez nauczycieli/ nauczycielki form nauczania czy wdrożenia nowatorskich metod nauczania. </w:t>
      </w:r>
    </w:p>
    <w:p w:rsidR="006F0F48" w:rsidRDefault="006F0F48" w:rsidP="006F0F48">
      <w:pPr>
        <w:pStyle w:val="Default"/>
        <w:numPr>
          <w:ilvl w:val="0"/>
          <w:numId w:val="10"/>
        </w:numPr>
        <w:jc w:val="both"/>
        <w:rPr>
          <w:rFonts w:ascii="Times New Roman" w:hAnsi="Times New Roman" w:cs="Times New Roman"/>
          <w:b/>
          <w:bCs/>
          <w:iCs/>
        </w:rPr>
      </w:pPr>
      <w:r w:rsidRPr="006F0F48">
        <w:rPr>
          <w:rFonts w:ascii="Times New Roman" w:hAnsi="Times New Roman" w:cs="Times New Roman"/>
          <w:bCs/>
          <w:iCs/>
        </w:rPr>
        <w:t>Szkoleniem będzie objęta grupa osób (kobiet i mężczyzn) w wieku od 23 do 64 lat, zatrudnionych w szkołach podstawowych lub gimnazjalnych z terenu gminy Linia.</w:t>
      </w:r>
    </w:p>
    <w:p w:rsidR="006F0F48" w:rsidRDefault="006F0F48" w:rsidP="006F0F48">
      <w:pPr>
        <w:pStyle w:val="Default"/>
        <w:numPr>
          <w:ilvl w:val="0"/>
          <w:numId w:val="10"/>
        </w:numPr>
        <w:jc w:val="both"/>
        <w:rPr>
          <w:rFonts w:ascii="Times New Roman" w:hAnsi="Times New Roman" w:cs="Times New Roman"/>
          <w:b/>
          <w:bCs/>
          <w:iCs/>
        </w:rPr>
      </w:pPr>
      <w:r w:rsidRPr="006F0F48">
        <w:rPr>
          <w:rFonts w:ascii="Times New Roman" w:hAnsi="Times New Roman" w:cs="Times New Roman"/>
          <w:bCs/>
          <w:iCs/>
        </w:rPr>
        <w:t>Kurs stacjonarny być prowadzone przede wszystkim na terenie gminy Linia w ilości nie mniejszej niż 80 %.</w:t>
      </w:r>
    </w:p>
    <w:p w:rsidR="006F0F48" w:rsidRDefault="006F0F48" w:rsidP="006F0F48">
      <w:pPr>
        <w:pStyle w:val="Default"/>
        <w:numPr>
          <w:ilvl w:val="0"/>
          <w:numId w:val="10"/>
        </w:numPr>
        <w:jc w:val="both"/>
        <w:rPr>
          <w:rFonts w:ascii="Times New Roman" w:hAnsi="Times New Roman" w:cs="Times New Roman"/>
          <w:b/>
          <w:bCs/>
          <w:iCs/>
        </w:rPr>
      </w:pPr>
      <w:r w:rsidRPr="006F0F48">
        <w:rPr>
          <w:rFonts w:ascii="Times New Roman" w:hAnsi="Times New Roman" w:cs="Times New Roman"/>
          <w:bCs/>
          <w:iCs/>
        </w:rPr>
        <w:t>Zajęcia organizowane poza terenem gminy zakładają dojazd uczestników/ uczestniczek na koszt organizatora. Zajęcia mogą odbywać się jedynie na obszarze województwa pomorskiego.</w:t>
      </w:r>
    </w:p>
    <w:p w:rsidR="006F0F48" w:rsidRDefault="006F0F48" w:rsidP="006F0F48">
      <w:pPr>
        <w:pStyle w:val="Default"/>
        <w:numPr>
          <w:ilvl w:val="0"/>
          <w:numId w:val="10"/>
        </w:numPr>
        <w:jc w:val="both"/>
        <w:rPr>
          <w:rFonts w:ascii="Times New Roman" w:hAnsi="Times New Roman" w:cs="Times New Roman"/>
          <w:b/>
          <w:bCs/>
          <w:iCs/>
        </w:rPr>
      </w:pPr>
      <w:r w:rsidRPr="006F0F48">
        <w:rPr>
          <w:rFonts w:ascii="Times New Roman" w:hAnsi="Times New Roman" w:cs="Times New Roman"/>
          <w:bCs/>
          <w:iCs/>
        </w:rPr>
        <w:t>Wykonawca zapewnia „serwis kawowy” w formie kawy, herbaty, ciastek, wody, soku na min. 4 godziny zajęć dydaktycznych. Serwis kawowy obejmuje minimum: kawę (podaną w termosach po 300 ml na osobę), herbatę (podaną w termosach po 300 ml na osobę), dodatki: śmietanka do kawy, cytryna i cukier (w ilości proporcjonalnej do liczby uczestników), ciastka kruche (min. 5 szt. na osobę), dodatkowo wodę mineralną - gazowaną lub niegazowaną (co najmniej 250 ml na osobę).</w:t>
      </w:r>
    </w:p>
    <w:p w:rsidR="006F0F48" w:rsidRDefault="006F0F48" w:rsidP="006F0F48">
      <w:pPr>
        <w:pStyle w:val="Default"/>
        <w:numPr>
          <w:ilvl w:val="0"/>
          <w:numId w:val="10"/>
        </w:numPr>
        <w:jc w:val="both"/>
        <w:rPr>
          <w:rFonts w:ascii="Times New Roman" w:hAnsi="Times New Roman" w:cs="Times New Roman"/>
          <w:b/>
          <w:bCs/>
          <w:iCs/>
        </w:rPr>
      </w:pPr>
      <w:r w:rsidRPr="006F0F48">
        <w:rPr>
          <w:rFonts w:ascii="Times New Roman" w:hAnsi="Times New Roman" w:cs="Times New Roman"/>
          <w:bCs/>
          <w:iCs/>
        </w:rPr>
        <w:t xml:space="preserve">Zajęcia dłuższe niż 4 godziny dydaktyczne musza posiadać przerwę obiadową. W przerwie obiadowej Wykonawca zapewni co najmniej urozmaicone, gotowe kanapki zrobione z pieczywa, smarowanych masłem, łącznie w ilości po 2 sztuki na osobę. Podstawowy wkład kanapki to: wędlina (szynka, polędwica), ser żółty, ryba, twarożek. Dodatki warzywne: sałata, pomidor, ogórek świeży lub konserwowy, </w:t>
      </w:r>
      <w:r w:rsidRPr="006F0F48">
        <w:rPr>
          <w:rFonts w:ascii="Times New Roman" w:hAnsi="Times New Roman" w:cs="Times New Roman"/>
          <w:bCs/>
          <w:iCs/>
        </w:rPr>
        <w:lastRenderedPageBreak/>
        <w:t>papryka, szczypior itp. Wykonawca zapewnia catering w postaci kanapek i serwisu na każdy dzień szkoleniowy.</w:t>
      </w:r>
    </w:p>
    <w:p w:rsidR="006F0F48" w:rsidRDefault="006F0F48" w:rsidP="006F0F48">
      <w:pPr>
        <w:pStyle w:val="Default"/>
        <w:numPr>
          <w:ilvl w:val="0"/>
          <w:numId w:val="10"/>
        </w:numPr>
        <w:jc w:val="both"/>
        <w:rPr>
          <w:rFonts w:ascii="Times New Roman" w:hAnsi="Times New Roman" w:cs="Times New Roman"/>
          <w:b/>
          <w:bCs/>
          <w:iCs/>
        </w:rPr>
      </w:pPr>
      <w:r w:rsidRPr="006F0F48">
        <w:rPr>
          <w:rFonts w:ascii="Times New Roman" w:hAnsi="Times New Roman" w:cs="Times New Roman"/>
          <w:bCs/>
          <w:iCs/>
        </w:rPr>
        <w:t>Zajęcia prowadzone muszą być w trybie stacjonarnym w formie minimum wykładu i zajęć warsztatowych wspomaganych innymi metodami szkoleniowymi, przy czym co najmniej 70 % zajęć musi stanowić zajęcia warsztatowe.</w:t>
      </w:r>
    </w:p>
    <w:p w:rsidR="006F0F48" w:rsidRDefault="006F0F48" w:rsidP="006F0F48">
      <w:pPr>
        <w:pStyle w:val="Default"/>
        <w:numPr>
          <w:ilvl w:val="0"/>
          <w:numId w:val="10"/>
        </w:numPr>
        <w:jc w:val="both"/>
        <w:rPr>
          <w:rFonts w:ascii="Times New Roman" w:hAnsi="Times New Roman" w:cs="Times New Roman"/>
          <w:b/>
          <w:bCs/>
          <w:iCs/>
        </w:rPr>
      </w:pPr>
      <w:r w:rsidRPr="006F0F48">
        <w:rPr>
          <w:rFonts w:ascii="Times New Roman" w:hAnsi="Times New Roman" w:cs="Times New Roman"/>
          <w:bCs/>
          <w:iCs/>
        </w:rPr>
        <w:t>W przypadku, gdy Zamawiający nie będzie w stanie zapewnić wymaganych przez Wykonawcę ww. narzędzi obowiązek zapewnienia sprzętu należeć będzie do Wykonawcy.</w:t>
      </w:r>
    </w:p>
    <w:p w:rsidR="006F0F48" w:rsidRDefault="006F0F48" w:rsidP="006F0F48">
      <w:pPr>
        <w:pStyle w:val="Default"/>
        <w:numPr>
          <w:ilvl w:val="0"/>
          <w:numId w:val="10"/>
        </w:numPr>
        <w:jc w:val="both"/>
        <w:rPr>
          <w:rFonts w:ascii="Times New Roman" w:hAnsi="Times New Roman" w:cs="Times New Roman"/>
          <w:b/>
          <w:bCs/>
          <w:iCs/>
        </w:rPr>
      </w:pPr>
      <w:r w:rsidRPr="006F0F48">
        <w:rPr>
          <w:rFonts w:ascii="Times New Roman" w:hAnsi="Times New Roman" w:cs="Times New Roman"/>
          <w:bCs/>
          <w:iCs/>
        </w:rPr>
        <w:t>Ostateczne listy p</w:t>
      </w:r>
      <w:r>
        <w:rPr>
          <w:rFonts w:ascii="Times New Roman" w:hAnsi="Times New Roman" w:cs="Times New Roman"/>
          <w:bCs/>
          <w:iCs/>
        </w:rPr>
        <w:t>oszczególnych grup uczestników/</w:t>
      </w:r>
      <w:r w:rsidRPr="006F0F48">
        <w:rPr>
          <w:rFonts w:ascii="Times New Roman" w:hAnsi="Times New Roman" w:cs="Times New Roman"/>
          <w:bCs/>
          <w:iCs/>
        </w:rPr>
        <w:t>uczestniczek zajęć zostaną ustalone przez Zamawiającego i Wykonawcę nie później niż w terminie 5 dni po podpisaniu umowy.</w:t>
      </w:r>
    </w:p>
    <w:p w:rsidR="006F0F48" w:rsidRDefault="006F0F48" w:rsidP="006F0F48">
      <w:pPr>
        <w:pStyle w:val="Default"/>
        <w:numPr>
          <w:ilvl w:val="0"/>
          <w:numId w:val="10"/>
        </w:numPr>
        <w:jc w:val="both"/>
        <w:rPr>
          <w:rFonts w:ascii="Times New Roman" w:hAnsi="Times New Roman" w:cs="Times New Roman"/>
          <w:b/>
          <w:bCs/>
          <w:iCs/>
        </w:rPr>
      </w:pPr>
      <w:r w:rsidRPr="006F0F48">
        <w:rPr>
          <w:rFonts w:ascii="Times New Roman" w:hAnsi="Times New Roman" w:cs="Times New Roman"/>
          <w:bCs/>
          <w:iCs/>
        </w:rPr>
        <w:t>Na zakończenie kursu nastąpi weryfikacja zdobytych kwalifikacji nauczyciela/ nauczycielki zgodnie z Standardami.</w:t>
      </w:r>
    </w:p>
    <w:p w:rsidR="006F0F48" w:rsidRDefault="006F0F48" w:rsidP="006F0F48">
      <w:pPr>
        <w:pStyle w:val="Default"/>
        <w:numPr>
          <w:ilvl w:val="0"/>
          <w:numId w:val="10"/>
        </w:numPr>
        <w:jc w:val="both"/>
        <w:rPr>
          <w:rFonts w:ascii="Times New Roman" w:hAnsi="Times New Roman" w:cs="Times New Roman"/>
          <w:b/>
          <w:bCs/>
          <w:iCs/>
        </w:rPr>
      </w:pPr>
      <w:r w:rsidRPr="006F0F48">
        <w:rPr>
          <w:rFonts w:ascii="Times New Roman" w:hAnsi="Times New Roman" w:cs="Times New Roman"/>
          <w:bCs/>
          <w:iCs/>
        </w:rPr>
        <w:t>Zajęcia winny być prowadzone przez doświadczonych trenerów lub nauczycieli (w tym akademickich) stosujących aktywizujące formy prowadzenia zajęć, sprzyjające wysokiej percepcji. Zamawiający zapewnia sobie możliwość oceny kompetencji dydaktycznych trenerów ze skutkiem umożliwiającym ich wymianę w przypadku uzasadnionych uwag uczestników i własnego nadzoru.</w:t>
      </w:r>
    </w:p>
    <w:p w:rsidR="006F0F48" w:rsidRDefault="006F0F48" w:rsidP="006F0F48">
      <w:pPr>
        <w:pStyle w:val="Default"/>
        <w:numPr>
          <w:ilvl w:val="0"/>
          <w:numId w:val="10"/>
        </w:numPr>
        <w:jc w:val="both"/>
        <w:rPr>
          <w:rFonts w:ascii="Times New Roman" w:hAnsi="Times New Roman" w:cs="Times New Roman"/>
          <w:b/>
          <w:bCs/>
          <w:iCs/>
        </w:rPr>
      </w:pPr>
      <w:r w:rsidRPr="006F0F48">
        <w:rPr>
          <w:rFonts w:ascii="Times New Roman" w:hAnsi="Times New Roman" w:cs="Times New Roman"/>
          <w:bCs/>
          <w:iCs/>
        </w:rPr>
        <w:t>Każdorazowe zajęcia nie mogą być krótsze niż godziny dydaktyczne.</w:t>
      </w:r>
    </w:p>
    <w:p w:rsidR="006F0F48" w:rsidRDefault="006F0F48" w:rsidP="006F0F48">
      <w:pPr>
        <w:pStyle w:val="Default"/>
        <w:numPr>
          <w:ilvl w:val="0"/>
          <w:numId w:val="10"/>
        </w:numPr>
        <w:jc w:val="both"/>
        <w:rPr>
          <w:rFonts w:ascii="Times New Roman" w:hAnsi="Times New Roman" w:cs="Times New Roman"/>
          <w:b/>
          <w:bCs/>
          <w:iCs/>
        </w:rPr>
      </w:pPr>
      <w:r w:rsidRPr="006F0F48">
        <w:rPr>
          <w:rFonts w:ascii="Times New Roman" w:hAnsi="Times New Roman" w:cs="Times New Roman"/>
          <w:bCs/>
          <w:iCs/>
        </w:rPr>
        <w:t>Trenerzy nie mogą być zatrudnieni w placówkach Zamawiającego.</w:t>
      </w:r>
    </w:p>
    <w:p w:rsidR="006F0F48" w:rsidRDefault="006F0F48" w:rsidP="006F0F48">
      <w:pPr>
        <w:pStyle w:val="Default"/>
        <w:numPr>
          <w:ilvl w:val="0"/>
          <w:numId w:val="10"/>
        </w:numPr>
        <w:jc w:val="both"/>
        <w:rPr>
          <w:rFonts w:ascii="Times New Roman" w:hAnsi="Times New Roman" w:cs="Times New Roman"/>
          <w:b/>
          <w:bCs/>
          <w:iCs/>
        </w:rPr>
      </w:pPr>
      <w:r w:rsidRPr="006F0F48">
        <w:rPr>
          <w:rFonts w:ascii="Times New Roman" w:hAnsi="Times New Roman" w:cs="Times New Roman"/>
          <w:bCs/>
          <w:iCs/>
        </w:rPr>
        <w:t>Wykonawca winien przedstawić przed podpisaniem umowy min. 2 trenerów zdolnych przeprowadzić każdorazowo zajęcia.</w:t>
      </w:r>
    </w:p>
    <w:p w:rsidR="006F0F48" w:rsidRDefault="006F0F48" w:rsidP="006F0F48">
      <w:pPr>
        <w:pStyle w:val="Default"/>
        <w:numPr>
          <w:ilvl w:val="0"/>
          <w:numId w:val="10"/>
        </w:numPr>
        <w:jc w:val="both"/>
        <w:rPr>
          <w:rFonts w:ascii="Times New Roman" w:hAnsi="Times New Roman" w:cs="Times New Roman"/>
          <w:b/>
          <w:bCs/>
          <w:iCs/>
        </w:rPr>
      </w:pPr>
      <w:r w:rsidRPr="006F0F48">
        <w:rPr>
          <w:rFonts w:ascii="Times New Roman" w:hAnsi="Times New Roman" w:cs="Times New Roman"/>
          <w:bCs/>
          <w:iCs/>
        </w:rPr>
        <w:t>W sytuacji wycofania się trenera/ trenerów z deklarowanego udziału i harmonogramu dyspozycyjności - Wykonawca musi zapewnić innych trenerów o tych samych lub równorzędnych kwalifikacjach (po wcześniej akceptacji przez Zamawiającego), których koszt zatrudnienia pokryje Wykonawca.</w:t>
      </w:r>
    </w:p>
    <w:p w:rsidR="006F0F48" w:rsidRDefault="006F0F48" w:rsidP="006F0F48">
      <w:pPr>
        <w:pStyle w:val="Default"/>
        <w:numPr>
          <w:ilvl w:val="0"/>
          <w:numId w:val="10"/>
        </w:numPr>
        <w:jc w:val="both"/>
        <w:rPr>
          <w:rFonts w:ascii="Times New Roman" w:hAnsi="Times New Roman" w:cs="Times New Roman"/>
          <w:b/>
          <w:bCs/>
          <w:iCs/>
        </w:rPr>
      </w:pPr>
      <w:r w:rsidRPr="006F0F48">
        <w:rPr>
          <w:rFonts w:ascii="Times New Roman" w:hAnsi="Times New Roman" w:cs="Times New Roman"/>
          <w:bCs/>
          <w:iCs/>
        </w:rPr>
        <w:t>Wykonawca winien przedstawić przed rozpoczęciem kursu (co najmniej na 7 dni przed  ich realizacją) harmonogram planowanych spotkań oraz program szkoleń wraz z schematem zajęć, zadaniami i opisem ich realizacji, kompletny materiał do tych zajęć.</w:t>
      </w:r>
    </w:p>
    <w:p w:rsidR="006F0F48" w:rsidRPr="006F0F48" w:rsidRDefault="006F0F48" w:rsidP="006F0F48">
      <w:pPr>
        <w:pStyle w:val="Default"/>
        <w:numPr>
          <w:ilvl w:val="0"/>
          <w:numId w:val="10"/>
        </w:numPr>
        <w:jc w:val="both"/>
        <w:rPr>
          <w:rFonts w:ascii="Times New Roman" w:hAnsi="Times New Roman" w:cs="Times New Roman"/>
          <w:b/>
          <w:bCs/>
          <w:iCs/>
        </w:rPr>
      </w:pPr>
      <w:r w:rsidRPr="006F0F48">
        <w:rPr>
          <w:rFonts w:ascii="Times New Roman" w:hAnsi="Times New Roman" w:cs="Times New Roman"/>
          <w:bCs/>
          <w:iCs/>
        </w:rPr>
        <w:t>Do zadań Wykonawcy należy wydanie odpowiedniego dokumentu stwierdzającego ukończenie poszczególnych kursów:</w:t>
      </w:r>
    </w:p>
    <w:p w:rsidR="006F0F48" w:rsidRDefault="006F0F48" w:rsidP="006F0F48">
      <w:pPr>
        <w:pStyle w:val="Default"/>
        <w:numPr>
          <w:ilvl w:val="0"/>
          <w:numId w:val="11"/>
        </w:numPr>
        <w:jc w:val="both"/>
        <w:rPr>
          <w:rFonts w:ascii="Times New Roman" w:hAnsi="Times New Roman" w:cs="Times New Roman"/>
          <w:bCs/>
          <w:iCs/>
        </w:rPr>
      </w:pPr>
      <w:r>
        <w:rPr>
          <w:rFonts w:ascii="Times New Roman" w:hAnsi="Times New Roman" w:cs="Times New Roman"/>
          <w:bCs/>
          <w:iCs/>
        </w:rPr>
        <w:t>z</w:t>
      </w:r>
      <w:r w:rsidRPr="006F0F48">
        <w:rPr>
          <w:rFonts w:ascii="Times New Roman" w:hAnsi="Times New Roman" w:cs="Times New Roman"/>
          <w:bCs/>
          <w:iCs/>
        </w:rPr>
        <w:t>aświadczenia wraz z suplementem lub innego dokumentu potwierdzającego ukończenie kursu i uzyskanie kwalifikacji, zgodnie z obowiązującymi przepisami prawa,</w:t>
      </w:r>
    </w:p>
    <w:p w:rsidR="006F0F48" w:rsidRPr="006F0F48" w:rsidRDefault="006F0F48" w:rsidP="006F0F48">
      <w:pPr>
        <w:pStyle w:val="Default"/>
        <w:numPr>
          <w:ilvl w:val="0"/>
          <w:numId w:val="11"/>
        </w:numPr>
        <w:jc w:val="both"/>
        <w:rPr>
          <w:rFonts w:ascii="Times New Roman" w:hAnsi="Times New Roman" w:cs="Times New Roman"/>
          <w:bCs/>
          <w:iCs/>
        </w:rPr>
      </w:pPr>
      <w:r>
        <w:rPr>
          <w:rFonts w:ascii="Times New Roman" w:hAnsi="Times New Roman" w:cs="Times New Roman"/>
          <w:bCs/>
          <w:iCs/>
        </w:rPr>
        <w:t>c</w:t>
      </w:r>
      <w:r w:rsidRPr="006F0F48">
        <w:rPr>
          <w:rFonts w:ascii="Times New Roman" w:hAnsi="Times New Roman" w:cs="Times New Roman"/>
          <w:bCs/>
          <w:iCs/>
        </w:rPr>
        <w:t>ertyfikatu stwierdzającego ukończenie kursu, który musi zawierać informacje o współfinansowaniu ze środków Europejskiego Funduszu Społecznego oraz budżetu państwa w ramach Regionalnego Programu Operacyjnego dla Województwa Pomorskiego na lata 2014-2020, opatrzonego właściwymi logotypami.</w:t>
      </w:r>
    </w:p>
    <w:p w:rsidR="006F0F48" w:rsidRDefault="006F0F48" w:rsidP="006F0F48">
      <w:pPr>
        <w:pStyle w:val="Default"/>
        <w:numPr>
          <w:ilvl w:val="0"/>
          <w:numId w:val="10"/>
        </w:numPr>
        <w:jc w:val="both"/>
        <w:rPr>
          <w:rFonts w:ascii="Times New Roman" w:hAnsi="Times New Roman" w:cs="Times New Roman"/>
          <w:bCs/>
          <w:iCs/>
        </w:rPr>
      </w:pPr>
      <w:r w:rsidRPr="006F0F48">
        <w:rPr>
          <w:rFonts w:ascii="Times New Roman" w:hAnsi="Times New Roman" w:cs="Times New Roman"/>
          <w:bCs/>
          <w:iCs/>
        </w:rPr>
        <w:t>Wykonawcy, któremu zostanie udzielone zamówienie, jest zobowiązany dołożyć należytej staranności, przy wykonywaniu przedmiotu zamówienia i podczas prowadzenia zajęć umożliwiających weryfikację zdobytych kwalifikacji założonych w Projekcie przy delegowaniu uczestników.</w:t>
      </w:r>
    </w:p>
    <w:p w:rsidR="006F0F48" w:rsidRDefault="006F0F48" w:rsidP="006F0F48">
      <w:pPr>
        <w:pStyle w:val="Default"/>
        <w:numPr>
          <w:ilvl w:val="0"/>
          <w:numId w:val="10"/>
        </w:numPr>
        <w:jc w:val="both"/>
        <w:rPr>
          <w:rFonts w:ascii="Times New Roman" w:hAnsi="Times New Roman" w:cs="Times New Roman"/>
          <w:bCs/>
          <w:iCs/>
        </w:rPr>
      </w:pPr>
      <w:r w:rsidRPr="006F0F48">
        <w:rPr>
          <w:rFonts w:ascii="Times New Roman" w:hAnsi="Times New Roman" w:cs="Times New Roman"/>
          <w:bCs/>
          <w:iCs/>
        </w:rPr>
        <w:t>Wykonawca zobowiązany jest do przeprowadzenia wśród uczestników/uczestniczek kursów ankiety oceniającej dany kurs zgodnie z  załącznikiem - kwestionariusz samooceny dla nauczycieli (rad pedagogicznych) do Standardów. Pomiar satysfakcji formularz oceny, którego celem jest ocena wartości merytorycznych i organizacyjnych działań rozwojowych.</w:t>
      </w:r>
    </w:p>
    <w:p w:rsidR="006F0F48" w:rsidRDefault="006F0F48" w:rsidP="006F0F48">
      <w:pPr>
        <w:pStyle w:val="Default"/>
        <w:numPr>
          <w:ilvl w:val="0"/>
          <w:numId w:val="10"/>
        </w:numPr>
        <w:jc w:val="both"/>
        <w:rPr>
          <w:rFonts w:ascii="Times New Roman" w:hAnsi="Times New Roman" w:cs="Times New Roman"/>
          <w:bCs/>
          <w:iCs/>
        </w:rPr>
      </w:pPr>
      <w:r w:rsidRPr="006F0F48">
        <w:rPr>
          <w:rFonts w:ascii="Times New Roman" w:hAnsi="Times New Roman" w:cs="Times New Roman"/>
          <w:bCs/>
          <w:iCs/>
        </w:rPr>
        <w:lastRenderedPageBreak/>
        <w:t>Wykonawca zobowiązany jest do zapewnienia uczestnikom- uczestniczkom kursów ubezpieczenie NNW.</w:t>
      </w:r>
    </w:p>
    <w:p w:rsidR="006F0F48" w:rsidRPr="006F0F48" w:rsidRDefault="006F0F48" w:rsidP="006F0F48">
      <w:pPr>
        <w:pStyle w:val="Default"/>
        <w:numPr>
          <w:ilvl w:val="0"/>
          <w:numId w:val="10"/>
        </w:numPr>
        <w:jc w:val="both"/>
        <w:rPr>
          <w:rFonts w:ascii="Times New Roman" w:hAnsi="Times New Roman" w:cs="Times New Roman"/>
          <w:bCs/>
          <w:iCs/>
        </w:rPr>
      </w:pPr>
      <w:r w:rsidRPr="006F0F48">
        <w:rPr>
          <w:rFonts w:ascii="Times New Roman" w:hAnsi="Times New Roman" w:cs="Times New Roman"/>
          <w:bCs/>
          <w:iCs/>
        </w:rPr>
        <w:t>Rozliczenie usługi nastąpi w formie faktury/ rachunku na podstawie protokołu odbioru przedmiotu zamówienia.</w:t>
      </w:r>
    </w:p>
    <w:p w:rsidR="006F0F48" w:rsidRPr="006F0F48" w:rsidRDefault="006F0F48" w:rsidP="006F0F48">
      <w:pPr>
        <w:pStyle w:val="Default"/>
        <w:numPr>
          <w:ilvl w:val="0"/>
          <w:numId w:val="16"/>
        </w:numPr>
        <w:ind w:left="567" w:hanging="567"/>
        <w:jc w:val="both"/>
        <w:rPr>
          <w:rFonts w:ascii="Times New Roman" w:hAnsi="Times New Roman" w:cs="Times New Roman"/>
          <w:b/>
          <w:bCs/>
          <w:iCs/>
        </w:rPr>
      </w:pPr>
      <w:r w:rsidRPr="006F0F48">
        <w:rPr>
          <w:rFonts w:ascii="Times New Roman" w:hAnsi="Times New Roman" w:cs="Times New Roman"/>
          <w:b/>
          <w:bCs/>
          <w:iCs/>
        </w:rPr>
        <w:t>Uwagi końcowe</w:t>
      </w:r>
    </w:p>
    <w:p w:rsidR="006F0F48" w:rsidRDefault="006F0F48" w:rsidP="006F0F48">
      <w:pPr>
        <w:pStyle w:val="Default"/>
        <w:numPr>
          <w:ilvl w:val="0"/>
          <w:numId w:val="17"/>
        </w:numPr>
        <w:jc w:val="both"/>
        <w:rPr>
          <w:rFonts w:ascii="Times New Roman" w:hAnsi="Times New Roman" w:cs="Times New Roman"/>
          <w:bCs/>
          <w:iCs/>
        </w:rPr>
      </w:pPr>
      <w:r w:rsidRPr="006F0F48">
        <w:rPr>
          <w:rFonts w:ascii="Times New Roman" w:hAnsi="Times New Roman" w:cs="Times New Roman"/>
          <w:bCs/>
          <w:iCs/>
        </w:rPr>
        <w:t>Ze względu na założenia budżetowe i finansowe, w przypadku, gdy kwoty</w:t>
      </w:r>
      <w:r>
        <w:rPr>
          <w:rFonts w:ascii="Times New Roman" w:hAnsi="Times New Roman" w:cs="Times New Roman"/>
          <w:bCs/>
          <w:iCs/>
        </w:rPr>
        <w:t xml:space="preserve"> przedstawione w odpowiedziach </w:t>
      </w:r>
      <w:r w:rsidRPr="006F0F48">
        <w:rPr>
          <w:rFonts w:ascii="Times New Roman" w:hAnsi="Times New Roman" w:cs="Times New Roman"/>
          <w:bCs/>
          <w:iCs/>
        </w:rPr>
        <w:t>n</w:t>
      </w:r>
      <w:r>
        <w:rPr>
          <w:rFonts w:ascii="Times New Roman" w:hAnsi="Times New Roman" w:cs="Times New Roman"/>
          <w:bCs/>
          <w:iCs/>
        </w:rPr>
        <w:t>a</w:t>
      </w:r>
      <w:r w:rsidRPr="006F0F48">
        <w:rPr>
          <w:rFonts w:ascii="Times New Roman" w:hAnsi="Times New Roman" w:cs="Times New Roman"/>
          <w:bCs/>
          <w:iCs/>
        </w:rPr>
        <w:t xml:space="preserve"> zapytanie będą wyższe od zaplanowanych w budżecie ww. projektu, Zamawiający zastrzega sobie prawi negocjacji z Wykonawcami, którzy nie zostali wykluczeni z postępowania. W przypadku zaistnienia ww. sytuacji Zamawiający zastrzega sobie prawo ustalenia dodatkowych kryteriów oceny. </w:t>
      </w:r>
    </w:p>
    <w:p w:rsidR="006F0F48" w:rsidRDefault="006F0F48" w:rsidP="006F0F48">
      <w:pPr>
        <w:pStyle w:val="Default"/>
        <w:numPr>
          <w:ilvl w:val="0"/>
          <w:numId w:val="17"/>
        </w:numPr>
        <w:jc w:val="both"/>
        <w:rPr>
          <w:rFonts w:ascii="Times New Roman" w:hAnsi="Times New Roman" w:cs="Times New Roman"/>
          <w:bCs/>
          <w:iCs/>
        </w:rPr>
      </w:pPr>
      <w:r w:rsidRPr="006F0F48">
        <w:rPr>
          <w:rFonts w:ascii="Times New Roman" w:hAnsi="Times New Roman" w:cs="Times New Roman"/>
          <w:bCs/>
          <w:iCs/>
        </w:rPr>
        <w:t>Ostateczny wybór Wykonawcy, z którym zostanie podpisania umowa, nastąpi po zakończeniu ewentualnych negocjacji.</w:t>
      </w:r>
    </w:p>
    <w:p w:rsidR="006F0F48" w:rsidRDefault="006F0F48" w:rsidP="006F0F48">
      <w:pPr>
        <w:pStyle w:val="Default"/>
        <w:numPr>
          <w:ilvl w:val="0"/>
          <w:numId w:val="17"/>
        </w:numPr>
        <w:jc w:val="both"/>
        <w:rPr>
          <w:rFonts w:ascii="Times New Roman" w:hAnsi="Times New Roman" w:cs="Times New Roman"/>
          <w:bCs/>
          <w:iCs/>
        </w:rPr>
      </w:pPr>
      <w:r w:rsidRPr="006F0F48">
        <w:rPr>
          <w:rFonts w:ascii="Times New Roman" w:hAnsi="Times New Roman" w:cs="Times New Roman"/>
          <w:bCs/>
          <w:iCs/>
        </w:rPr>
        <w:t>Zamawiający wyklucza możliwość dopuszczenia do realizacji przedmiotu zamówienia osób innych, niż te które zostały ocenione w ramach postępowania.</w:t>
      </w:r>
    </w:p>
    <w:p w:rsidR="006F0F48" w:rsidRPr="006F0F48" w:rsidRDefault="006F0F48" w:rsidP="006F0F48">
      <w:pPr>
        <w:pStyle w:val="Default"/>
        <w:numPr>
          <w:ilvl w:val="0"/>
          <w:numId w:val="17"/>
        </w:numPr>
        <w:jc w:val="both"/>
        <w:rPr>
          <w:rFonts w:ascii="Times New Roman" w:hAnsi="Times New Roman" w:cs="Times New Roman"/>
          <w:bCs/>
          <w:iCs/>
        </w:rPr>
      </w:pPr>
      <w:r w:rsidRPr="006F0F48">
        <w:rPr>
          <w:rFonts w:ascii="Times New Roman" w:hAnsi="Times New Roman" w:cs="Times New Roman"/>
          <w:bCs/>
          <w:iCs/>
        </w:rPr>
        <w:t xml:space="preserve">Zamawiający zastrzega sobie prawo odstąpienia, bądź unieważnienia zapytania ofertowego bez podania przyczyny. </w:t>
      </w:r>
    </w:p>
    <w:p w:rsidR="006F0F48" w:rsidRPr="006F0F48" w:rsidRDefault="006F0F48" w:rsidP="006F0F48">
      <w:pPr>
        <w:pStyle w:val="Default"/>
        <w:jc w:val="both"/>
        <w:rPr>
          <w:rFonts w:ascii="Times New Roman" w:hAnsi="Times New Roman" w:cs="Times New Roman"/>
          <w:b/>
          <w:bCs/>
          <w:iCs/>
        </w:rPr>
      </w:pPr>
    </w:p>
    <w:p w:rsidR="006F0F48" w:rsidRPr="006F0F48" w:rsidRDefault="006F0F48" w:rsidP="006F0F48">
      <w:pPr>
        <w:pStyle w:val="Default"/>
        <w:jc w:val="both"/>
        <w:rPr>
          <w:rFonts w:ascii="Times New Roman" w:hAnsi="Times New Roman" w:cs="Times New Roman"/>
          <w:bCs/>
          <w:iCs/>
        </w:rPr>
      </w:pPr>
    </w:p>
    <w:p w:rsidR="006F0F48" w:rsidRPr="006F0F48" w:rsidRDefault="006F0F48" w:rsidP="006F0F48">
      <w:pPr>
        <w:pStyle w:val="Default"/>
        <w:jc w:val="both"/>
        <w:rPr>
          <w:rFonts w:ascii="Times New Roman" w:hAnsi="Times New Roman" w:cs="Times New Roman"/>
          <w:bCs/>
          <w:iCs/>
        </w:rPr>
      </w:pPr>
    </w:p>
    <w:p w:rsidR="008C5429" w:rsidRPr="006F0F48" w:rsidRDefault="008C5429" w:rsidP="008C5429">
      <w:pPr>
        <w:rPr>
          <w:rFonts w:ascii="Times New Roman" w:hAnsi="Times New Roman"/>
        </w:rPr>
      </w:pPr>
    </w:p>
    <w:sectPr w:rsidR="008C5429" w:rsidRPr="006F0F48" w:rsidSect="007F3623">
      <w:headerReference w:type="default" r:id="rId7"/>
      <w:footerReference w:type="default" r:id="rId8"/>
      <w:headerReference w:type="first" r:id="rId9"/>
      <w:footerReference w:type="first" r:id="rId10"/>
      <w:pgSz w:w="11906" w:h="16838" w:code="9"/>
      <w:pgMar w:top="1813"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D6B" w:rsidRDefault="00EF3D6B">
      <w:r>
        <w:separator/>
      </w:r>
    </w:p>
  </w:endnote>
  <w:endnote w:type="continuationSeparator" w:id="0">
    <w:p w:rsidR="00EF3D6B" w:rsidRDefault="00EF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Pr="00124D4A" w:rsidRDefault="00467FB6" w:rsidP="00124D4A">
    <w:pPr>
      <w:pStyle w:val="Stopka"/>
    </w:pPr>
    <w:r>
      <w:rPr>
        <w:noProof/>
      </w:rPr>
      <w:drawing>
        <wp:anchor distT="0" distB="0" distL="114300" distR="114300" simplePos="0" relativeHeight="251657728" behindDoc="0" locked="0" layoutInCell="0" allowOverlap="1">
          <wp:simplePos x="0" y="0"/>
          <wp:positionH relativeFrom="page">
            <wp:align>center</wp:align>
          </wp:positionH>
          <wp:positionV relativeFrom="page">
            <wp:posOffset>9973310</wp:posOffset>
          </wp:positionV>
          <wp:extent cx="7023735" cy="194310"/>
          <wp:effectExtent l="0" t="0" r="5715" b="0"/>
          <wp:wrapNone/>
          <wp:docPr id="50" name="Obraz 50"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Pr="00B01F08" w:rsidRDefault="00467FB6" w:rsidP="00B01F08">
    <w:pPr>
      <w:pStyle w:val="Stopka"/>
    </w:pPr>
    <w:r>
      <w:rPr>
        <w:noProof/>
      </w:rPr>
      <w:drawing>
        <wp:anchor distT="0" distB="0" distL="114300" distR="114300" simplePos="0" relativeHeight="251656704" behindDoc="0" locked="0" layoutInCell="0" allowOverlap="1">
          <wp:simplePos x="0" y="0"/>
          <wp:positionH relativeFrom="page">
            <wp:align>center</wp:align>
          </wp:positionH>
          <wp:positionV relativeFrom="page">
            <wp:posOffset>9973310</wp:posOffset>
          </wp:positionV>
          <wp:extent cx="7023735" cy="194310"/>
          <wp:effectExtent l="0" t="0" r="5715" b="0"/>
          <wp:wrapNone/>
          <wp:docPr id="49" name="Obraz 49"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D6B" w:rsidRDefault="00EF3D6B">
      <w:r>
        <w:separator/>
      </w:r>
    </w:p>
  </w:footnote>
  <w:footnote w:type="continuationSeparator" w:id="0">
    <w:p w:rsidR="00EF3D6B" w:rsidRDefault="00EF3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48" w:rsidRDefault="006F0F48">
    <w:pPr>
      <w:pStyle w:val="Nagwek"/>
    </w:pPr>
    <w:r>
      <w:rPr>
        <w:noProof/>
      </w:rPr>
      <w:drawing>
        <wp:anchor distT="0" distB="0" distL="114300" distR="114300" simplePos="0" relativeHeight="251660800" behindDoc="0" locked="0" layoutInCell="0" allowOverlap="1">
          <wp:simplePos x="0" y="0"/>
          <wp:positionH relativeFrom="page">
            <wp:posOffset>290830</wp:posOffset>
          </wp:positionH>
          <wp:positionV relativeFrom="page">
            <wp:posOffset>186690</wp:posOffset>
          </wp:positionV>
          <wp:extent cx="7019925" cy="752475"/>
          <wp:effectExtent l="0" t="0" r="9525" b="9525"/>
          <wp:wrapNone/>
          <wp:docPr id="1" name="Obraz 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Default="00467FB6">
    <w:pPr>
      <w:pStyle w:val="Nagwek"/>
    </w:pPr>
    <w:r>
      <w:rPr>
        <w:noProof/>
      </w:rPr>
      <w:drawing>
        <wp:anchor distT="0" distB="0" distL="114300" distR="114300" simplePos="0" relativeHeight="251658752" behindDoc="0" locked="0" layoutInCell="0" allowOverlap="1">
          <wp:simplePos x="0" y="0"/>
          <wp:positionH relativeFrom="page">
            <wp:align>center</wp:align>
          </wp:positionH>
          <wp:positionV relativeFrom="page">
            <wp:posOffset>252095</wp:posOffset>
          </wp:positionV>
          <wp:extent cx="7019925" cy="752475"/>
          <wp:effectExtent l="0" t="0" r="9525" b="9525"/>
          <wp:wrapNone/>
          <wp:docPr id="52" name="Obraz 52"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8B1"/>
    <w:multiLevelType w:val="hybridMultilevel"/>
    <w:tmpl w:val="E0D4E9EE"/>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9AD6D35"/>
    <w:multiLevelType w:val="hybridMultilevel"/>
    <w:tmpl w:val="A492E532"/>
    <w:lvl w:ilvl="0" w:tplc="0A6E7A6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 w15:restartNumberingAfterBreak="0">
    <w:nsid w:val="0BA31E38"/>
    <w:multiLevelType w:val="hybridMultilevel"/>
    <w:tmpl w:val="1ED2B3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597767"/>
    <w:multiLevelType w:val="hybridMultilevel"/>
    <w:tmpl w:val="1B749FBE"/>
    <w:lvl w:ilvl="0" w:tplc="0A6E7A6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 w15:restartNumberingAfterBreak="0">
    <w:nsid w:val="12976453"/>
    <w:multiLevelType w:val="hybridMultilevel"/>
    <w:tmpl w:val="45067118"/>
    <w:lvl w:ilvl="0" w:tplc="0A6E7A6C">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5" w15:restartNumberingAfterBreak="0">
    <w:nsid w:val="1FF36828"/>
    <w:multiLevelType w:val="hybridMultilevel"/>
    <w:tmpl w:val="3F24D77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 w15:restartNumberingAfterBreak="0">
    <w:nsid w:val="26F123E0"/>
    <w:multiLevelType w:val="hybridMultilevel"/>
    <w:tmpl w:val="26BA3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953B6D"/>
    <w:multiLevelType w:val="hybridMultilevel"/>
    <w:tmpl w:val="927C1AA2"/>
    <w:lvl w:ilvl="0" w:tplc="00AC2006">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DA41007"/>
    <w:multiLevelType w:val="hybridMultilevel"/>
    <w:tmpl w:val="19EA9434"/>
    <w:lvl w:ilvl="0" w:tplc="5C440BAE">
      <w:start w:val="4"/>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7C1EE5"/>
    <w:multiLevelType w:val="hybridMultilevel"/>
    <w:tmpl w:val="C48E0F16"/>
    <w:lvl w:ilvl="0" w:tplc="5EC8BC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6C14DC"/>
    <w:multiLevelType w:val="hybridMultilevel"/>
    <w:tmpl w:val="C1FEE0CA"/>
    <w:lvl w:ilvl="0" w:tplc="A71A0B0E">
      <w:start w:val="1"/>
      <w:numFmt w:val="upperRoman"/>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0F05BF5"/>
    <w:multiLevelType w:val="hybridMultilevel"/>
    <w:tmpl w:val="328EC9FA"/>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3D00A55"/>
    <w:multiLevelType w:val="hybridMultilevel"/>
    <w:tmpl w:val="3DB01050"/>
    <w:lvl w:ilvl="0" w:tplc="0A6E7A6C">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13" w15:restartNumberingAfterBreak="0">
    <w:nsid w:val="5AF35977"/>
    <w:multiLevelType w:val="hybridMultilevel"/>
    <w:tmpl w:val="DD8E4E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DE85C95"/>
    <w:multiLevelType w:val="hybridMultilevel"/>
    <w:tmpl w:val="09F43086"/>
    <w:lvl w:ilvl="0" w:tplc="5EC8BC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470518"/>
    <w:multiLevelType w:val="hybridMultilevel"/>
    <w:tmpl w:val="41A2693E"/>
    <w:lvl w:ilvl="0" w:tplc="A71A0B0E">
      <w:start w:val="1"/>
      <w:numFmt w:val="upperRoman"/>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FD06886"/>
    <w:multiLevelType w:val="hybridMultilevel"/>
    <w:tmpl w:val="E0D4E9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11"/>
  </w:num>
  <w:num w:numId="4">
    <w:abstractNumId w:val="16"/>
  </w:num>
  <w:num w:numId="5">
    <w:abstractNumId w:val="6"/>
  </w:num>
  <w:num w:numId="6">
    <w:abstractNumId w:val="5"/>
  </w:num>
  <w:num w:numId="7">
    <w:abstractNumId w:val="12"/>
  </w:num>
  <w:num w:numId="8">
    <w:abstractNumId w:val="3"/>
  </w:num>
  <w:num w:numId="9">
    <w:abstractNumId w:val="1"/>
  </w:num>
  <w:num w:numId="10">
    <w:abstractNumId w:val="14"/>
  </w:num>
  <w:num w:numId="11">
    <w:abstractNumId w:val="4"/>
  </w:num>
  <w:num w:numId="12">
    <w:abstractNumId w:val="9"/>
  </w:num>
  <w:num w:numId="13">
    <w:abstractNumId w:val="13"/>
  </w:num>
  <w:num w:numId="14">
    <w:abstractNumId w:val="15"/>
  </w:num>
  <w:num w:numId="15">
    <w:abstractNumId w:val="10"/>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B6"/>
    <w:rsid w:val="00061F20"/>
    <w:rsid w:val="00080D83"/>
    <w:rsid w:val="000D283E"/>
    <w:rsid w:val="00124D4A"/>
    <w:rsid w:val="001304E7"/>
    <w:rsid w:val="00130B23"/>
    <w:rsid w:val="001405DB"/>
    <w:rsid w:val="001B210F"/>
    <w:rsid w:val="00241C1F"/>
    <w:rsid w:val="002425AE"/>
    <w:rsid w:val="002C6347"/>
    <w:rsid w:val="00315901"/>
    <w:rsid w:val="00320AAC"/>
    <w:rsid w:val="00325198"/>
    <w:rsid w:val="00330055"/>
    <w:rsid w:val="0035482A"/>
    <w:rsid w:val="003619F2"/>
    <w:rsid w:val="00365820"/>
    <w:rsid w:val="003C554F"/>
    <w:rsid w:val="0040149C"/>
    <w:rsid w:val="00414478"/>
    <w:rsid w:val="00467FB6"/>
    <w:rsid w:val="00492BD3"/>
    <w:rsid w:val="004B70BD"/>
    <w:rsid w:val="0052111D"/>
    <w:rsid w:val="00573FE8"/>
    <w:rsid w:val="005760A9"/>
    <w:rsid w:val="00594464"/>
    <w:rsid w:val="005D28FB"/>
    <w:rsid w:val="00622781"/>
    <w:rsid w:val="00640BFF"/>
    <w:rsid w:val="00695A73"/>
    <w:rsid w:val="0069621B"/>
    <w:rsid w:val="006B4267"/>
    <w:rsid w:val="006F0F48"/>
    <w:rsid w:val="006F209E"/>
    <w:rsid w:val="00727F94"/>
    <w:rsid w:val="007337EB"/>
    <w:rsid w:val="00745D18"/>
    <w:rsid w:val="00776530"/>
    <w:rsid w:val="00791E8E"/>
    <w:rsid w:val="007A0109"/>
    <w:rsid w:val="007B2500"/>
    <w:rsid w:val="007D61D6"/>
    <w:rsid w:val="007E1B19"/>
    <w:rsid w:val="007F3623"/>
    <w:rsid w:val="00827311"/>
    <w:rsid w:val="00834BB4"/>
    <w:rsid w:val="00835187"/>
    <w:rsid w:val="00873501"/>
    <w:rsid w:val="00876326"/>
    <w:rsid w:val="008945D9"/>
    <w:rsid w:val="008C5429"/>
    <w:rsid w:val="008E54CD"/>
    <w:rsid w:val="009D71C1"/>
    <w:rsid w:val="009F2CF0"/>
    <w:rsid w:val="00A04690"/>
    <w:rsid w:val="00A40DD3"/>
    <w:rsid w:val="00A8311B"/>
    <w:rsid w:val="00AD1EFE"/>
    <w:rsid w:val="00B01F08"/>
    <w:rsid w:val="00B16E8F"/>
    <w:rsid w:val="00B20076"/>
    <w:rsid w:val="00B30401"/>
    <w:rsid w:val="00B6637D"/>
    <w:rsid w:val="00BB76D0"/>
    <w:rsid w:val="00BC363C"/>
    <w:rsid w:val="00C07DC7"/>
    <w:rsid w:val="00C62C24"/>
    <w:rsid w:val="00C635B6"/>
    <w:rsid w:val="00CE005B"/>
    <w:rsid w:val="00D0361A"/>
    <w:rsid w:val="00D30ADD"/>
    <w:rsid w:val="00D43A0D"/>
    <w:rsid w:val="00D46867"/>
    <w:rsid w:val="00D526F3"/>
    <w:rsid w:val="00D5681A"/>
    <w:rsid w:val="00DA2034"/>
    <w:rsid w:val="00DC733E"/>
    <w:rsid w:val="00DF57BE"/>
    <w:rsid w:val="00E06500"/>
    <w:rsid w:val="00E57060"/>
    <w:rsid w:val="00E87616"/>
    <w:rsid w:val="00E959F5"/>
    <w:rsid w:val="00EA5C16"/>
    <w:rsid w:val="00EF000D"/>
    <w:rsid w:val="00EF3D6B"/>
    <w:rsid w:val="00F44C71"/>
    <w:rsid w:val="00F545A3"/>
    <w:rsid w:val="00FB0F02"/>
    <w:rsid w:val="00FB5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484E28-0CEE-4F84-9A11-0EEAE35C0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2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0F48"/>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customStyle="1" w:styleId="Default">
    <w:name w:val="Default"/>
    <w:rsid w:val="006F0F48"/>
    <w:pPr>
      <w:autoSpaceDE w:val="0"/>
      <w:autoSpaceDN w:val="0"/>
      <w:adjustRightInd w:val="0"/>
    </w:pPr>
    <w:rPr>
      <w:rFonts w:ascii="Calibri" w:hAnsi="Calibri" w:cs="Calibri"/>
      <w:color w:val="000000"/>
      <w:sz w:val="24"/>
      <w:szCs w:val="24"/>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1"/>
    <w:uiPriority w:val="21"/>
    <w:rsid w:val="006F0F48"/>
    <w:pPr>
      <w:jc w:val="both"/>
    </w:pPr>
    <w:rPr>
      <w:szCs w:val="20"/>
    </w:rPr>
  </w:style>
  <w:style w:type="character" w:customStyle="1" w:styleId="TekstpodstawowyZnak">
    <w:name w:val="Tekst podstawowy Znak"/>
    <w:basedOn w:val="Domylnaczcionkaakapitu"/>
    <w:rsid w:val="006F0F48"/>
    <w:rPr>
      <w:rFonts w:ascii="Arial" w:hAnsi="Arial"/>
      <w:sz w:val="24"/>
      <w:szCs w:val="24"/>
    </w:rPr>
  </w:style>
  <w:style w:type="character" w:customStyle="1" w:styleId="TekstpodstawowyZnak1">
    <w:name w:val="Tekst podstawowy Znak1"/>
    <w:aliases w:val="body of procedure and headings Znak,Wyróżnienie1 Znak,wypunktowanie Znak,bt Znak,b Znak,numerowany Znak,Tekst podstawowy Znak Znak Znak Znak Znak Znak Znak Znak Znak,block style Znak,Tekst podstawowy Znak Znak Znak Znak Znak Znak"/>
    <w:link w:val="Tekstpodstawowy"/>
    <w:uiPriority w:val="21"/>
    <w:rsid w:val="006F0F4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rt\Downloads\listownik-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listownik-Pomorskie-FE-UMWP-UE-EFS-RPO2014-2020-2015</Template>
  <TotalTime>0</TotalTime>
  <Pages>4</Pages>
  <Words>1444</Words>
  <Characters>8670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JKuczkowska</dc:creator>
  <cp:keywords/>
  <cp:lastModifiedBy>JKuczkowska</cp:lastModifiedBy>
  <cp:revision>2</cp:revision>
  <cp:lastPrinted>2012-08-24T10:01:00Z</cp:lastPrinted>
  <dcterms:created xsi:type="dcterms:W3CDTF">2018-05-10T12:53:00Z</dcterms:created>
  <dcterms:modified xsi:type="dcterms:W3CDTF">2018-05-10T12:53:00Z</dcterms:modified>
</cp:coreProperties>
</file>