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904" w:rsidRDefault="00472904" w:rsidP="00472904">
      <w:pPr>
        <w:ind w:firstLine="720"/>
        <w:rPr>
          <w:rFonts w:cs="Calibri"/>
        </w:rPr>
      </w:pPr>
    </w:p>
    <w:p w:rsidR="00472904" w:rsidRDefault="00472904" w:rsidP="00472904">
      <w:pPr>
        <w:ind w:firstLine="720"/>
        <w:rPr>
          <w:rFonts w:cs="Calibri"/>
        </w:rPr>
      </w:pPr>
    </w:p>
    <w:p w:rsidR="00472904" w:rsidRDefault="00472904" w:rsidP="00472904">
      <w:pPr>
        <w:ind w:firstLine="720"/>
        <w:rPr>
          <w:rFonts w:cs="Calibri"/>
        </w:rPr>
      </w:pPr>
    </w:p>
    <w:p w:rsidR="00472904" w:rsidRDefault="00472904" w:rsidP="00472904">
      <w:pPr>
        <w:ind w:firstLine="720"/>
        <w:jc w:val="center"/>
        <w:rPr>
          <w:rFonts w:cs="Calibri"/>
        </w:rPr>
      </w:pPr>
    </w:p>
    <w:p w:rsidR="00472904" w:rsidRDefault="00472904" w:rsidP="00472904">
      <w:pPr>
        <w:ind w:firstLine="720"/>
        <w:jc w:val="center"/>
        <w:rPr>
          <w:rFonts w:cs="Calibri"/>
        </w:rPr>
      </w:pPr>
      <w:r>
        <w:rPr>
          <w:noProof/>
          <w:lang w:eastAsia="pl-PL"/>
        </w:rPr>
        <w:drawing>
          <wp:anchor distT="0" distB="0" distL="114300" distR="114300" simplePos="0" relativeHeight="251658240" behindDoc="0" locked="0" layoutInCell="1" allowOverlap="1">
            <wp:simplePos x="0" y="0"/>
            <wp:positionH relativeFrom="column">
              <wp:posOffset>2152650</wp:posOffset>
            </wp:positionH>
            <wp:positionV relativeFrom="paragraph">
              <wp:posOffset>171450</wp:posOffset>
            </wp:positionV>
            <wp:extent cx="1454150" cy="1733550"/>
            <wp:effectExtent l="0" t="0" r="0" b="0"/>
            <wp:wrapNone/>
            <wp:docPr id="11" name="Obraz 1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erb"/>
                    <pic:cNvPicPr>
                      <a:picLocks noChangeAspect="1" noChangeArrowheads="1"/>
                    </pic:cNvPicPr>
                  </pic:nvPicPr>
                  <pic:blipFill>
                    <a:blip r:embed="rId8">
                      <a:lum contrast="10000"/>
                      <a:extLst>
                        <a:ext uri="{28A0092B-C50C-407E-A947-70E740481C1C}">
                          <a14:useLocalDpi xmlns:a14="http://schemas.microsoft.com/office/drawing/2010/main" val="0"/>
                        </a:ext>
                      </a:extLst>
                    </a:blip>
                    <a:srcRect/>
                    <a:stretch>
                      <a:fillRect/>
                    </a:stretch>
                  </pic:blipFill>
                  <pic:spPr bwMode="auto">
                    <a:xfrm>
                      <a:off x="0" y="0"/>
                      <a:ext cx="1454150" cy="1733550"/>
                    </a:xfrm>
                    <a:prstGeom prst="rect">
                      <a:avLst/>
                    </a:prstGeom>
                    <a:noFill/>
                  </pic:spPr>
                </pic:pic>
              </a:graphicData>
            </a:graphic>
            <wp14:sizeRelH relativeFrom="page">
              <wp14:pctWidth>0</wp14:pctWidth>
            </wp14:sizeRelH>
            <wp14:sizeRelV relativeFrom="page">
              <wp14:pctHeight>0</wp14:pctHeight>
            </wp14:sizeRelV>
          </wp:anchor>
        </w:drawing>
      </w:r>
    </w:p>
    <w:p w:rsidR="00472904" w:rsidRDefault="00472904" w:rsidP="00472904">
      <w:pPr>
        <w:pStyle w:val="Tytu"/>
        <w:ind w:right="243"/>
        <w:jc w:val="center"/>
        <w:rPr>
          <w:rFonts w:asciiTheme="minorHAnsi" w:hAnsiTheme="minorHAnsi" w:cstheme="minorHAnsi"/>
          <w:i/>
          <w:caps/>
          <w:color w:val="auto"/>
          <w:sz w:val="64"/>
          <w:szCs w:val="64"/>
        </w:rPr>
      </w:pPr>
    </w:p>
    <w:p w:rsidR="00472904" w:rsidRDefault="00472904" w:rsidP="00472904">
      <w:pPr>
        <w:pStyle w:val="Tytu"/>
        <w:ind w:right="243"/>
        <w:jc w:val="center"/>
        <w:rPr>
          <w:rFonts w:asciiTheme="minorHAnsi" w:hAnsiTheme="minorHAnsi" w:cstheme="minorHAnsi"/>
          <w:i/>
          <w:caps/>
          <w:color w:val="auto"/>
          <w:sz w:val="64"/>
          <w:szCs w:val="64"/>
        </w:rPr>
      </w:pPr>
    </w:p>
    <w:p w:rsidR="00472904" w:rsidRDefault="00472904" w:rsidP="00472904">
      <w:pPr>
        <w:pStyle w:val="Tytu"/>
        <w:ind w:right="243"/>
        <w:jc w:val="center"/>
        <w:rPr>
          <w:rFonts w:asciiTheme="minorHAnsi" w:hAnsiTheme="minorHAnsi" w:cstheme="minorHAnsi"/>
          <w:i/>
          <w:caps/>
          <w:color w:val="auto"/>
          <w:sz w:val="64"/>
          <w:szCs w:val="64"/>
        </w:rPr>
      </w:pPr>
    </w:p>
    <w:p w:rsidR="00472904" w:rsidRDefault="00472904" w:rsidP="00472904">
      <w:pPr>
        <w:pStyle w:val="Tytu"/>
        <w:ind w:right="243" w:firstLine="0"/>
        <w:jc w:val="center"/>
        <w:rPr>
          <w:rFonts w:asciiTheme="minorHAnsi" w:hAnsiTheme="minorHAnsi" w:cstheme="minorHAnsi"/>
          <w:i/>
          <w:caps/>
          <w:color w:val="auto"/>
          <w:sz w:val="64"/>
          <w:szCs w:val="64"/>
        </w:rPr>
      </w:pPr>
    </w:p>
    <w:p w:rsidR="00472904" w:rsidRDefault="00472904" w:rsidP="00472904">
      <w:pPr>
        <w:pStyle w:val="Tytu"/>
        <w:ind w:right="243" w:firstLine="0"/>
        <w:rPr>
          <w:rFonts w:asciiTheme="minorHAnsi" w:hAnsiTheme="minorHAnsi" w:cstheme="minorHAnsi"/>
          <w:i/>
          <w:caps/>
          <w:color w:val="auto"/>
          <w:sz w:val="64"/>
          <w:szCs w:val="64"/>
        </w:rPr>
      </w:pPr>
    </w:p>
    <w:p w:rsidR="00472904" w:rsidRDefault="00472904" w:rsidP="00472904">
      <w:pPr>
        <w:rPr>
          <w:lang w:eastAsia="pl-PL"/>
        </w:rPr>
      </w:pPr>
    </w:p>
    <w:p w:rsidR="00472904" w:rsidRDefault="00472904" w:rsidP="00472904">
      <w:pPr>
        <w:rPr>
          <w:lang w:eastAsia="pl-PL"/>
        </w:rPr>
      </w:pPr>
    </w:p>
    <w:p w:rsidR="00472904" w:rsidRDefault="00472904" w:rsidP="00472904">
      <w:pPr>
        <w:pStyle w:val="Tytu"/>
        <w:ind w:right="243" w:firstLine="0"/>
        <w:jc w:val="center"/>
        <w:rPr>
          <w:rFonts w:asciiTheme="minorHAnsi" w:hAnsiTheme="minorHAnsi" w:cstheme="minorHAnsi"/>
          <w:b/>
          <w:caps/>
          <w:color w:val="auto"/>
          <w:sz w:val="64"/>
          <w:szCs w:val="64"/>
        </w:rPr>
      </w:pPr>
      <w:r>
        <w:rPr>
          <w:rFonts w:asciiTheme="minorHAnsi" w:hAnsiTheme="minorHAnsi" w:cstheme="minorHAnsi"/>
          <w:b/>
          <w:caps/>
          <w:color w:val="auto"/>
          <w:sz w:val="64"/>
          <w:szCs w:val="64"/>
        </w:rPr>
        <w:t xml:space="preserve">strategia rozwoju </w:t>
      </w:r>
    </w:p>
    <w:p w:rsidR="00472904" w:rsidRDefault="00472904" w:rsidP="00472904">
      <w:pPr>
        <w:pStyle w:val="Tytu"/>
        <w:ind w:right="243" w:firstLine="0"/>
        <w:jc w:val="center"/>
        <w:rPr>
          <w:rFonts w:asciiTheme="minorHAnsi" w:hAnsiTheme="minorHAnsi" w:cstheme="minorHAnsi"/>
          <w:b/>
          <w:caps/>
          <w:color w:val="auto"/>
          <w:sz w:val="64"/>
          <w:szCs w:val="64"/>
        </w:rPr>
      </w:pPr>
      <w:r>
        <w:rPr>
          <w:rFonts w:asciiTheme="minorHAnsi" w:hAnsiTheme="minorHAnsi" w:cstheme="minorHAnsi"/>
          <w:b/>
          <w:caps/>
          <w:color w:val="auto"/>
          <w:sz w:val="64"/>
          <w:szCs w:val="64"/>
        </w:rPr>
        <w:t>gminy linia na lata 2023-2030</w:t>
      </w: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rPr>
          <w:lang w:eastAsia="pl-PL"/>
        </w:rPr>
      </w:pPr>
    </w:p>
    <w:p w:rsidR="00472904" w:rsidRDefault="00472904" w:rsidP="00472904">
      <w:pPr>
        <w:jc w:val="center"/>
        <w:rPr>
          <w:lang w:eastAsia="pl-PL"/>
        </w:rPr>
      </w:pPr>
      <w:r>
        <w:rPr>
          <w:lang w:eastAsia="pl-PL"/>
        </w:rPr>
        <w:t>Grudzień 2022</w:t>
      </w:r>
    </w:p>
    <w:p w:rsidR="00472904" w:rsidRDefault="00472904" w:rsidP="00472904">
      <w:pPr>
        <w:ind w:firstLine="720"/>
        <w:rPr>
          <w:rFonts w:cs="Calibri"/>
        </w:rPr>
      </w:pPr>
    </w:p>
    <w:p w:rsidR="00472904" w:rsidRPr="00A94078" w:rsidRDefault="00472904" w:rsidP="00D160B2">
      <w:pPr>
        <w:pStyle w:val="Nagwekspisutreci"/>
        <w:shd w:val="clear" w:color="auto" w:fill="00B0F0"/>
        <w:rPr>
          <w:rFonts w:ascii="Calibri" w:hAnsi="Calibri" w:cs="Calibri"/>
          <w:color w:val="000000"/>
          <w:sz w:val="32"/>
          <w:szCs w:val="32"/>
        </w:rPr>
      </w:pPr>
      <w:r w:rsidRPr="00A94078">
        <w:rPr>
          <w:rFonts w:ascii="Calibri" w:hAnsi="Calibri" w:cs="Calibri"/>
          <w:color w:val="000000"/>
          <w:sz w:val="32"/>
          <w:szCs w:val="32"/>
        </w:rPr>
        <w:lastRenderedPageBreak/>
        <w:t>Spis treści</w:t>
      </w:r>
    </w:p>
    <w:p w:rsidR="00472904" w:rsidRPr="00A84E30" w:rsidRDefault="00472904" w:rsidP="00A84E30">
      <w:pPr>
        <w:spacing w:after="0" w:line="360" w:lineRule="auto"/>
        <w:jc w:val="both"/>
        <w:rPr>
          <w:rFonts w:cstheme="minorHAnsi"/>
          <w:b/>
        </w:rPr>
      </w:pPr>
      <w:r w:rsidRPr="00A84E30">
        <w:rPr>
          <w:rFonts w:cstheme="minorHAnsi"/>
          <w:b/>
        </w:rPr>
        <w:t>Wstęp ………………………………………………………………</w:t>
      </w:r>
      <w:r w:rsidR="00A84E30" w:rsidRPr="00A84E30">
        <w:rPr>
          <w:rFonts w:cstheme="minorHAnsi"/>
          <w:b/>
        </w:rPr>
        <w:t>……………</w:t>
      </w:r>
      <w:r w:rsidR="007B3F5F" w:rsidRPr="00A84E30">
        <w:rPr>
          <w:rFonts w:cstheme="minorHAnsi"/>
          <w:b/>
        </w:rPr>
        <w:t>……………………………………………………….……</w:t>
      </w:r>
      <w:r w:rsidR="005C779D" w:rsidRPr="00A84E30">
        <w:rPr>
          <w:rFonts w:cstheme="minorHAnsi"/>
          <w:b/>
        </w:rPr>
        <w:t xml:space="preserve"> 3</w:t>
      </w:r>
      <w:r w:rsidR="007B3F5F" w:rsidRPr="00A84E30">
        <w:rPr>
          <w:rFonts w:cstheme="minorHAnsi"/>
          <w:b/>
        </w:rPr>
        <w:t xml:space="preserve"> </w:t>
      </w:r>
      <w:r w:rsidR="00A84E30" w:rsidRPr="00A84E30">
        <w:rPr>
          <w:rFonts w:cstheme="minorHAnsi"/>
          <w:b/>
        </w:rPr>
        <w:t xml:space="preserve"> </w:t>
      </w:r>
      <w:r w:rsidRPr="00A84E30">
        <w:rPr>
          <w:rFonts w:cstheme="minorHAnsi"/>
          <w:b/>
          <w:bCs/>
        </w:rPr>
        <w:t>Wnioski z diagnozy społecznej, gospodarczej i przestrzennej gminy Linia</w:t>
      </w:r>
      <w:r w:rsidR="007B3F5F" w:rsidRPr="00A84E30">
        <w:rPr>
          <w:rFonts w:cstheme="minorHAnsi"/>
          <w:b/>
          <w:bCs/>
        </w:rPr>
        <w:t xml:space="preserve"> ……………………..……………..</w:t>
      </w:r>
      <w:r w:rsidR="005C779D" w:rsidRPr="00A84E30">
        <w:rPr>
          <w:rFonts w:cstheme="minorHAnsi"/>
          <w:b/>
          <w:bCs/>
        </w:rPr>
        <w:t xml:space="preserve"> 4</w:t>
      </w:r>
      <w:r w:rsidR="00A84E30" w:rsidRPr="00A84E30">
        <w:rPr>
          <w:rFonts w:cstheme="minorHAnsi"/>
          <w:b/>
        </w:rPr>
        <w:t xml:space="preserve"> </w:t>
      </w:r>
      <w:r w:rsidRPr="00A84E30">
        <w:rPr>
          <w:rFonts w:cstheme="minorHAnsi"/>
          <w:b/>
        </w:rPr>
        <w:t>Analiza strategiczna (SWOT) gminy Linia ……………………………………………………………………………</w:t>
      </w:r>
      <w:r w:rsidR="007B3F5F" w:rsidRPr="00A84E30">
        <w:rPr>
          <w:rFonts w:cstheme="minorHAnsi"/>
          <w:b/>
        </w:rPr>
        <w:t>……….</w:t>
      </w:r>
      <w:r w:rsidR="005C779D" w:rsidRPr="00A84E30">
        <w:rPr>
          <w:rFonts w:cstheme="minorHAnsi"/>
          <w:b/>
        </w:rPr>
        <w:t xml:space="preserve"> 28</w:t>
      </w:r>
      <w:r w:rsidR="00A84E30" w:rsidRPr="00A84E30">
        <w:rPr>
          <w:rFonts w:cstheme="minorHAnsi"/>
          <w:b/>
        </w:rPr>
        <w:t xml:space="preserve"> </w:t>
      </w:r>
      <w:r w:rsidRPr="00A84E30">
        <w:rPr>
          <w:rFonts w:cstheme="minorHAnsi"/>
          <w:b/>
        </w:rPr>
        <w:t>Wizja rozwoju gminy Linia w perspektywie 2030 roku …………………………………………………………</w:t>
      </w:r>
      <w:r w:rsidR="007B3F5F" w:rsidRPr="00A84E30">
        <w:rPr>
          <w:rFonts w:cstheme="minorHAnsi"/>
          <w:b/>
        </w:rPr>
        <w:t>……..</w:t>
      </w:r>
      <w:r w:rsidR="005C779D" w:rsidRPr="00A84E30">
        <w:rPr>
          <w:rFonts w:cstheme="minorHAnsi"/>
          <w:b/>
        </w:rPr>
        <w:t xml:space="preserve"> 29</w:t>
      </w:r>
    </w:p>
    <w:p w:rsidR="00472904" w:rsidRPr="00A84E30" w:rsidRDefault="00472904" w:rsidP="00A84E30">
      <w:pPr>
        <w:spacing w:after="0" w:line="360" w:lineRule="auto"/>
        <w:jc w:val="both"/>
        <w:rPr>
          <w:rFonts w:cstheme="minorHAnsi"/>
          <w:b/>
        </w:rPr>
      </w:pPr>
      <w:r w:rsidRPr="00A84E30">
        <w:rPr>
          <w:rFonts w:cstheme="minorHAnsi"/>
          <w:b/>
        </w:rPr>
        <w:t>Obszary, cele i kierunki działań Strategii Rozwoju Gminy Linia na lata 2023-2030 oraz oczekiwane efekty realizacji ……………………………………………………………………………………………………</w:t>
      </w:r>
      <w:r w:rsidR="00A84E30" w:rsidRPr="00A84E30">
        <w:rPr>
          <w:rFonts w:cstheme="minorHAnsi"/>
          <w:b/>
        </w:rPr>
        <w:t>.</w:t>
      </w:r>
      <w:r w:rsidRPr="00A84E30">
        <w:rPr>
          <w:rFonts w:cstheme="minorHAnsi"/>
          <w:b/>
        </w:rPr>
        <w:t>……………</w:t>
      </w:r>
      <w:r w:rsidR="007B3F5F" w:rsidRPr="00A84E30">
        <w:rPr>
          <w:rFonts w:cstheme="minorHAnsi"/>
          <w:b/>
        </w:rPr>
        <w:t>……….</w:t>
      </w:r>
      <w:r w:rsidR="005C779D" w:rsidRPr="00A84E30">
        <w:rPr>
          <w:rFonts w:cstheme="minorHAnsi"/>
          <w:b/>
        </w:rPr>
        <w:t xml:space="preserve"> 30</w:t>
      </w:r>
      <w:r w:rsidR="00A84E30" w:rsidRPr="00A84E30">
        <w:rPr>
          <w:rFonts w:cstheme="minorHAnsi"/>
          <w:b/>
        </w:rPr>
        <w:t xml:space="preserve"> </w:t>
      </w:r>
      <w:r w:rsidRPr="00A84E30">
        <w:rPr>
          <w:rFonts w:cstheme="minorHAnsi"/>
        </w:rPr>
        <w:t>WSPÓLNOTA ………………………………………………………………………………………………………………………………</w:t>
      </w:r>
      <w:r w:rsidR="007B3F5F" w:rsidRPr="00A84E30">
        <w:rPr>
          <w:rFonts w:cstheme="minorHAnsi"/>
        </w:rPr>
        <w:t>…..</w:t>
      </w:r>
      <w:r w:rsidR="005C779D" w:rsidRPr="00A84E30">
        <w:rPr>
          <w:rFonts w:cstheme="minorHAnsi"/>
        </w:rPr>
        <w:t xml:space="preserve"> 32</w:t>
      </w:r>
      <w:r w:rsidR="00A84E30" w:rsidRPr="00A84E30">
        <w:rPr>
          <w:rFonts w:cstheme="minorHAnsi"/>
          <w:b/>
        </w:rPr>
        <w:t xml:space="preserve"> </w:t>
      </w:r>
      <w:r w:rsidRPr="00A84E30">
        <w:rPr>
          <w:rFonts w:cstheme="minorHAnsi"/>
        </w:rPr>
        <w:t>PRZESTRZEŃ …………………………………………………………………………………………………………</w:t>
      </w:r>
      <w:r w:rsidR="00A84E30" w:rsidRPr="00A84E30">
        <w:rPr>
          <w:rFonts w:cstheme="minorHAnsi"/>
        </w:rPr>
        <w:t>.</w:t>
      </w:r>
      <w:r w:rsidRPr="00A84E30">
        <w:rPr>
          <w:rFonts w:cstheme="minorHAnsi"/>
        </w:rPr>
        <w:t>………………………</w:t>
      </w:r>
      <w:r w:rsidR="007B3F5F" w:rsidRPr="00A84E30">
        <w:rPr>
          <w:rFonts w:cstheme="minorHAnsi"/>
        </w:rPr>
        <w:t>…</w:t>
      </w:r>
      <w:r w:rsidR="005C779D" w:rsidRPr="00A84E30">
        <w:rPr>
          <w:rFonts w:cstheme="minorHAnsi"/>
        </w:rPr>
        <w:t xml:space="preserve"> 45</w:t>
      </w:r>
      <w:r w:rsidR="00A84E30" w:rsidRPr="00A84E30">
        <w:rPr>
          <w:rFonts w:cstheme="minorHAnsi"/>
          <w:b/>
        </w:rPr>
        <w:t xml:space="preserve"> </w:t>
      </w:r>
      <w:r w:rsidRPr="00A84E30">
        <w:rPr>
          <w:rFonts w:cstheme="minorHAnsi"/>
        </w:rPr>
        <w:t>GOSPODARKA ………………………………</w:t>
      </w:r>
      <w:r w:rsidR="00A84E30" w:rsidRPr="00A84E30">
        <w:rPr>
          <w:rFonts w:cstheme="minorHAnsi"/>
        </w:rPr>
        <w:t>…………………………………………………………………………………….</w:t>
      </w:r>
      <w:r w:rsidRPr="00A84E30">
        <w:rPr>
          <w:rFonts w:cstheme="minorHAnsi"/>
        </w:rPr>
        <w:t>………</w:t>
      </w:r>
      <w:r w:rsidR="007B3F5F" w:rsidRPr="00A84E30">
        <w:rPr>
          <w:rFonts w:cstheme="minorHAnsi"/>
        </w:rPr>
        <w:t>……</w:t>
      </w:r>
      <w:r w:rsidR="005C779D" w:rsidRPr="00A84E30">
        <w:rPr>
          <w:rFonts w:cstheme="minorHAnsi"/>
        </w:rPr>
        <w:t xml:space="preserve"> 53</w:t>
      </w:r>
      <w:r w:rsidR="00A84E30" w:rsidRPr="00A84E30">
        <w:rPr>
          <w:rFonts w:cstheme="minorHAnsi"/>
          <w:b/>
        </w:rPr>
        <w:t xml:space="preserve"> </w:t>
      </w:r>
      <w:r w:rsidRPr="00A84E30">
        <w:rPr>
          <w:rFonts w:cstheme="minorHAnsi"/>
          <w:b/>
        </w:rPr>
        <w:t xml:space="preserve">Model struktury funkcjonalno-przestrzennej gminy Linia wraz z ustaleniami i rekomendacjami </w:t>
      </w:r>
      <w:r w:rsidRPr="00A84E30">
        <w:rPr>
          <w:rFonts w:cstheme="minorHAnsi"/>
          <w:b/>
        </w:rPr>
        <w:br/>
        <w:t>w zakresie kształtowania i prowadzenia polityki przestrzennej w gminie ……………………………………</w:t>
      </w:r>
      <w:r w:rsidR="00EB4257">
        <w:rPr>
          <w:rFonts w:cstheme="minorHAnsi"/>
          <w:b/>
        </w:rPr>
        <w:t xml:space="preserve"> 57</w:t>
      </w:r>
      <w:r w:rsidR="00A84E30" w:rsidRPr="00A84E30">
        <w:rPr>
          <w:rFonts w:cstheme="minorHAnsi"/>
          <w:b/>
        </w:rPr>
        <w:t xml:space="preserve"> </w:t>
      </w:r>
      <w:r w:rsidRPr="00A84E30">
        <w:rPr>
          <w:rFonts w:cstheme="minorHAnsi"/>
        </w:rPr>
        <w:t>Uwarunkowania i Prawo wodne a Strategia Rozwoju Gminy Linia na lata 2023-2030 …………………….</w:t>
      </w:r>
      <w:r w:rsidR="00EB4257">
        <w:rPr>
          <w:rFonts w:cstheme="minorHAnsi"/>
        </w:rPr>
        <w:t xml:space="preserve"> 57</w:t>
      </w:r>
      <w:r w:rsidR="00A84E30" w:rsidRPr="00A84E30">
        <w:rPr>
          <w:rFonts w:cstheme="minorHAnsi"/>
          <w:b/>
        </w:rPr>
        <w:t xml:space="preserve"> </w:t>
      </w:r>
      <w:r w:rsidRPr="00A84E30">
        <w:rPr>
          <w:rFonts w:cstheme="minorHAnsi"/>
        </w:rPr>
        <w:t>Model struktury funkcjonalno-przestrzennej gminy ……………………………………………………………………</w:t>
      </w:r>
      <w:r w:rsidR="005C779D" w:rsidRPr="00A84E30">
        <w:rPr>
          <w:rFonts w:cstheme="minorHAnsi"/>
        </w:rPr>
        <w:t>.</w:t>
      </w:r>
      <w:r w:rsidR="007B3F5F" w:rsidRPr="00A84E30">
        <w:rPr>
          <w:rFonts w:cstheme="minorHAnsi"/>
        </w:rPr>
        <w:t>….</w:t>
      </w:r>
      <w:r w:rsidR="00EB4257">
        <w:rPr>
          <w:rFonts w:cstheme="minorHAnsi"/>
        </w:rPr>
        <w:t xml:space="preserve"> 62</w:t>
      </w:r>
      <w:r w:rsidR="00A84E30" w:rsidRPr="00A84E30">
        <w:rPr>
          <w:rFonts w:cstheme="minorHAnsi"/>
          <w:b/>
        </w:rPr>
        <w:t xml:space="preserve"> </w:t>
      </w:r>
      <w:r w:rsidRPr="00A84E30">
        <w:rPr>
          <w:rFonts w:cstheme="minorHAnsi"/>
        </w:rPr>
        <w:t xml:space="preserve">Ustalenia i rekomendacje w zakresie kształtowania i prowadzenia polityki przestrzennej w gminie </w:t>
      </w:r>
      <w:r w:rsidR="00A84E30" w:rsidRPr="00A84E30">
        <w:rPr>
          <w:rFonts w:cstheme="minorHAnsi"/>
        </w:rPr>
        <w:t>..</w:t>
      </w:r>
      <w:r w:rsidRPr="00A84E30">
        <w:rPr>
          <w:rFonts w:cstheme="minorHAnsi"/>
        </w:rPr>
        <w:t>.</w:t>
      </w:r>
      <w:r w:rsidR="00EB4257">
        <w:rPr>
          <w:rFonts w:cstheme="minorHAnsi"/>
        </w:rPr>
        <w:t xml:space="preserve"> 69</w:t>
      </w:r>
    </w:p>
    <w:p w:rsidR="007076BA" w:rsidRDefault="00472904" w:rsidP="00A84E30">
      <w:pPr>
        <w:spacing w:after="0" w:line="360" w:lineRule="auto"/>
        <w:jc w:val="both"/>
        <w:rPr>
          <w:rFonts w:cstheme="minorHAnsi"/>
          <w:b/>
        </w:rPr>
      </w:pPr>
      <w:r w:rsidRPr="00A84E30">
        <w:rPr>
          <w:rFonts w:cstheme="minorHAnsi"/>
          <w:b/>
        </w:rPr>
        <w:t>Obszary strategicznej interwencji ……………………………………………………………………</w:t>
      </w:r>
      <w:r w:rsidR="00A84E30" w:rsidRPr="00A84E30">
        <w:rPr>
          <w:rFonts w:cstheme="minorHAnsi"/>
          <w:b/>
        </w:rPr>
        <w:t>…</w:t>
      </w:r>
      <w:r w:rsidRPr="00A84E30">
        <w:rPr>
          <w:rFonts w:cstheme="minorHAnsi"/>
          <w:b/>
        </w:rPr>
        <w:t>……………………</w:t>
      </w:r>
      <w:r w:rsidR="007B3F5F" w:rsidRPr="00A84E30">
        <w:rPr>
          <w:rFonts w:cstheme="minorHAnsi"/>
          <w:b/>
        </w:rPr>
        <w:t>…..</w:t>
      </w:r>
      <w:r w:rsidR="00EB4257">
        <w:rPr>
          <w:rFonts w:cstheme="minorHAnsi"/>
          <w:b/>
        </w:rPr>
        <w:t xml:space="preserve"> 74</w:t>
      </w:r>
      <w:r w:rsidR="00A84E30" w:rsidRPr="00A84E30">
        <w:rPr>
          <w:rFonts w:cstheme="minorHAnsi"/>
          <w:b/>
        </w:rPr>
        <w:t xml:space="preserve"> </w:t>
      </w:r>
      <w:r w:rsidRPr="00A84E30">
        <w:rPr>
          <w:rFonts w:cstheme="minorHAnsi"/>
        </w:rPr>
        <w:t>Obszary strategicznej interwencji określone w strategii rozwoju województwa wraz z zakresem planowanych działań ………………………………………………………………………………………………………………</w:t>
      </w:r>
      <w:r w:rsidR="00A84E30" w:rsidRPr="00A84E30">
        <w:rPr>
          <w:rFonts w:cstheme="minorHAnsi"/>
        </w:rPr>
        <w:t>.</w:t>
      </w:r>
      <w:r w:rsidRPr="00A84E30">
        <w:rPr>
          <w:rFonts w:cstheme="minorHAnsi"/>
        </w:rPr>
        <w:t>………</w:t>
      </w:r>
      <w:r w:rsidR="00EB4257">
        <w:rPr>
          <w:rFonts w:cstheme="minorHAnsi"/>
        </w:rPr>
        <w:t xml:space="preserve"> 74</w:t>
      </w:r>
      <w:r w:rsidR="00A84E30" w:rsidRPr="00A84E30">
        <w:rPr>
          <w:rFonts w:cstheme="minorHAnsi"/>
          <w:b/>
        </w:rPr>
        <w:t xml:space="preserve"> </w:t>
      </w:r>
      <w:r w:rsidRPr="00A84E30">
        <w:rPr>
          <w:rFonts w:cstheme="minorHAnsi"/>
          <w:b/>
        </w:rPr>
        <w:t>Zgodność Strategii Rozwoju Gminy Linia na lata 2023-2030 z wytycznymi i założeniami dokumentów wyższego rzędu …………………</w:t>
      </w:r>
      <w:r w:rsidR="00A84E30" w:rsidRPr="00A84E30">
        <w:rPr>
          <w:rFonts w:cstheme="minorHAnsi"/>
          <w:b/>
        </w:rPr>
        <w:t>……………………</w:t>
      </w:r>
      <w:r w:rsidRPr="00A84E30">
        <w:rPr>
          <w:rFonts w:cstheme="minorHAnsi"/>
          <w:b/>
        </w:rPr>
        <w:t>…………………………………………………………………………</w:t>
      </w:r>
      <w:r w:rsidR="007B3F5F" w:rsidRPr="00A84E30">
        <w:rPr>
          <w:rFonts w:cstheme="minorHAnsi"/>
          <w:b/>
        </w:rPr>
        <w:t>………..</w:t>
      </w:r>
      <w:r w:rsidR="00EB4257">
        <w:rPr>
          <w:rFonts w:cstheme="minorHAnsi"/>
          <w:b/>
        </w:rPr>
        <w:t xml:space="preserve"> 80</w:t>
      </w:r>
      <w:r w:rsidR="00A84E30" w:rsidRPr="00A84E30">
        <w:rPr>
          <w:rFonts w:cstheme="minorHAnsi"/>
          <w:b/>
        </w:rPr>
        <w:t xml:space="preserve"> </w:t>
      </w:r>
      <w:r w:rsidRPr="00A84E30">
        <w:rPr>
          <w:rFonts w:cstheme="minorHAnsi"/>
          <w:b/>
        </w:rPr>
        <w:t>System realizacji Strategii Rozwoju Gminy Linia na lata 2023-2030 …………………………………………</w:t>
      </w:r>
      <w:r w:rsidR="007B3F5F" w:rsidRPr="00A84E30">
        <w:rPr>
          <w:rFonts w:cstheme="minorHAnsi"/>
          <w:b/>
        </w:rPr>
        <w:t>……</w:t>
      </w:r>
      <w:r w:rsidR="00680A12">
        <w:rPr>
          <w:rFonts w:cstheme="minorHAnsi"/>
          <w:b/>
        </w:rPr>
        <w:t xml:space="preserve"> 83</w:t>
      </w:r>
      <w:r w:rsidR="00A84E30" w:rsidRPr="00A84E30">
        <w:rPr>
          <w:rFonts w:cstheme="minorHAnsi"/>
          <w:b/>
        </w:rPr>
        <w:t xml:space="preserve"> </w:t>
      </w:r>
      <w:r w:rsidRPr="00A84E30">
        <w:rPr>
          <w:rFonts w:cstheme="minorHAnsi"/>
        </w:rPr>
        <w:t>System wdrażania ……………………………………………………………………………………………………………………………</w:t>
      </w:r>
      <w:r w:rsidR="00680A12">
        <w:rPr>
          <w:rFonts w:cstheme="minorHAnsi"/>
        </w:rPr>
        <w:t xml:space="preserve"> 83</w:t>
      </w:r>
      <w:r w:rsidR="00A84E30" w:rsidRPr="00A84E30">
        <w:rPr>
          <w:rFonts w:cstheme="minorHAnsi"/>
          <w:b/>
        </w:rPr>
        <w:t xml:space="preserve"> </w:t>
      </w:r>
      <w:r w:rsidRPr="00A84E30">
        <w:rPr>
          <w:rFonts w:cstheme="minorHAnsi"/>
        </w:rPr>
        <w:t>Wytyczne do sporządzenia dokumentów wykonawczych ………………………………………………………………</w:t>
      </w:r>
      <w:r w:rsidR="007B3F5F" w:rsidRPr="00A84E30">
        <w:rPr>
          <w:rFonts w:cstheme="minorHAnsi"/>
        </w:rPr>
        <w:t>…</w:t>
      </w:r>
      <w:r w:rsidR="00DC1DA8">
        <w:rPr>
          <w:rFonts w:cstheme="minorHAnsi"/>
        </w:rPr>
        <w:t xml:space="preserve"> 87</w:t>
      </w:r>
      <w:r w:rsidR="00A84E30" w:rsidRPr="00A84E30">
        <w:rPr>
          <w:rFonts w:cstheme="minorHAnsi"/>
          <w:b/>
        </w:rPr>
        <w:t xml:space="preserve"> </w:t>
      </w:r>
      <w:r w:rsidRPr="00A84E30">
        <w:rPr>
          <w:rFonts w:cstheme="minorHAnsi"/>
        </w:rPr>
        <w:t>Ewaluacja trafności, przewidywanej skuteczności i efektywności realizacji Strategii ……………………….</w:t>
      </w:r>
      <w:r w:rsidR="007B3F5F" w:rsidRPr="00A84E30">
        <w:rPr>
          <w:rFonts w:cstheme="minorHAnsi"/>
        </w:rPr>
        <w:t>.</w:t>
      </w:r>
      <w:r w:rsidR="00DC1DA8">
        <w:rPr>
          <w:rFonts w:cstheme="minorHAnsi"/>
        </w:rPr>
        <w:t xml:space="preserve"> 91</w:t>
      </w:r>
      <w:r w:rsidR="00A84E30" w:rsidRPr="00A84E30">
        <w:rPr>
          <w:rFonts w:cstheme="minorHAnsi"/>
          <w:b/>
        </w:rPr>
        <w:t xml:space="preserve"> </w:t>
      </w:r>
      <w:r w:rsidRPr="00A84E30">
        <w:rPr>
          <w:rFonts w:cstheme="minorHAnsi"/>
        </w:rPr>
        <w:t>Monitoring, ewaluacja i aktualizacja dok</w:t>
      </w:r>
      <w:r w:rsidR="00A84E30" w:rsidRPr="00A84E30">
        <w:rPr>
          <w:rFonts w:cstheme="minorHAnsi"/>
        </w:rPr>
        <w:t>umentu ……………………..…………………………………………</w:t>
      </w:r>
      <w:r w:rsidRPr="00A84E30">
        <w:rPr>
          <w:rFonts w:cstheme="minorHAnsi"/>
        </w:rPr>
        <w:t>……………</w:t>
      </w:r>
      <w:r w:rsidR="00557671">
        <w:rPr>
          <w:rFonts w:cstheme="minorHAnsi"/>
        </w:rPr>
        <w:t xml:space="preserve"> 92</w:t>
      </w:r>
      <w:r w:rsidR="00A84E30" w:rsidRPr="00A84E30">
        <w:rPr>
          <w:rFonts w:cstheme="minorHAnsi"/>
          <w:b/>
        </w:rPr>
        <w:t xml:space="preserve"> </w:t>
      </w:r>
      <w:r w:rsidRPr="00A84E30">
        <w:rPr>
          <w:rFonts w:cstheme="minorHAnsi"/>
          <w:b/>
        </w:rPr>
        <w:t xml:space="preserve">Ramy finansowe i potencjalne źródła finansowania Strategii Rozwoju Gminy na lata 2023-2030 </w:t>
      </w:r>
      <w:r w:rsidR="0079741B">
        <w:rPr>
          <w:rFonts w:cstheme="minorHAnsi"/>
          <w:b/>
        </w:rPr>
        <w:t>.… 99</w:t>
      </w:r>
    </w:p>
    <w:p w:rsidR="00A84E30" w:rsidRPr="00A84E30" w:rsidRDefault="007076BA" w:rsidP="00A84E30">
      <w:pPr>
        <w:spacing w:after="0" w:line="360" w:lineRule="auto"/>
        <w:jc w:val="both"/>
        <w:rPr>
          <w:rFonts w:cstheme="minorHAnsi"/>
        </w:rPr>
      </w:pPr>
      <w:r w:rsidRPr="00EE03A6">
        <w:rPr>
          <w:rFonts w:cstheme="minorHAnsi"/>
        </w:rPr>
        <w:t xml:space="preserve">Inwestycje kluczowe w kontekście założonych celów ……………………………………………………………………. </w:t>
      </w:r>
      <w:r w:rsidR="00EE03A6" w:rsidRPr="00EE03A6">
        <w:rPr>
          <w:rFonts w:cstheme="minorHAnsi"/>
        </w:rPr>
        <w:t>102</w:t>
      </w:r>
      <w:r w:rsidRPr="00EE03A6">
        <w:rPr>
          <w:rFonts w:cstheme="minorHAnsi"/>
        </w:rPr>
        <w:t xml:space="preserve"> </w:t>
      </w:r>
      <w:r w:rsidR="00A84E30" w:rsidRPr="00A84E30">
        <w:rPr>
          <w:rFonts w:cstheme="minorHAnsi"/>
          <w:b/>
        </w:rPr>
        <w:t>S</w:t>
      </w:r>
      <w:r w:rsidR="00472904" w:rsidRPr="00A84E30">
        <w:rPr>
          <w:rFonts w:cstheme="minorHAnsi"/>
          <w:b/>
        </w:rPr>
        <w:t>pis rysunków, wykresów i tabel …………………………………………………………………………………………</w:t>
      </w:r>
      <w:r w:rsidR="00A84E30" w:rsidRPr="00A84E30">
        <w:rPr>
          <w:rFonts w:cstheme="minorHAnsi"/>
          <w:b/>
        </w:rPr>
        <w:t>……</w:t>
      </w:r>
      <w:r w:rsidR="007B3F5F" w:rsidRPr="00A84E30">
        <w:rPr>
          <w:rFonts w:cstheme="minorHAnsi"/>
          <w:b/>
        </w:rPr>
        <w:t>.</w:t>
      </w:r>
      <w:r w:rsidR="00EE03A6">
        <w:rPr>
          <w:rFonts w:cstheme="minorHAnsi"/>
          <w:b/>
        </w:rPr>
        <w:t xml:space="preserve"> 10</w:t>
      </w:r>
      <w:r w:rsidR="009D4D67">
        <w:rPr>
          <w:rFonts w:cstheme="minorHAnsi"/>
          <w:b/>
        </w:rPr>
        <w:t>3</w:t>
      </w:r>
    </w:p>
    <w:p w:rsidR="00A84E30" w:rsidRDefault="00A84E30" w:rsidP="00A84E30">
      <w:pPr>
        <w:pStyle w:val="Nagwek1"/>
        <w:spacing w:after="240" w:line="276" w:lineRule="auto"/>
        <w:jc w:val="both"/>
        <w:rPr>
          <w:rFonts w:asciiTheme="minorHAnsi" w:hAnsiTheme="minorHAnsi" w:cstheme="minorHAnsi"/>
          <w:sz w:val="40"/>
          <w:szCs w:val="40"/>
          <w:lang w:val="pl-PL"/>
        </w:rPr>
      </w:pPr>
    </w:p>
    <w:p w:rsidR="00A94078" w:rsidRPr="00A94078" w:rsidRDefault="00A94078" w:rsidP="00A94078"/>
    <w:p w:rsidR="00A84E30" w:rsidRPr="00A84E30" w:rsidRDefault="00A84E30" w:rsidP="00A84E30"/>
    <w:p w:rsidR="00472904" w:rsidRPr="00A94078" w:rsidRDefault="00472904" w:rsidP="00D160B2">
      <w:pPr>
        <w:pStyle w:val="Nagwek1"/>
        <w:shd w:val="clear" w:color="auto" w:fill="00B0F0"/>
        <w:spacing w:after="240" w:line="276" w:lineRule="auto"/>
        <w:jc w:val="both"/>
        <w:rPr>
          <w:rFonts w:asciiTheme="minorHAnsi" w:hAnsiTheme="minorHAnsi" w:cstheme="minorHAnsi"/>
          <w:szCs w:val="32"/>
          <w:lang w:val="pl-PL"/>
        </w:rPr>
      </w:pPr>
      <w:r w:rsidRPr="00A94078">
        <w:rPr>
          <w:rFonts w:asciiTheme="minorHAnsi" w:hAnsiTheme="minorHAnsi" w:cstheme="minorHAnsi"/>
          <w:szCs w:val="32"/>
          <w:lang w:val="pl-PL"/>
        </w:rPr>
        <w:lastRenderedPageBreak/>
        <w:t>Wstęp</w:t>
      </w:r>
    </w:p>
    <w:p w:rsidR="00472904" w:rsidRDefault="00472904" w:rsidP="00873B27">
      <w:pPr>
        <w:spacing w:after="0"/>
        <w:jc w:val="both"/>
        <w:rPr>
          <w:noProof/>
          <w:sz w:val="24"/>
          <w:szCs w:val="24"/>
          <w:lang w:eastAsia="pl-PL"/>
        </w:rPr>
      </w:pPr>
      <w:r>
        <w:rPr>
          <w:noProof/>
          <w:sz w:val="24"/>
          <w:szCs w:val="24"/>
          <w:lang w:eastAsia="pl-PL"/>
        </w:rPr>
        <w:t>Strategia Rozwoju Gminy Linia na lata 2023-2030 jest podstawowym instrumentem długofalowego zarządzania gminą. Określa ona strategiczne kierunki rozwoju gminy</w:t>
      </w:r>
      <w:r>
        <w:rPr>
          <w:noProof/>
          <w:sz w:val="24"/>
          <w:szCs w:val="24"/>
          <w:lang w:eastAsia="pl-PL"/>
        </w:rPr>
        <w:br/>
        <w:t>w perspektywie do 2030 roku oraz pozwala na zapewnienie ciągłości i trwałości działania władzy uchwałodawczej i wykonawczej gminy. Umożliwia także efektywne gospodarowanie własnymi zasobami, a także stanowi formalną podstawę do przygotowania i oceny wniosków o finansowanie zadań ze źródeł zewnętrznych.</w:t>
      </w:r>
    </w:p>
    <w:p w:rsidR="00472904" w:rsidRDefault="00472904" w:rsidP="00873B27">
      <w:pPr>
        <w:spacing w:after="0"/>
        <w:jc w:val="both"/>
        <w:rPr>
          <w:noProof/>
          <w:sz w:val="24"/>
          <w:szCs w:val="24"/>
          <w:lang w:eastAsia="pl-PL"/>
        </w:rPr>
      </w:pPr>
      <w:r>
        <w:rPr>
          <w:noProof/>
          <w:sz w:val="24"/>
          <w:szCs w:val="24"/>
          <w:lang w:eastAsia="pl-PL"/>
        </w:rPr>
        <w:t>Strategia Rozwoju Gminy Linia na lata 2023-2030 jest dokumentem nadrzędnym względem innych regulacji planistyczno-strategicznych obowiązujących w gminie, spójnym</w:t>
      </w:r>
      <w:r>
        <w:rPr>
          <w:noProof/>
          <w:sz w:val="24"/>
          <w:szCs w:val="24"/>
          <w:lang w:eastAsia="pl-PL"/>
        </w:rPr>
        <w:br/>
        <w:t>z dokumentami wyższego rzędu – Strategią Rozwoju Województwa Pomorskiego 2030. Planem Zagospodarowania Przestrzennego Województwa Pomorskiego, Strategią Rozwoju Powiatu Wejherowskiego oraz Krajową Strategią Rozwoju Regionalnego 2030. Będzie ona również wytyczać kierunki dla planów i programów powstających w gminie podczas jej obowiązywania.</w:t>
      </w:r>
    </w:p>
    <w:p w:rsidR="00472904" w:rsidRDefault="00472904" w:rsidP="00873B27">
      <w:pPr>
        <w:spacing w:after="0"/>
        <w:jc w:val="both"/>
        <w:rPr>
          <w:noProof/>
          <w:color w:val="FF0000"/>
          <w:sz w:val="24"/>
          <w:szCs w:val="24"/>
          <w:lang w:eastAsia="pl-PL"/>
        </w:rPr>
      </w:pPr>
      <w:r>
        <w:rPr>
          <w:noProof/>
          <w:sz w:val="24"/>
          <w:szCs w:val="24"/>
          <w:lang w:eastAsia="pl-PL"/>
        </w:rPr>
        <w:t xml:space="preserve">Dokument został opracowany na podstawie aktualnych dokumentów planistycznych, sprawozdań oraz danych statystycznych. </w:t>
      </w:r>
      <w:r>
        <w:rPr>
          <w:rFonts w:eastAsia="Times New Roman" w:cstheme="minorHAnsi"/>
          <w:sz w:val="24"/>
          <w:szCs w:val="24"/>
          <w:lang w:eastAsia="pl-PL"/>
        </w:rPr>
        <w:t xml:space="preserve">Podstawę do opracowania i przyjęcia przez </w:t>
      </w:r>
      <w:r w:rsidR="006E0120">
        <w:rPr>
          <w:rFonts w:eastAsia="Times New Roman" w:cstheme="minorHAnsi"/>
          <w:sz w:val="24"/>
          <w:szCs w:val="24"/>
          <w:lang w:eastAsia="pl-PL"/>
        </w:rPr>
        <w:t>samorząd strategii</w:t>
      </w:r>
      <w:r>
        <w:rPr>
          <w:rFonts w:eastAsia="Times New Roman" w:cstheme="minorHAnsi"/>
          <w:sz w:val="24"/>
          <w:szCs w:val="24"/>
          <w:lang w:eastAsia="pl-PL"/>
        </w:rPr>
        <w:t xml:space="preserve"> rozwoju stanowi art.  10e.  ustawy z dnia z dnia 8 marca 1990 r.</w:t>
      </w:r>
      <w:r>
        <w:rPr>
          <w:rFonts w:eastAsia="Times New Roman" w:cstheme="minorHAnsi"/>
          <w:sz w:val="24"/>
          <w:szCs w:val="24"/>
          <w:lang w:eastAsia="pl-PL"/>
        </w:rPr>
        <w:br/>
        <w:t>o samorządzie gminnym (</w:t>
      </w:r>
      <w:proofErr w:type="spellStart"/>
      <w:r>
        <w:rPr>
          <w:rFonts w:eastAsia="Times New Roman" w:cstheme="minorHAnsi"/>
          <w:sz w:val="24"/>
          <w:szCs w:val="24"/>
          <w:lang w:eastAsia="pl-PL"/>
        </w:rPr>
        <w:t>t.j</w:t>
      </w:r>
      <w:proofErr w:type="spellEnd"/>
      <w:r>
        <w:rPr>
          <w:rFonts w:eastAsia="Times New Roman" w:cstheme="minorHAnsi"/>
          <w:sz w:val="24"/>
          <w:szCs w:val="24"/>
          <w:lang w:eastAsia="pl-PL"/>
        </w:rPr>
        <w:t>. Dz. U. 2022 poz. 559).</w:t>
      </w:r>
      <w:r>
        <w:rPr>
          <w:noProof/>
          <w:sz w:val="24"/>
          <w:szCs w:val="24"/>
          <w:lang w:eastAsia="pl-PL"/>
        </w:rPr>
        <w:t xml:space="preserve"> Ważnym elementem w pracach nad Strategią była partycypacja społeczna. Pracę nad Strategią rozpoczęto rozpoczęto od przyjęcia przez Radę Gminy Linia uchwały nr XXXVI/V</w:t>
      </w:r>
      <w:r w:rsidR="005935CA">
        <w:rPr>
          <w:noProof/>
          <w:sz w:val="24"/>
          <w:szCs w:val="24"/>
          <w:lang w:eastAsia="pl-PL"/>
        </w:rPr>
        <w:t xml:space="preserve">III/2022 z dnia 6 lipca 2022 r. </w:t>
      </w:r>
      <w:r>
        <w:rPr>
          <w:noProof/>
          <w:sz w:val="24"/>
          <w:szCs w:val="24"/>
          <w:lang w:eastAsia="pl-PL"/>
        </w:rPr>
        <w:t>w sprawie przystąpienia do opracowania „Strategii Rozwoju Gminy Linia”. W uchwale określono tryb i</w:t>
      </w:r>
      <w:r w:rsidR="00EE03A6">
        <w:rPr>
          <w:noProof/>
          <w:sz w:val="24"/>
          <w:szCs w:val="24"/>
          <w:lang w:eastAsia="pl-PL"/>
        </w:rPr>
        <w:t> </w:t>
      </w:r>
      <w:r>
        <w:rPr>
          <w:noProof/>
          <w:sz w:val="24"/>
          <w:szCs w:val="24"/>
          <w:lang w:eastAsia="pl-PL"/>
        </w:rPr>
        <w:t>harmonogram opracowania projektu dokum</w:t>
      </w:r>
      <w:r w:rsidR="005935CA">
        <w:rPr>
          <w:noProof/>
          <w:sz w:val="24"/>
          <w:szCs w:val="24"/>
          <w:lang w:eastAsia="pl-PL"/>
        </w:rPr>
        <w:t xml:space="preserve">entu, a także tryb konsultacji, </w:t>
      </w:r>
      <w:r>
        <w:rPr>
          <w:noProof/>
          <w:sz w:val="24"/>
          <w:szCs w:val="24"/>
          <w:lang w:eastAsia="pl-PL"/>
        </w:rPr>
        <w:t xml:space="preserve">o których mowa w art. 6 ust. 3 ustawy z dnia 6 grudnia 2006 r. o zasadach prowadzenia polityki rozwoju. </w:t>
      </w:r>
    </w:p>
    <w:p w:rsidR="00472904" w:rsidRDefault="00472904" w:rsidP="00873B27">
      <w:pPr>
        <w:spacing w:after="0"/>
        <w:jc w:val="both"/>
        <w:rPr>
          <w:noProof/>
          <w:sz w:val="24"/>
          <w:szCs w:val="24"/>
          <w:lang w:eastAsia="pl-PL"/>
        </w:rPr>
      </w:pPr>
      <w:r>
        <w:rPr>
          <w:noProof/>
          <w:sz w:val="24"/>
          <w:szCs w:val="24"/>
          <w:lang w:eastAsia="pl-PL"/>
        </w:rPr>
        <w:t>Proces tworzenia Strategii poprzedzono analizą sytuacji społeczno-gospodarczej gminy, którą pogłębiono podczas warsztatów diagnostycznych, a następnie podczas warsztatów strategicznych opracowano misję i wizję rozwo</w:t>
      </w:r>
      <w:r w:rsidR="00A84E30">
        <w:rPr>
          <w:noProof/>
          <w:sz w:val="24"/>
          <w:szCs w:val="24"/>
          <w:lang w:eastAsia="pl-PL"/>
        </w:rPr>
        <w:t xml:space="preserve">ju Gminy oraz cele strategiczne </w:t>
      </w:r>
      <w:r>
        <w:rPr>
          <w:noProof/>
          <w:sz w:val="24"/>
          <w:szCs w:val="24"/>
          <w:lang w:eastAsia="pl-PL"/>
        </w:rPr>
        <w:t>i operacyjne, a</w:t>
      </w:r>
      <w:r w:rsidR="00EE03A6">
        <w:rPr>
          <w:noProof/>
          <w:sz w:val="24"/>
          <w:szCs w:val="24"/>
          <w:lang w:eastAsia="pl-PL"/>
        </w:rPr>
        <w:t> </w:t>
      </w:r>
      <w:r>
        <w:rPr>
          <w:noProof/>
          <w:sz w:val="24"/>
          <w:szCs w:val="24"/>
          <w:lang w:eastAsia="pl-PL"/>
        </w:rPr>
        <w:t xml:space="preserve">także kierunki działań, których realizacja wpłynie na osiągnięcie podstawowych celów. </w:t>
      </w:r>
    </w:p>
    <w:p w:rsidR="00B75F37" w:rsidRDefault="00472904" w:rsidP="00873B27">
      <w:pPr>
        <w:spacing w:after="0"/>
        <w:jc w:val="both"/>
        <w:rPr>
          <w:noProof/>
          <w:sz w:val="24"/>
          <w:szCs w:val="24"/>
          <w:lang w:eastAsia="pl-PL"/>
        </w:rPr>
      </w:pPr>
      <w:r>
        <w:rPr>
          <w:noProof/>
          <w:sz w:val="24"/>
          <w:szCs w:val="24"/>
          <w:lang w:eastAsia="pl-PL"/>
        </w:rPr>
        <w:t>Projekt dokumentu poddano konsultacjom spo</w:t>
      </w:r>
      <w:r w:rsidR="00A84E30">
        <w:rPr>
          <w:noProof/>
          <w:sz w:val="24"/>
          <w:szCs w:val="24"/>
          <w:lang w:eastAsia="pl-PL"/>
        </w:rPr>
        <w:t xml:space="preserve">łecznym i przedłożono Zarządowi </w:t>
      </w:r>
      <w:r>
        <w:rPr>
          <w:noProof/>
          <w:sz w:val="24"/>
          <w:szCs w:val="24"/>
          <w:lang w:eastAsia="pl-PL"/>
        </w:rPr>
        <w:t>Województwa Pomorskiego w celu wydania opinii, dotyczącej sposobu uwzględnienia ustaleń i rekomendacji w zakresie kształtowania i pro</w:t>
      </w:r>
      <w:r w:rsidR="00A84E30">
        <w:rPr>
          <w:noProof/>
          <w:sz w:val="24"/>
          <w:szCs w:val="24"/>
          <w:lang w:eastAsia="pl-PL"/>
        </w:rPr>
        <w:t xml:space="preserve">wadzenia polityki przestrzennej </w:t>
      </w:r>
      <w:r>
        <w:rPr>
          <w:noProof/>
          <w:sz w:val="24"/>
          <w:szCs w:val="24"/>
          <w:lang w:eastAsia="pl-PL"/>
        </w:rPr>
        <w:t>w województwie określonych w strategii rozwoju.</w:t>
      </w:r>
    </w:p>
    <w:p w:rsidR="00B75F37" w:rsidRDefault="00B75F37" w:rsidP="00B75F37">
      <w:pPr>
        <w:jc w:val="both"/>
        <w:rPr>
          <w:noProof/>
          <w:sz w:val="24"/>
          <w:szCs w:val="24"/>
          <w:lang w:eastAsia="pl-PL"/>
        </w:rPr>
      </w:pPr>
    </w:p>
    <w:p w:rsidR="00873B27" w:rsidRDefault="00873B27" w:rsidP="00B75F37">
      <w:pPr>
        <w:jc w:val="both"/>
        <w:rPr>
          <w:noProof/>
          <w:sz w:val="24"/>
          <w:szCs w:val="24"/>
          <w:lang w:eastAsia="pl-PL"/>
        </w:rPr>
      </w:pPr>
    </w:p>
    <w:p w:rsidR="005935CA" w:rsidRDefault="005935CA" w:rsidP="00B75F37">
      <w:pPr>
        <w:jc w:val="both"/>
        <w:rPr>
          <w:noProof/>
          <w:sz w:val="24"/>
          <w:szCs w:val="24"/>
          <w:lang w:eastAsia="pl-PL"/>
        </w:rPr>
      </w:pPr>
    </w:p>
    <w:p w:rsidR="00B75F37" w:rsidRDefault="00B75F37" w:rsidP="00D160B2">
      <w:pPr>
        <w:pStyle w:val="Nagwek1"/>
        <w:shd w:val="clear" w:color="auto" w:fill="00B0F0"/>
        <w:spacing w:line="276" w:lineRule="auto"/>
        <w:jc w:val="both"/>
        <w:rPr>
          <w:rFonts w:asciiTheme="minorHAnsi" w:hAnsiTheme="minorHAnsi" w:cstheme="minorHAnsi"/>
          <w:szCs w:val="32"/>
          <w:lang w:val="pl-PL"/>
        </w:rPr>
      </w:pPr>
      <w:r>
        <w:rPr>
          <w:rFonts w:asciiTheme="minorHAnsi" w:hAnsiTheme="minorHAnsi" w:cstheme="minorHAnsi"/>
          <w:szCs w:val="32"/>
          <w:lang w:val="pl-PL"/>
        </w:rPr>
        <w:lastRenderedPageBreak/>
        <w:t>Wnioski z diagnozy społecznej, gospodarczej i przestrzennej gminy Linia</w:t>
      </w:r>
    </w:p>
    <w:p w:rsidR="00472904" w:rsidRPr="004043E6" w:rsidRDefault="00472904" w:rsidP="00873B27">
      <w:pPr>
        <w:pStyle w:val="NormalnyWeb"/>
        <w:spacing w:line="276" w:lineRule="auto"/>
        <w:jc w:val="both"/>
        <w:rPr>
          <w:rFonts w:asciiTheme="minorHAnsi" w:hAnsiTheme="minorHAnsi" w:cstheme="minorHAnsi"/>
          <w:color w:val="FF0000"/>
        </w:rPr>
      </w:pPr>
      <w:r w:rsidRPr="004043E6">
        <w:rPr>
          <w:rFonts w:asciiTheme="minorHAnsi" w:hAnsiTheme="minorHAnsi" w:cstheme="minorHAnsi"/>
        </w:rPr>
        <w:t xml:space="preserve">Analiza danych dotyczących najważniejszych aspektów funkcjonowania gminy Linia pozwala na stwierdzenie, że pod wieloma względami gmina jest porównywalna z setkami gmin wiejskich w całym kraju. Gmina </w:t>
      </w:r>
      <w:r w:rsidR="00C277AB" w:rsidRPr="004043E6">
        <w:rPr>
          <w:rFonts w:asciiTheme="minorHAnsi" w:hAnsiTheme="minorHAnsi" w:cstheme="minorHAnsi"/>
        </w:rPr>
        <w:t>ma charakter</w:t>
      </w:r>
      <w:r w:rsidRPr="004043E6">
        <w:rPr>
          <w:rFonts w:asciiTheme="minorHAnsi" w:hAnsiTheme="minorHAnsi" w:cstheme="minorHAnsi"/>
        </w:rPr>
        <w:t xml:space="preserve"> rolniczy, na jej terenie nie funkcjonują duże podmioty gospodarcze ani przemysłowe. Poza dominującą funkcją rolnictwa (sektor niewielkich indywidualnych gospodarstw rolnych) gmina rozwija także funkcje handlowo-usługowe na potrzeby własnych mieszkańców i okresowo wczasowiczów i turystów. Na tle innych jednostek samorządu terytorialnego gmina wyróżnia się korzystnymi wskaźnikami demograficznymi, a Prognoza demograficzna do roku 2030 przewiduje dalszy systematyczny wzrost liczby ludności. Dzięki walorom krajobrazowym i czystemu środowisku gmina posiada znaczny potencjał rekreacyjno-turystyczny, ale brakuje wystarczającej infrastruktury oraz obiektów noclegowych i turystycznych. Ze względu na odległość od większych ośrodków miejskich (Lębork, Wejherowo), charakter połączeń drogowych oraz brak połączeń kolejowych gmina Linia nie będzie podlegać procesom </w:t>
      </w:r>
      <w:proofErr w:type="spellStart"/>
      <w:r w:rsidRPr="004043E6">
        <w:rPr>
          <w:rFonts w:asciiTheme="minorHAnsi" w:hAnsiTheme="minorHAnsi" w:cstheme="minorHAnsi"/>
        </w:rPr>
        <w:t>suburbanizacji</w:t>
      </w:r>
      <w:proofErr w:type="spellEnd"/>
      <w:r w:rsidRPr="004043E6">
        <w:rPr>
          <w:rFonts w:asciiTheme="minorHAnsi" w:hAnsiTheme="minorHAnsi" w:cstheme="minorHAnsi"/>
        </w:rPr>
        <w:t xml:space="preserve">. </w:t>
      </w:r>
      <w:r w:rsidR="00C277AB">
        <w:rPr>
          <w:rFonts w:asciiTheme="minorHAnsi" w:hAnsiTheme="minorHAnsi" w:cstheme="minorHAnsi"/>
        </w:rPr>
        <w:t xml:space="preserve">W związku </w:t>
      </w:r>
      <w:r w:rsidR="000343FB" w:rsidRPr="004043E6">
        <w:rPr>
          <w:rFonts w:asciiTheme="minorHAnsi" w:hAnsiTheme="minorHAnsi" w:cstheme="minorHAnsi"/>
        </w:rPr>
        <w:t>z położeniem i</w:t>
      </w:r>
      <w:r w:rsidR="00873B27">
        <w:rPr>
          <w:rFonts w:asciiTheme="minorHAnsi" w:hAnsiTheme="minorHAnsi" w:cstheme="minorHAnsi"/>
        </w:rPr>
        <w:t> </w:t>
      </w:r>
      <w:r w:rsidR="000343FB" w:rsidRPr="004043E6">
        <w:rPr>
          <w:rFonts w:asciiTheme="minorHAnsi" w:hAnsiTheme="minorHAnsi" w:cstheme="minorHAnsi"/>
        </w:rPr>
        <w:t>charakterystyką gminy niezbędna jest jej współpraca z sąsiednimi gminami oraz wytyczanie i</w:t>
      </w:r>
      <w:r w:rsidR="00873B27">
        <w:rPr>
          <w:rFonts w:asciiTheme="minorHAnsi" w:hAnsiTheme="minorHAnsi" w:cstheme="minorHAnsi"/>
        </w:rPr>
        <w:t> </w:t>
      </w:r>
      <w:r w:rsidR="000343FB" w:rsidRPr="004043E6">
        <w:rPr>
          <w:rFonts w:asciiTheme="minorHAnsi" w:hAnsiTheme="minorHAnsi" w:cstheme="minorHAnsi"/>
        </w:rPr>
        <w:t xml:space="preserve">realizowanie wspólnych celów. Wraz z gminami Luzino, Szemud i Łęczyce gmina Linia tworzy </w:t>
      </w:r>
      <w:r w:rsidR="000343FB" w:rsidRPr="004043E6">
        <w:rPr>
          <w:rStyle w:val="Pogrubienie"/>
          <w:rFonts w:asciiTheme="minorHAnsi" w:hAnsiTheme="minorHAnsi" w:cstheme="minorHAnsi"/>
        </w:rPr>
        <w:t>Stowarzyszenie Lokalna Grupa</w:t>
      </w:r>
      <w:r w:rsidR="00462140" w:rsidRPr="004043E6">
        <w:rPr>
          <w:rStyle w:val="Pogrubienie"/>
          <w:rFonts w:asciiTheme="minorHAnsi" w:hAnsiTheme="minorHAnsi" w:cstheme="minorHAnsi"/>
        </w:rPr>
        <w:t xml:space="preserve"> Działania "Kaszubska Droga”</w:t>
      </w:r>
      <w:r w:rsidR="000343FB" w:rsidRPr="004043E6">
        <w:rPr>
          <w:rFonts w:asciiTheme="minorHAnsi" w:hAnsiTheme="minorHAnsi" w:cstheme="minorHAnsi"/>
        </w:rPr>
        <w:t xml:space="preserve">. Wspólne działania gmin członkowskich skupiają </w:t>
      </w:r>
      <w:r w:rsidR="00873B27">
        <w:rPr>
          <w:rFonts w:asciiTheme="minorHAnsi" w:hAnsiTheme="minorHAnsi" w:cstheme="minorHAnsi"/>
        </w:rPr>
        <w:t xml:space="preserve">się </w:t>
      </w:r>
      <w:r w:rsidR="000343FB" w:rsidRPr="004043E6">
        <w:rPr>
          <w:rFonts w:asciiTheme="minorHAnsi" w:hAnsiTheme="minorHAnsi" w:cstheme="minorHAnsi"/>
        </w:rPr>
        <w:t>na rozwoju lokalnych społeczności, pobudzaniu aktywności mieszkańców, podnoszeniu atrakcyjności turystycznej obszaru w oparciu o własne zasoby oraz zachowanie dziedzictwa kaszubskiego i wiejskiej specyfiki obszaru.</w:t>
      </w:r>
    </w:p>
    <w:p w:rsidR="00472904" w:rsidRDefault="00472904" w:rsidP="00472904">
      <w:pPr>
        <w:rPr>
          <w:rFonts w:cstheme="minorHAnsi"/>
          <w:b/>
          <w:sz w:val="24"/>
          <w:szCs w:val="24"/>
        </w:rPr>
      </w:pPr>
      <w:r>
        <w:rPr>
          <w:rFonts w:cstheme="minorHAnsi"/>
          <w:b/>
          <w:sz w:val="24"/>
          <w:szCs w:val="24"/>
        </w:rPr>
        <w:t>Najistotniejsze czynniki wpływające na rozwój gminy</w:t>
      </w:r>
    </w:p>
    <w:p w:rsidR="00472904" w:rsidRDefault="00472904" w:rsidP="00D278FC">
      <w:pPr>
        <w:pStyle w:val="Akapitzlist"/>
        <w:numPr>
          <w:ilvl w:val="0"/>
          <w:numId w:val="1"/>
        </w:numPr>
        <w:ind w:left="851" w:hanging="284"/>
        <w:rPr>
          <w:rFonts w:cstheme="minorHAnsi"/>
          <w:b/>
          <w:sz w:val="24"/>
          <w:szCs w:val="24"/>
        </w:rPr>
      </w:pPr>
      <w:r>
        <w:rPr>
          <w:rFonts w:cstheme="minorHAnsi"/>
          <w:b/>
          <w:sz w:val="24"/>
          <w:szCs w:val="24"/>
        </w:rPr>
        <w:t>geograficzne (położenie gminy)</w:t>
      </w:r>
    </w:p>
    <w:p w:rsidR="00873B27" w:rsidRPr="00873B27" w:rsidRDefault="00472904" w:rsidP="00472904">
      <w:pPr>
        <w:pStyle w:val="Style6"/>
        <w:widowControl/>
        <w:spacing w:before="120" w:after="120" w:line="276" w:lineRule="auto"/>
        <w:ind w:firstLine="0"/>
        <w:rPr>
          <w:rStyle w:val="FontStyle13"/>
          <w:rFonts w:asciiTheme="minorHAnsi" w:hAnsiTheme="minorHAnsi" w:cstheme="minorHAnsi"/>
          <w:b w:val="0"/>
          <w:bCs w:val="0"/>
          <w:sz w:val="24"/>
          <w:szCs w:val="24"/>
        </w:rPr>
      </w:pPr>
      <w:r>
        <w:rPr>
          <w:rFonts w:asciiTheme="minorHAnsi" w:hAnsiTheme="minorHAnsi" w:cstheme="minorHAnsi"/>
        </w:rPr>
        <w:t>Gmina Linia zlokalizowana jest w zachodniej części województwa pomorskiego w powiecie wejherowskim, ok. 35 km na południowy zachód od Wejherowa oraz ok. 18 km na południowy wschód od Lęborka. Na północy graniczy z gminami Łęczyce i Luzino, na wschodzie z gminą Szemud  należącymi do powiatu wejherowskiego, na zachodzie z gminą Cewice z powiatu lęborskiego, a na południu – z gminami</w:t>
      </w:r>
      <w:r w:rsidR="00873B27">
        <w:rPr>
          <w:rFonts w:asciiTheme="minorHAnsi" w:hAnsiTheme="minorHAnsi" w:cstheme="minorHAnsi"/>
        </w:rPr>
        <w:t xml:space="preserve"> Sierakowice i Kartuzy leżącymi </w:t>
      </w:r>
      <w:r>
        <w:rPr>
          <w:rFonts w:asciiTheme="minorHAnsi" w:hAnsiTheme="minorHAnsi" w:cstheme="minorHAnsi"/>
        </w:rPr>
        <w:t xml:space="preserve">w powiecie kartuskim. Od Gdańska Linię dzieli ok. 60 km.  Zgodnie z ustaleniami Planu Zagospodarowania Przestrzennego Województwa Pomorskiego gmina Linia należy do otoczenia aglomeracji. </w:t>
      </w:r>
    </w:p>
    <w:p w:rsidR="00873B27" w:rsidRDefault="00472904" w:rsidP="00873B27">
      <w:pPr>
        <w:pStyle w:val="Style6"/>
        <w:widowControl/>
        <w:spacing w:before="120" w:after="120" w:line="276" w:lineRule="auto"/>
        <w:ind w:firstLine="0"/>
        <w:rPr>
          <w:rStyle w:val="FontStyle13"/>
          <w:rFonts w:asciiTheme="minorHAnsi" w:hAnsiTheme="minorHAnsi" w:cstheme="minorHAnsi"/>
          <w:b w:val="0"/>
          <w:sz w:val="24"/>
          <w:szCs w:val="24"/>
        </w:rPr>
      </w:pPr>
      <w:r>
        <w:rPr>
          <w:rStyle w:val="FontStyle13"/>
          <w:rFonts w:asciiTheme="minorHAnsi" w:hAnsiTheme="minorHAnsi" w:cstheme="minorHAnsi"/>
          <w:b w:val="0"/>
          <w:sz w:val="24"/>
          <w:szCs w:val="24"/>
        </w:rPr>
        <w:t>Rysunek 1. Lokalizacja gminy Linia na mapie powiatu wejherowskiego</w:t>
      </w:r>
    </w:p>
    <w:p w:rsidR="00472904" w:rsidRPr="00873B27" w:rsidRDefault="00472904" w:rsidP="00873B27">
      <w:pPr>
        <w:pStyle w:val="Style6"/>
        <w:widowControl/>
        <w:spacing w:before="120" w:after="120" w:line="276" w:lineRule="auto"/>
        <w:ind w:firstLine="0"/>
        <w:jc w:val="center"/>
        <w:rPr>
          <w:rFonts w:ascii="Times New Roman" w:hAnsi="Times New Roman"/>
          <w:bCs/>
          <w:spacing w:val="160"/>
        </w:rPr>
      </w:pPr>
      <w:r>
        <w:rPr>
          <w:noProof/>
        </w:rPr>
        <w:drawing>
          <wp:inline distT="0" distB="0" distL="0" distR="0">
            <wp:extent cx="1860927" cy="1047750"/>
            <wp:effectExtent l="19050" t="19050" r="25400" b="19050"/>
            <wp:docPr id="6" name="Obraz 6" descr="https://k10.targeo.pl/i/cache/static/gminatop/li/gmina_linia,67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k10.targeo.pl/i/cache/static/gminatop/li/gmina_linia,6731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8395" cy="1074475"/>
                    </a:xfrm>
                    <a:prstGeom prst="rect">
                      <a:avLst/>
                    </a:prstGeom>
                    <a:noFill/>
                    <a:ln w="9525" cmpd="sng">
                      <a:solidFill>
                        <a:srgbClr val="000000"/>
                      </a:solidFill>
                      <a:miter lim="800000"/>
                      <a:headEnd/>
                      <a:tailEnd/>
                    </a:ln>
                    <a:effectLst/>
                  </pic:spPr>
                </pic:pic>
              </a:graphicData>
            </a:graphic>
          </wp:inline>
        </w:drawing>
      </w:r>
    </w:p>
    <w:p w:rsidR="00472904" w:rsidRPr="00873B27" w:rsidRDefault="00472904" w:rsidP="00D40326">
      <w:pPr>
        <w:pStyle w:val="Style6"/>
        <w:widowControl/>
        <w:spacing w:before="120" w:after="120" w:line="276" w:lineRule="auto"/>
        <w:ind w:firstLine="0"/>
        <w:jc w:val="left"/>
        <w:rPr>
          <w:rFonts w:asciiTheme="minorHAnsi" w:hAnsiTheme="minorHAnsi" w:cstheme="minorHAnsi"/>
          <w:noProof/>
          <w:sz w:val="20"/>
          <w:szCs w:val="20"/>
        </w:rPr>
      </w:pPr>
      <w:r w:rsidRPr="00873B27">
        <w:rPr>
          <w:rFonts w:asciiTheme="minorHAnsi" w:hAnsiTheme="minorHAnsi" w:cstheme="minorHAnsi"/>
          <w:noProof/>
          <w:sz w:val="20"/>
          <w:szCs w:val="20"/>
        </w:rPr>
        <w:t>Źródło: AutoMapa</w:t>
      </w:r>
    </w:p>
    <w:p w:rsidR="00472904" w:rsidRDefault="00472904" w:rsidP="00873B27">
      <w:pPr>
        <w:spacing w:after="0"/>
        <w:jc w:val="both"/>
        <w:rPr>
          <w:rFonts w:cstheme="minorHAnsi"/>
          <w:sz w:val="24"/>
          <w:szCs w:val="24"/>
        </w:rPr>
      </w:pPr>
      <w:r>
        <w:rPr>
          <w:rFonts w:cstheme="minorHAnsi"/>
          <w:sz w:val="24"/>
          <w:szCs w:val="24"/>
        </w:rPr>
        <w:lastRenderedPageBreak/>
        <w:t>Gmina posiada dobrze rozwiniętą sieć dróg, odpowiadającą strukturze zagospodarowania przestrzennego wewnątrz gminy i jej powiązaniom zewnętrznym. Długość dróg publicznych w gminie to ogółem 121,5 km, w tym drogi gminne 82,5 km. Drogi gminne są remontowane</w:t>
      </w:r>
      <w:r>
        <w:rPr>
          <w:rFonts w:cstheme="minorHAnsi"/>
          <w:sz w:val="24"/>
          <w:szCs w:val="24"/>
        </w:rPr>
        <w:br/>
        <w:t xml:space="preserve">i modernizowane w ramach posiadanych środków własnych i zewnętrznych, co przyczynia się do poprawy bezpieczeństwa w ruchu drogowym oraz wpływa na poprawę środowiska przyrodniczego. Drogi powiatowe i gminne stanowią łączniki z drogami wyższego rzędu. Przez teren gminy nie biegną drogi powiatowe ani wojewódzkie. Dogodne połączenia drogowe ma gmina z Lęborkiem,  Kartuzami i Wejherowem, gdzie pracuje wielu mieszkańców gminy Linia. Najbliższą drogą o znaczeniu ponadlokalnym jest droga krajowa nr 6 (odcinek Lębork - Wejherowo), która poprzez obwodnicę Trójmiasta łączy się z autostradą A-1. Przebiegająca przez teren gminy linia kolejowa Lębork – Kartuzy jest nieczynna. </w:t>
      </w:r>
    </w:p>
    <w:p w:rsidR="00D40326" w:rsidRDefault="00D40326" w:rsidP="00873B27">
      <w:pPr>
        <w:spacing w:after="0"/>
        <w:jc w:val="both"/>
        <w:rPr>
          <w:rFonts w:cstheme="minorHAnsi"/>
          <w:sz w:val="24"/>
          <w:szCs w:val="24"/>
        </w:rPr>
      </w:pPr>
    </w:p>
    <w:p w:rsidR="00D40326" w:rsidRDefault="00D40326" w:rsidP="00D40326">
      <w:pPr>
        <w:jc w:val="both"/>
        <w:rPr>
          <w:rFonts w:cstheme="minorHAnsi"/>
          <w:sz w:val="24"/>
          <w:szCs w:val="24"/>
        </w:rPr>
      </w:pPr>
      <w:r>
        <w:rPr>
          <w:rFonts w:cstheme="minorHAnsi"/>
          <w:sz w:val="24"/>
          <w:szCs w:val="24"/>
        </w:rPr>
        <w:t>Rysunek 2. Układ dróg na terenie gminy Linia</w:t>
      </w:r>
    </w:p>
    <w:p w:rsidR="00472904" w:rsidRDefault="00472904" w:rsidP="00873B27">
      <w:pPr>
        <w:spacing w:after="0"/>
        <w:jc w:val="center"/>
        <w:rPr>
          <w:rFonts w:cstheme="minorHAnsi"/>
          <w:sz w:val="24"/>
          <w:szCs w:val="24"/>
        </w:rPr>
      </w:pPr>
      <w:r>
        <w:rPr>
          <w:noProof/>
          <w:lang w:eastAsia="pl-PL"/>
        </w:rPr>
        <w:drawing>
          <wp:inline distT="0" distB="0" distL="0" distR="0">
            <wp:extent cx="4800600" cy="2352675"/>
            <wp:effectExtent l="38100" t="38100" r="38100" b="47625"/>
            <wp:docPr id="5" name="Obraz 5" descr="dr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drog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0600" cy="2352675"/>
                    </a:xfrm>
                    <a:prstGeom prst="rect">
                      <a:avLst/>
                    </a:prstGeom>
                    <a:noFill/>
                    <a:ln w="28575" cmpd="dbl">
                      <a:solidFill>
                        <a:srgbClr val="000000"/>
                      </a:solidFill>
                      <a:miter lim="800000"/>
                      <a:headEnd/>
                      <a:tailEnd/>
                    </a:ln>
                    <a:effectLst/>
                  </pic:spPr>
                </pic:pic>
              </a:graphicData>
            </a:graphic>
          </wp:inline>
        </w:drawing>
      </w:r>
    </w:p>
    <w:p w:rsidR="00472904" w:rsidRPr="00873B27" w:rsidRDefault="00472904" w:rsidP="00472904">
      <w:pPr>
        <w:spacing w:before="120" w:after="0"/>
        <w:rPr>
          <w:rFonts w:cstheme="minorHAnsi"/>
          <w:color w:val="000000"/>
          <w:sz w:val="20"/>
          <w:szCs w:val="20"/>
        </w:rPr>
      </w:pPr>
      <w:r w:rsidRPr="00873B27">
        <w:rPr>
          <w:rFonts w:cstheme="minorHAnsi"/>
          <w:color w:val="000000"/>
          <w:sz w:val="20"/>
          <w:szCs w:val="20"/>
        </w:rPr>
        <w:t xml:space="preserve">                  Źródło: </w:t>
      </w:r>
      <w:hyperlink r:id="rId11" w:history="1">
        <w:r w:rsidRPr="00873B27">
          <w:rPr>
            <w:rStyle w:val="Hipercze"/>
            <w:rFonts w:cstheme="minorHAnsi"/>
            <w:sz w:val="20"/>
            <w:szCs w:val="20"/>
          </w:rPr>
          <w:t>http://www.linia.e-mapa.net/</w:t>
        </w:r>
      </w:hyperlink>
    </w:p>
    <w:p w:rsidR="00472904" w:rsidRDefault="00472904" w:rsidP="00873B27">
      <w:pPr>
        <w:spacing w:after="0"/>
        <w:jc w:val="both"/>
        <w:rPr>
          <w:rFonts w:cs="Calibri"/>
        </w:rPr>
      </w:pPr>
      <w:r>
        <w:rPr>
          <w:rFonts w:cstheme="minorHAnsi"/>
          <w:sz w:val="24"/>
          <w:szCs w:val="24"/>
        </w:rPr>
        <w:t>Głównym przewoźnikiem, świadczącym usługi na liniach zbiorowego transportu drogowego, jest PKS Gdynia SA. Powiat wejherowski jest organizatorem w zakresie publicznych przewozów autobusowych, współfinansowanych z Funduszu rozwoju przewozów autobusowych o</w:t>
      </w:r>
      <w:r w:rsidR="00EE03A6">
        <w:rPr>
          <w:rFonts w:cstheme="minorHAnsi"/>
          <w:sz w:val="24"/>
          <w:szCs w:val="24"/>
        </w:rPr>
        <w:t> </w:t>
      </w:r>
      <w:r>
        <w:rPr>
          <w:rFonts w:cstheme="minorHAnsi"/>
          <w:sz w:val="24"/>
          <w:szCs w:val="24"/>
        </w:rPr>
        <w:t>charakterze użyteczności publiczne</w:t>
      </w:r>
      <w:r w:rsidR="00873B27">
        <w:rPr>
          <w:rFonts w:cstheme="minorHAnsi"/>
          <w:sz w:val="24"/>
          <w:szCs w:val="24"/>
        </w:rPr>
        <w:t xml:space="preserve">j. Wraz z powiatem wejherowskim </w:t>
      </w:r>
      <w:r>
        <w:rPr>
          <w:rFonts w:cstheme="minorHAnsi"/>
          <w:sz w:val="24"/>
          <w:szCs w:val="24"/>
        </w:rPr>
        <w:t xml:space="preserve">i sześcioma ościennymi gminami gmina Linia utworzyła Wejherowski Związek Powiatowo-Gminny, którego celem jest organizacja przewozów pasażerskich na obszarze powiatu i gmin członkowskich. Oprócz tego </w:t>
      </w:r>
      <w:r>
        <w:rPr>
          <w:noProof/>
          <w:sz w:val="24"/>
          <w:szCs w:val="24"/>
          <w:lang w:eastAsia="pl-PL"/>
        </w:rPr>
        <w:t xml:space="preserve">na terenie powiatu działają </w:t>
      </w:r>
      <w:r>
        <w:rPr>
          <w:rFonts w:cstheme="minorHAnsi"/>
          <w:sz w:val="24"/>
          <w:szCs w:val="24"/>
        </w:rPr>
        <w:t>linie komercyjne</w:t>
      </w:r>
      <w:r>
        <w:rPr>
          <w:noProof/>
          <w:sz w:val="24"/>
          <w:szCs w:val="24"/>
          <w:lang w:eastAsia="pl-PL"/>
        </w:rPr>
        <w:t>, prowadzące działalność na podstawie zezwoleń wydawanych przez poszczególne gminy. Należy zwrócić uwagę, że jakość dróg, ich gęstość oraz częstotliwość połączeń w publicznym transporcie zbiorowym to czynniki mające istotny wpływ na jakość życia i na charakter podejmowanej aktywności mieszkańców.</w:t>
      </w:r>
    </w:p>
    <w:p w:rsidR="00472904" w:rsidRDefault="00472904" w:rsidP="00873B27">
      <w:pPr>
        <w:spacing w:after="0"/>
        <w:jc w:val="both"/>
        <w:rPr>
          <w:rFonts w:cstheme="minorHAnsi"/>
          <w:sz w:val="24"/>
          <w:szCs w:val="24"/>
        </w:rPr>
      </w:pPr>
      <w:r>
        <w:rPr>
          <w:rFonts w:cstheme="minorHAnsi"/>
          <w:sz w:val="24"/>
          <w:szCs w:val="24"/>
        </w:rPr>
        <w:t>Na koniec 2021 roku miejscowe plany zagospodarowania przestrzennego obejmowały 27,75%</w:t>
      </w:r>
      <w:r>
        <w:rPr>
          <w:rFonts w:cstheme="minorHAnsi"/>
          <w:color w:val="FF0000"/>
          <w:sz w:val="24"/>
          <w:szCs w:val="24"/>
        </w:rPr>
        <w:t xml:space="preserve"> </w:t>
      </w:r>
      <w:r>
        <w:rPr>
          <w:rFonts w:cstheme="minorHAnsi"/>
          <w:sz w:val="24"/>
          <w:szCs w:val="24"/>
        </w:rPr>
        <w:t xml:space="preserve">powierzchni gminy. Pod względem powierzchni gminy objętej planami gmina Linia zajmuje 41 miejsce w województwie pomorskim (na 123 gminy). Jedynym obrębem objętym w całości planem są Niepoczołowice. Dla obszarów niemających planów miejscowych przy spełnieniu </w:t>
      </w:r>
      <w:r>
        <w:rPr>
          <w:rFonts w:cstheme="minorHAnsi"/>
          <w:sz w:val="24"/>
          <w:szCs w:val="24"/>
        </w:rPr>
        <w:lastRenderedPageBreak/>
        <w:t>określonych w ustawie wymogów wydawane są decyzje o ustaleniu lokalizacji inwestycji celu publicznego lub decyzje o warunkach zabudowy. W 2021 roku wydano 3 decyzje o ustaleniu warunków lokalizacji inwestycji celu publicznego (dotyczące między innymi budowy obiektów rekreacyjno-sportowych,</w:t>
      </w:r>
      <w:r>
        <w:rPr>
          <w:rFonts w:cstheme="minorHAnsi"/>
          <w:color w:val="FF0000"/>
          <w:sz w:val="24"/>
          <w:szCs w:val="24"/>
        </w:rPr>
        <w:t xml:space="preserve"> </w:t>
      </w:r>
      <w:r>
        <w:rPr>
          <w:rFonts w:cstheme="minorHAnsi"/>
          <w:sz w:val="24"/>
          <w:szCs w:val="24"/>
        </w:rPr>
        <w:t>budowy oświetlenia drogowego, budowy PSZOK) oraz 58 decyzji o</w:t>
      </w:r>
      <w:r w:rsidR="00EE03A6">
        <w:rPr>
          <w:rFonts w:cstheme="minorHAnsi"/>
          <w:sz w:val="24"/>
          <w:szCs w:val="24"/>
        </w:rPr>
        <w:t> </w:t>
      </w:r>
      <w:r>
        <w:rPr>
          <w:rFonts w:cstheme="minorHAnsi"/>
          <w:sz w:val="24"/>
          <w:szCs w:val="24"/>
        </w:rPr>
        <w:t>warunkach zabudowy, co oznacza wzrost o 65,7% w stosunku do roku 2020. Decyzje o</w:t>
      </w:r>
      <w:r w:rsidR="00EE03A6">
        <w:rPr>
          <w:rFonts w:cstheme="minorHAnsi"/>
          <w:sz w:val="24"/>
          <w:szCs w:val="24"/>
        </w:rPr>
        <w:t> </w:t>
      </w:r>
      <w:r>
        <w:rPr>
          <w:rFonts w:cstheme="minorHAnsi"/>
          <w:sz w:val="24"/>
          <w:szCs w:val="24"/>
        </w:rPr>
        <w:t>warunkach zabudowy dotyczyły głównie budowy budynków mieszkalnych, budynków rekreacji indywidualnej, rozbudowy istniejących siedlisk, budowy nowych siedlisk rolniczych, budowy farm fotowoltaicznych</w:t>
      </w:r>
      <w:r>
        <w:rPr>
          <w:rStyle w:val="Odwoanieprzypisudolnego"/>
          <w:rFonts w:cstheme="minorHAnsi"/>
          <w:sz w:val="24"/>
          <w:szCs w:val="24"/>
        </w:rPr>
        <w:footnoteReference w:id="1"/>
      </w:r>
      <w:r>
        <w:rPr>
          <w:rFonts w:cstheme="minorHAnsi"/>
          <w:sz w:val="24"/>
          <w:szCs w:val="24"/>
        </w:rPr>
        <w:t>.</w:t>
      </w:r>
    </w:p>
    <w:p w:rsidR="00472904" w:rsidRDefault="00472904" w:rsidP="00873B27">
      <w:pPr>
        <w:spacing w:before="2" w:after="0"/>
        <w:jc w:val="both"/>
        <w:rPr>
          <w:rFonts w:eastAsia="Verdana" w:cstheme="minorHAnsi"/>
          <w:sz w:val="24"/>
          <w:szCs w:val="24"/>
        </w:rPr>
      </w:pPr>
      <w:r>
        <w:rPr>
          <w:rFonts w:eastAsia="Verdana" w:cstheme="minorHAnsi"/>
          <w:sz w:val="24"/>
          <w:szCs w:val="24"/>
        </w:rPr>
        <w:t>Na</w:t>
      </w:r>
      <w:r>
        <w:rPr>
          <w:rFonts w:eastAsia="Verdana" w:cstheme="minorHAnsi"/>
          <w:spacing w:val="14"/>
          <w:sz w:val="24"/>
          <w:szCs w:val="24"/>
        </w:rPr>
        <w:t xml:space="preserv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11"/>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0"/>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3"/>
          <w:sz w:val="24"/>
          <w:szCs w:val="24"/>
        </w:rPr>
        <w:t xml:space="preserve"> </w:t>
      </w:r>
      <w:r>
        <w:rPr>
          <w:rFonts w:eastAsia="Verdana" w:cstheme="minorHAnsi"/>
          <w:sz w:val="24"/>
          <w:szCs w:val="24"/>
        </w:rPr>
        <w:t>wy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1"/>
          <w:sz w:val="24"/>
          <w:szCs w:val="24"/>
        </w:rPr>
        <w:t>puj</w:t>
      </w:r>
      <w:r>
        <w:rPr>
          <w:rFonts w:eastAsia="Verdana" w:cstheme="minorHAnsi"/>
          <w:sz w:val="24"/>
          <w:szCs w:val="24"/>
        </w:rPr>
        <w:t>ą</w:t>
      </w:r>
      <w:r>
        <w:rPr>
          <w:rFonts w:eastAsia="Verdana" w:cstheme="minorHAnsi"/>
          <w:spacing w:val="7"/>
          <w:sz w:val="24"/>
          <w:szCs w:val="24"/>
        </w:rPr>
        <w:t xml:space="preserve"> </w:t>
      </w:r>
      <w:r>
        <w:rPr>
          <w:rFonts w:eastAsia="Verdana" w:cstheme="minorHAnsi"/>
          <w:spacing w:val="1"/>
          <w:sz w:val="24"/>
          <w:szCs w:val="24"/>
        </w:rPr>
        <w:t>ud</w:t>
      </w:r>
      <w:r>
        <w:rPr>
          <w:rFonts w:eastAsia="Verdana" w:cstheme="minorHAnsi"/>
          <w:spacing w:val="-1"/>
          <w:sz w:val="24"/>
          <w:szCs w:val="24"/>
        </w:rPr>
        <w:t>o</w:t>
      </w:r>
      <w:r>
        <w:rPr>
          <w:rFonts w:eastAsia="Verdana" w:cstheme="minorHAnsi"/>
          <w:sz w:val="24"/>
          <w:szCs w:val="24"/>
        </w:rPr>
        <w:t>k</w:t>
      </w:r>
      <w:r>
        <w:rPr>
          <w:rFonts w:eastAsia="Verdana" w:cstheme="minorHAnsi"/>
          <w:spacing w:val="1"/>
          <w:sz w:val="24"/>
          <w:szCs w:val="24"/>
        </w:rPr>
        <w:t>u</w:t>
      </w:r>
      <w:r>
        <w:rPr>
          <w:rFonts w:eastAsia="Verdana" w:cstheme="minorHAnsi"/>
          <w:spacing w:val="3"/>
          <w:sz w:val="24"/>
          <w:szCs w:val="24"/>
        </w:rPr>
        <w:t>m</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 i</w:t>
      </w:r>
      <w:r>
        <w:rPr>
          <w:rFonts w:eastAsia="Verdana" w:cstheme="minorHAnsi"/>
          <w:spacing w:val="19"/>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a</w:t>
      </w:r>
      <w:r>
        <w:rPr>
          <w:rFonts w:eastAsia="Verdana" w:cstheme="minorHAnsi"/>
          <w:spacing w:val="1"/>
          <w:sz w:val="24"/>
          <w:szCs w:val="24"/>
        </w:rPr>
        <w:t>t</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e</w:t>
      </w:r>
      <w:r>
        <w:rPr>
          <w:rFonts w:eastAsia="Verdana" w:cstheme="minorHAnsi"/>
          <w:spacing w:val="10"/>
          <w:sz w:val="24"/>
          <w:szCs w:val="24"/>
        </w:rPr>
        <w:t xml:space="preserve"> </w:t>
      </w:r>
      <w:r>
        <w:rPr>
          <w:rFonts w:eastAsia="Verdana" w:cstheme="minorHAnsi"/>
          <w:sz w:val="24"/>
          <w:szCs w:val="24"/>
        </w:rPr>
        <w:t>w 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ym</w:t>
      </w:r>
      <w:r>
        <w:rPr>
          <w:rFonts w:eastAsia="Verdana" w:cstheme="minorHAnsi"/>
          <w:spacing w:val="-8"/>
          <w:sz w:val="24"/>
          <w:szCs w:val="24"/>
        </w:rPr>
        <w:t xml:space="preserve"> </w:t>
      </w:r>
      <w:r>
        <w:rPr>
          <w:rFonts w:eastAsia="Verdana" w:cstheme="minorHAnsi"/>
          <w:spacing w:val="-1"/>
          <w:sz w:val="24"/>
          <w:szCs w:val="24"/>
        </w:rPr>
        <w:t>re</w:t>
      </w:r>
      <w:r>
        <w:rPr>
          <w:rFonts w:eastAsia="Verdana" w:cstheme="minorHAnsi"/>
          <w:spacing w:val="3"/>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1"/>
          <w:sz w:val="24"/>
          <w:szCs w:val="24"/>
        </w:rPr>
        <w:t>r</w:t>
      </w:r>
      <w:r>
        <w:rPr>
          <w:rFonts w:eastAsia="Verdana" w:cstheme="minorHAnsi"/>
          <w:spacing w:val="3"/>
          <w:sz w:val="24"/>
          <w:szCs w:val="24"/>
        </w:rPr>
        <w:t>z</w:t>
      </w:r>
      <w:r>
        <w:rPr>
          <w:rFonts w:eastAsia="Verdana" w:cstheme="minorHAnsi"/>
          <w:sz w:val="24"/>
          <w:szCs w:val="24"/>
        </w:rPr>
        <w:t>e</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2"/>
          <w:sz w:val="24"/>
          <w:szCs w:val="24"/>
        </w:rPr>
        <w:t>s</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9"/>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11"/>
          <w:sz w:val="24"/>
          <w:szCs w:val="24"/>
        </w:rPr>
        <w:t xml:space="preserve"> </w:t>
      </w:r>
      <w:r>
        <w:rPr>
          <w:rFonts w:eastAsia="Verdana" w:cstheme="minorHAnsi"/>
          <w:sz w:val="24"/>
          <w:szCs w:val="24"/>
        </w:rPr>
        <w:t>z</w:t>
      </w:r>
      <w:r>
        <w:rPr>
          <w:rFonts w:eastAsia="Verdana" w:cstheme="minorHAnsi"/>
          <w:spacing w:val="1"/>
          <w:sz w:val="24"/>
          <w:szCs w:val="24"/>
        </w:rPr>
        <w:t>ag</w:t>
      </w:r>
      <w:r>
        <w:rPr>
          <w:rFonts w:eastAsia="Verdana" w:cstheme="minorHAnsi"/>
          <w:spacing w:val="-1"/>
          <w:sz w:val="24"/>
          <w:szCs w:val="24"/>
        </w:rPr>
        <w:t>ro</w:t>
      </w:r>
      <w:r>
        <w:rPr>
          <w:rFonts w:eastAsia="Verdana" w:cstheme="minorHAnsi"/>
          <w:spacing w:val="3"/>
          <w:sz w:val="24"/>
          <w:szCs w:val="24"/>
        </w:rPr>
        <w:t>ż</w:t>
      </w:r>
      <w:r>
        <w:rPr>
          <w:rFonts w:eastAsia="Verdana" w:cstheme="minorHAnsi"/>
          <w:spacing w:val="-1"/>
          <w:sz w:val="24"/>
          <w:szCs w:val="24"/>
        </w:rPr>
        <w:t>e</w:t>
      </w:r>
      <w:r>
        <w:rPr>
          <w:rFonts w:eastAsia="Verdana" w:cstheme="minorHAnsi"/>
          <w:sz w:val="24"/>
          <w:szCs w:val="24"/>
        </w:rPr>
        <w:t>ń</w:t>
      </w:r>
      <w:r>
        <w:rPr>
          <w:rFonts w:eastAsia="Verdana" w:cstheme="minorHAnsi"/>
          <w:spacing w:val="-8"/>
          <w:sz w:val="24"/>
          <w:szCs w:val="24"/>
        </w:rPr>
        <w:t xml:space="preserve"> </w:t>
      </w:r>
      <w:r>
        <w:rPr>
          <w:rFonts w:eastAsia="Verdana" w:cstheme="minorHAnsi"/>
          <w:sz w:val="24"/>
          <w:szCs w:val="24"/>
        </w:rPr>
        <w:t>g</w:t>
      </w:r>
      <w:r>
        <w:rPr>
          <w:rFonts w:eastAsia="Verdana" w:cstheme="minorHAnsi"/>
          <w:spacing w:val="1"/>
          <w:sz w:val="24"/>
          <w:szCs w:val="24"/>
        </w:rPr>
        <w:t>e</w:t>
      </w:r>
      <w:r>
        <w:rPr>
          <w:rFonts w:eastAsia="Verdana" w:cstheme="minorHAnsi"/>
          <w:spacing w:val="-1"/>
          <w:sz w:val="24"/>
          <w:szCs w:val="24"/>
        </w:rPr>
        <w:t>o</w:t>
      </w:r>
      <w:r>
        <w:rPr>
          <w:rFonts w:eastAsia="Verdana" w:cstheme="minorHAnsi"/>
          <w:spacing w:val="6"/>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 jednak z</w:t>
      </w:r>
      <w:r>
        <w:rPr>
          <w:rFonts w:eastAsia="Verdana" w:cstheme="minorHAnsi"/>
          <w:spacing w:val="13"/>
          <w:sz w:val="24"/>
          <w:szCs w:val="24"/>
        </w:rPr>
        <w:t xml:space="preserve"> </w:t>
      </w:r>
      <w:r>
        <w:rPr>
          <w:rFonts w:eastAsia="Verdana" w:cstheme="minorHAnsi"/>
          <w:spacing w:val="1"/>
          <w:sz w:val="24"/>
          <w:szCs w:val="24"/>
        </w:rPr>
        <w:t>u</w:t>
      </w:r>
      <w:r>
        <w:rPr>
          <w:rFonts w:eastAsia="Verdana" w:cstheme="minorHAnsi"/>
          <w:sz w:val="24"/>
          <w:szCs w:val="24"/>
        </w:rPr>
        <w:t>wa</w:t>
      </w:r>
      <w:r>
        <w:rPr>
          <w:rFonts w:eastAsia="Verdana" w:cstheme="minorHAnsi"/>
          <w:spacing w:val="1"/>
          <w:sz w:val="24"/>
          <w:szCs w:val="24"/>
        </w:rPr>
        <w:t>g</w:t>
      </w:r>
      <w:r>
        <w:rPr>
          <w:rFonts w:eastAsia="Verdana" w:cstheme="minorHAnsi"/>
          <w:sz w:val="24"/>
          <w:szCs w:val="24"/>
        </w:rPr>
        <w:t>i</w:t>
      </w:r>
      <w:r>
        <w:rPr>
          <w:rFonts w:eastAsia="Verdana" w:cstheme="minorHAnsi"/>
          <w:spacing w:val="12"/>
          <w:sz w:val="24"/>
          <w:szCs w:val="24"/>
        </w:rPr>
        <w:t xml:space="preserve"> </w:t>
      </w:r>
      <w:r>
        <w:rPr>
          <w:rFonts w:eastAsia="Verdana" w:cstheme="minorHAnsi"/>
          <w:spacing w:val="1"/>
          <w:sz w:val="24"/>
          <w:szCs w:val="24"/>
        </w:rPr>
        <w:t>na</w:t>
      </w:r>
      <w:r>
        <w:rPr>
          <w:rFonts w:eastAsia="Verdana" w:cstheme="minorHAnsi"/>
          <w:spacing w:val="12"/>
          <w:sz w:val="24"/>
          <w:szCs w:val="24"/>
        </w:rPr>
        <w:t xml:space="preserve"> </w:t>
      </w:r>
      <w:r>
        <w:rPr>
          <w:rFonts w:eastAsia="Verdana" w:cstheme="minorHAnsi"/>
          <w:spacing w:val="1"/>
          <w:sz w:val="24"/>
          <w:szCs w:val="24"/>
        </w:rPr>
        <w:t>u</w:t>
      </w:r>
      <w:r>
        <w:rPr>
          <w:rFonts w:eastAsia="Verdana" w:cstheme="minorHAnsi"/>
          <w:spacing w:val="-1"/>
          <w:sz w:val="24"/>
          <w:szCs w:val="24"/>
        </w:rPr>
        <w:t>ro</w:t>
      </w:r>
      <w:r>
        <w:rPr>
          <w:rFonts w:eastAsia="Verdana" w:cstheme="minorHAnsi"/>
          <w:spacing w:val="1"/>
          <w:sz w:val="24"/>
          <w:szCs w:val="24"/>
        </w:rPr>
        <w:t>z</w:t>
      </w:r>
      <w:r>
        <w:rPr>
          <w:rFonts w:eastAsia="Verdana" w:cstheme="minorHAnsi"/>
          <w:sz w:val="24"/>
          <w:szCs w:val="24"/>
        </w:rPr>
        <w:t>m</w:t>
      </w:r>
      <w:r>
        <w:rPr>
          <w:rFonts w:eastAsia="Verdana" w:cstheme="minorHAnsi"/>
          <w:spacing w:val="1"/>
          <w:sz w:val="24"/>
          <w:szCs w:val="24"/>
        </w:rPr>
        <w:t>a</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o</w:t>
      </w:r>
      <w:r>
        <w:rPr>
          <w:rFonts w:eastAsia="Verdana" w:cstheme="minorHAnsi"/>
          <w:spacing w:val="1"/>
          <w:sz w:val="24"/>
          <w:szCs w:val="24"/>
        </w:rPr>
        <w:t>n</w:t>
      </w:r>
      <w:r>
        <w:rPr>
          <w:rFonts w:eastAsia="Verdana" w:cstheme="minorHAnsi"/>
          <w:sz w:val="24"/>
          <w:szCs w:val="24"/>
        </w:rPr>
        <w:t xml:space="preserve">ą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źb</w:t>
      </w:r>
      <w:r>
        <w:rPr>
          <w:rFonts w:eastAsia="Verdana" w:cstheme="minorHAnsi"/>
          <w:sz w:val="24"/>
          <w:szCs w:val="24"/>
        </w:rPr>
        <w:t>ę</w:t>
      </w:r>
      <w:r>
        <w:rPr>
          <w:rFonts w:eastAsia="Verdana" w:cstheme="minorHAnsi"/>
          <w:spacing w:val="7"/>
          <w:sz w:val="24"/>
          <w:szCs w:val="24"/>
        </w:rPr>
        <w:t xml:space="preserve"> </w:t>
      </w:r>
      <w:r>
        <w:rPr>
          <w:rFonts w:eastAsia="Verdana" w:cstheme="minorHAnsi"/>
          <w:spacing w:val="3"/>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nu</w:t>
      </w:r>
      <w:r>
        <w:rPr>
          <w:rFonts w:eastAsia="Verdana" w:cstheme="minorHAnsi"/>
          <w:spacing w:val="12"/>
          <w:sz w:val="24"/>
          <w:szCs w:val="24"/>
        </w:rPr>
        <w:t xml:space="preserve"> </w:t>
      </w:r>
      <w:r>
        <w:rPr>
          <w:rFonts w:eastAsia="Verdana" w:cstheme="minorHAnsi"/>
          <w:sz w:val="24"/>
          <w:szCs w:val="24"/>
        </w:rPr>
        <w:t>mogą wy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a</w:t>
      </w:r>
      <w:r>
        <w:rPr>
          <w:rFonts w:eastAsia="Verdana" w:cstheme="minorHAnsi"/>
          <w:sz w:val="24"/>
          <w:szCs w:val="24"/>
        </w:rPr>
        <w:t>ć</w:t>
      </w:r>
      <w:r>
        <w:rPr>
          <w:rFonts w:eastAsia="Verdana" w:cstheme="minorHAnsi"/>
          <w:spacing w:val="-1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pot</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cj</w:t>
      </w:r>
      <w:r>
        <w:rPr>
          <w:rFonts w:eastAsia="Verdana" w:cstheme="minorHAnsi"/>
          <w:spacing w:val="1"/>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12"/>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1"/>
          <w:sz w:val="24"/>
          <w:szCs w:val="24"/>
        </w:rPr>
        <w:t>ż</w:t>
      </w:r>
      <w:r>
        <w:rPr>
          <w:rFonts w:eastAsia="Verdana" w:cstheme="minorHAnsi"/>
          <w:spacing w:val="-1"/>
          <w:sz w:val="24"/>
          <w:szCs w:val="24"/>
        </w:rPr>
        <w:t>e</w:t>
      </w:r>
      <w:r>
        <w:rPr>
          <w:rFonts w:eastAsia="Verdana" w:cstheme="minorHAnsi"/>
          <w:sz w:val="24"/>
          <w:szCs w:val="24"/>
        </w:rPr>
        <w:t>ń</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chów</w:t>
      </w:r>
      <w:r>
        <w:rPr>
          <w:rFonts w:eastAsia="Verdana" w:cstheme="minorHAnsi"/>
          <w:spacing w:val="-6"/>
          <w:sz w:val="24"/>
          <w:szCs w:val="24"/>
        </w:rPr>
        <w:t xml:space="preserve"> </w:t>
      </w:r>
      <w:r>
        <w:rPr>
          <w:rFonts w:eastAsia="Verdana" w:cstheme="minorHAnsi"/>
          <w:sz w:val="24"/>
          <w:szCs w:val="24"/>
        </w:rPr>
        <w:t>m</w:t>
      </w:r>
      <w:r>
        <w:rPr>
          <w:rFonts w:eastAsia="Verdana" w:cstheme="minorHAnsi"/>
          <w:spacing w:val="1"/>
          <w:sz w:val="24"/>
          <w:szCs w:val="24"/>
        </w:rPr>
        <w:t>a</w:t>
      </w:r>
      <w:r>
        <w:rPr>
          <w:rFonts w:eastAsia="Verdana" w:cstheme="minorHAnsi"/>
          <w:spacing w:val="2"/>
          <w:sz w:val="24"/>
          <w:szCs w:val="24"/>
        </w:rPr>
        <w:t>s</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ch</w:t>
      </w:r>
      <w:r>
        <w:rPr>
          <w:rFonts w:eastAsia="Verdana" w:cstheme="minorHAnsi"/>
          <w:spacing w:val="-9"/>
          <w:sz w:val="24"/>
          <w:szCs w:val="24"/>
        </w:rPr>
        <w:t xml:space="preserve"> </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2"/>
          <w:sz w:val="24"/>
          <w:szCs w:val="24"/>
        </w:rPr>
        <w:t>m</w:t>
      </w:r>
      <w:r>
        <w:rPr>
          <w:rFonts w:eastAsia="Verdana" w:cstheme="minorHAnsi"/>
          <w:spacing w:val="3"/>
          <w:sz w:val="24"/>
          <w:szCs w:val="24"/>
        </w:rPr>
        <w:t>i</w:t>
      </w:r>
      <w:r>
        <w:rPr>
          <w:rFonts w:eastAsia="Verdana" w:cstheme="minorHAnsi"/>
          <w:sz w:val="24"/>
          <w:szCs w:val="24"/>
        </w:rPr>
        <w:br/>
        <w:t>w postaci</w:t>
      </w:r>
      <w:r>
        <w:rPr>
          <w:rFonts w:eastAsia="Verdana" w:cstheme="minorHAnsi"/>
          <w:spacing w:val="-5"/>
          <w:sz w:val="24"/>
          <w:szCs w:val="24"/>
        </w:rPr>
        <w:t xml:space="preserve"> </w:t>
      </w:r>
      <w:r>
        <w:rPr>
          <w:rFonts w:eastAsia="Verdana" w:cstheme="minorHAnsi"/>
          <w:spacing w:val="-1"/>
          <w:sz w:val="24"/>
          <w:szCs w:val="24"/>
        </w:rPr>
        <w:t>o</w:t>
      </w:r>
      <w:r>
        <w:rPr>
          <w:rFonts w:eastAsia="Verdana" w:cstheme="minorHAnsi"/>
          <w:sz w:val="24"/>
          <w:szCs w:val="24"/>
        </w:rPr>
        <w:t>su</w:t>
      </w:r>
      <w:r>
        <w:rPr>
          <w:rFonts w:eastAsia="Verdana" w:cstheme="minorHAnsi"/>
          <w:spacing w:val="1"/>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0"/>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 m</w:t>
      </w:r>
      <w:r>
        <w:rPr>
          <w:rFonts w:eastAsia="Verdana" w:cstheme="minorHAnsi"/>
          <w:spacing w:val="1"/>
          <w:sz w:val="24"/>
          <w:szCs w:val="24"/>
        </w:rPr>
        <w:t>a</w:t>
      </w:r>
      <w:r>
        <w:rPr>
          <w:rFonts w:eastAsia="Verdana" w:cstheme="minorHAnsi"/>
          <w:sz w:val="24"/>
          <w:szCs w:val="24"/>
        </w:rPr>
        <w:t>s</w:t>
      </w:r>
      <w:r>
        <w:rPr>
          <w:rFonts w:eastAsia="Verdana" w:cstheme="minorHAnsi"/>
          <w:spacing w:val="5"/>
          <w:sz w:val="24"/>
          <w:szCs w:val="24"/>
        </w:rPr>
        <w:t xml:space="preserve"> </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1"/>
          <w:sz w:val="24"/>
          <w:szCs w:val="24"/>
        </w:rPr>
        <w:t xml:space="preserve"> </w:t>
      </w:r>
      <w:r>
        <w:rPr>
          <w:rFonts w:eastAsia="Verdana" w:cstheme="minorHAnsi"/>
          <w:sz w:val="24"/>
          <w:szCs w:val="24"/>
        </w:rPr>
        <w:t>Na</w:t>
      </w:r>
      <w:r>
        <w:rPr>
          <w:rFonts w:eastAsia="Verdana" w:cstheme="minorHAnsi"/>
          <w:spacing w:val="25"/>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ach</w:t>
      </w:r>
      <w:r>
        <w:rPr>
          <w:rFonts w:eastAsia="Verdana" w:cstheme="minorHAnsi"/>
          <w:spacing w:val="18"/>
          <w:sz w:val="24"/>
          <w:szCs w:val="24"/>
        </w:rPr>
        <w:t xml:space="preserve"> </w:t>
      </w:r>
      <w:r>
        <w:rPr>
          <w:rFonts w:eastAsia="Verdana" w:cstheme="minorHAnsi"/>
          <w:sz w:val="24"/>
          <w:szCs w:val="24"/>
        </w:rPr>
        <w:t>o spa</w:t>
      </w:r>
      <w:r>
        <w:rPr>
          <w:rFonts w:eastAsia="Verdana" w:cstheme="minorHAnsi"/>
          <w:spacing w:val="1"/>
          <w:sz w:val="24"/>
          <w:szCs w:val="24"/>
        </w:rPr>
        <w:t>d</w:t>
      </w:r>
      <w:r>
        <w:rPr>
          <w:rFonts w:eastAsia="Verdana" w:cstheme="minorHAnsi"/>
          <w:sz w:val="24"/>
          <w:szCs w:val="24"/>
        </w:rPr>
        <w:t>k</w:t>
      </w:r>
      <w:r>
        <w:rPr>
          <w:rFonts w:eastAsia="Verdana" w:cstheme="minorHAnsi"/>
          <w:spacing w:val="2"/>
          <w:sz w:val="24"/>
          <w:szCs w:val="24"/>
        </w:rPr>
        <w:t>a</w:t>
      </w:r>
      <w:r>
        <w:rPr>
          <w:rFonts w:eastAsia="Verdana" w:cstheme="minorHAnsi"/>
          <w:sz w:val="24"/>
          <w:szCs w:val="24"/>
        </w:rPr>
        <w:t>ch</w:t>
      </w:r>
      <w:r>
        <w:rPr>
          <w:rFonts w:eastAsia="Verdana" w:cstheme="minorHAnsi"/>
          <w:spacing w:val="20"/>
          <w:sz w:val="24"/>
          <w:szCs w:val="24"/>
        </w:rPr>
        <w:t xml:space="preserve"> </w:t>
      </w:r>
      <w:r>
        <w:rPr>
          <w:rFonts w:eastAsia="Verdana" w:cstheme="minorHAnsi"/>
          <w:sz w:val="24"/>
          <w:szCs w:val="24"/>
        </w:rPr>
        <w:t>1</w:t>
      </w:r>
      <w:r>
        <w:rPr>
          <w:rFonts w:eastAsia="Verdana" w:cstheme="minorHAnsi"/>
          <w:spacing w:val="2"/>
          <w:sz w:val="24"/>
          <w:szCs w:val="24"/>
        </w:rPr>
        <w:t>0</w:t>
      </w:r>
      <w:r>
        <w:rPr>
          <w:rFonts w:eastAsia="Verdana" w:cstheme="minorHAnsi"/>
          <w:spacing w:val="1"/>
          <w:sz w:val="24"/>
          <w:szCs w:val="24"/>
        </w:rPr>
        <w:t>-</w:t>
      </w:r>
      <w:r>
        <w:rPr>
          <w:rFonts w:eastAsia="Verdana" w:cstheme="minorHAnsi"/>
          <w:sz w:val="24"/>
          <w:szCs w:val="24"/>
        </w:rPr>
        <w:t>1</w:t>
      </w:r>
      <w:r>
        <w:rPr>
          <w:rFonts w:eastAsia="Verdana" w:cstheme="minorHAnsi"/>
          <w:spacing w:val="1"/>
          <w:sz w:val="24"/>
          <w:szCs w:val="24"/>
        </w:rPr>
        <w:t>5</w:t>
      </w:r>
      <w:r>
        <w:rPr>
          <w:rFonts w:eastAsia="Verdana" w:cstheme="minorHAnsi"/>
          <w:sz w:val="24"/>
          <w:szCs w:val="24"/>
        </w:rPr>
        <w:t>º</w:t>
      </w:r>
      <w:r>
        <w:rPr>
          <w:rFonts w:eastAsia="Verdana" w:cstheme="minorHAnsi"/>
          <w:spacing w:val="19"/>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 xml:space="preserve">d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ą</w:t>
      </w:r>
      <w:r>
        <w:rPr>
          <w:rFonts w:eastAsia="Verdana" w:cstheme="minorHAnsi"/>
          <w:spacing w:val="1"/>
          <w:sz w:val="24"/>
          <w:szCs w:val="24"/>
        </w:rPr>
        <w:t>p</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d</w:t>
      </w:r>
      <w:r>
        <w:rPr>
          <w:rFonts w:eastAsia="Verdana" w:cstheme="minorHAnsi"/>
          <w:sz w:val="24"/>
          <w:szCs w:val="24"/>
        </w:rPr>
        <w:t>o</w:t>
      </w:r>
      <w:r>
        <w:rPr>
          <w:rFonts w:eastAsia="Verdana" w:cstheme="minorHAnsi"/>
          <w:spacing w:val="11"/>
          <w:sz w:val="24"/>
          <w:szCs w:val="24"/>
        </w:rPr>
        <w:t xml:space="preserve"> </w:t>
      </w:r>
      <w:r>
        <w:rPr>
          <w:rFonts w:eastAsia="Verdana" w:cstheme="minorHAnsi"/>
          <w:spacing w:val="-1"/>
          <w:sz w:val="24"/>
          <w:szCs w:val="24"/>
        </w:rPr>
        <w:t>re</w:t>
      </w:r>
      <w:r>
        <w:rPr>
          <w:rFonts w:eastAsia="Verdana" w:cstheme="minorHAnsi"/>
          <w:sz w:val="24"/>
          <w:szCs w:val="24"/>
        </w:rPr>
        <w:t>a</w:t>
      </w:r>
      <w:r>
        <w:rPr>
          <w:rFonts w:eastAsia="Verdana" w:cstheme="minorHAnsi"/>
          <w:spacing w:val="3"/>
          <w:sz w:val="24"/>
          <w:szCs w:val="24"/>
        </w:rPr>
        <w:t>li</w:t>
      </w:r>
      <w:r>
        <w:rPr>
          <w:rFonts w:eastAsia="Verdana" w:cstheme="minorHAnsi"/>
          <w:spacing w:val="1"/>
          <w:sz w:val="24"/>
          <w:szCs w:val="24"/>
        </w:rPr>
        <w:t>z</w:t>
      </w:r>
      <w:r>
        <w:rPr>
          <w:rFonts w:eastAsia="Verdana" w:cstheme="minorHAnsi"/>
          <w:sz w:val="24"/>
          <w:szCs w:val="24"/>
        </w:rPr>
        <w:t>ac</w:t>
      </w:r>
      <w:r>
        <w:rPr>
          <w:rFonts w:eastAsia="Verdana" w:cstheme="minorHAnsi"/>
          <w:spacing w:val="-2"/>
          <w:sz w:val="24"/>
          <w:szCs w:val="24"/>
        </w:rPr>
        <w:t>j</w:t>
      </w:r>
      <w:r>
        <w:rPr>
          <w:rFonts w:eastAsia="Verdana" w:cstheme="minorHAnsi"/>
          <w:sz w:val="24"/>
          <w:szCs w:val="24"/>
        </w:rPr>
        <w:t>i</w:t>
      </w:r>
      <w:r>
        <w:rPr>
          <w:rFonts w:eastAsia="Verdana" w:cstheme="minorHAnsi"/>
          <w:spacing w:val="8"/>
          <w:sz w:val="24"/>
          <w:szCs w:val="24"/>
        </w:rPr>
        <w:t xml:space="preserve"> </w:t>
      </w:r>
      <w:r>
        <w:rPr>
          <w:rFonts w:eastAsia="Verdana" w:cstheme="minorHAnsi"/>
          <w:spacing w:val="-1"/>
          <w:sz w:val="24"/>
          <w:szCs w:val="24"/>
        </w:rPr>
        <w:t>o</w:t>
      </w:r>
      <w:r>
        <w:rPr>
          <w:rFonts w:eastAsia="Verdana" w:cstheme="minorHAnsi"/>
          <w:spacing w:val="-2"/>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któw</w:t>
      </w:r>
      <w:r>
        <w:rPr>
          <w:rFonts w:eastAsia="Verdana" w:cstheme="minorHAnsi"/>
          <w:spacing w:val="5"/>
          <w:sz w:val="24"/>
          <w:szCs w:val="24"/>
        </w:rPr>
        <w:t xml:space="preserve"> </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l</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2"/>
          <w:sz w:val="24"/>
          <w:szCs w:val="24"/>
        </w:rPr>
        <w:t xml:space="preserve"> </w:t>
      </w:r>
      <w:r>
        <w:rPr>
          <w:rFonts w:eastAsia="Verdana" w:cstheme="minorHAnsi"/>
          <w:sz w:val="24"/>
          <w:szCs w:val="24"/>
        </w:rPr>
        <w:t>powinno się</w:t>
      </w:r>
      <w:r>
        <w:rPr>
          <w:rFonts w:eastAsia="Verdana" w:cstheme="minorHAnsi"/>
          <w:spacing w:val="8"/>
          <w:sz w:val="24"/>
          <w:szCs w:val="24"/>
        </w:rPr>
        <w:t xml:space="preserve"> </w:t>
      </w:r>
      <w:r>
        <w:rPr>
          <w:rFonts w:eastAsia="Verdana" w:cstheme="minorHAnsi"/>
          <w:sz w:val="24"/>
          <w:szCs w:val="24"/>
        </w:rPr>
        <w:t>wy</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1"/>
          <w:sz w:val="24"/>
          <w:szCs w:val="24"/>
        </w:rPr>
        <w:t>nyw</w:t>
      </w:r>
      <w:r>
        <w:rPr>
          <w:rFonts w:eastAsia="Verdana" w:cstheme="minorHAnsi"/>
          <w:sz w:val="24"/>
          <w:szCs w:val="24"/>
        </w:rPr>
        <w:t>ać szc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ó</w:t>
      </w:r>
      <w:r>
        <w:rPr>
          <w:rFonts w:eastAsia="Verdana" w:cstheme="minorHAnsi"/>
          <w:spacing w:val="1"/>
          <w:sz w:val="24"/>
          <w:szCs w:val="24"/>
        </w:rPr>
        <w:t>ł</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e</w:t>
      </w:r>
      <w:r>
        <w:rPr>
          <w:rFonts w:eastAsia="Verdana" w:cstheme="minorHAnsi"/>
          <w:spacing w:val="-13"/>
          <w:sz w:val="24"/>
          <w:szCs w:val="24"/>
        </w:rPr>
        <w:t xml:space="preserve"> </w:t>
      </w:r>
      <w:r>
        <w:rPr>
          <w:rFonts w:eastAsia="Verdana" w:cstheme="minorHAnsi"/>
          <w:sz w:val="24"/>
          <w:szCs w:val="24"/>
        </w:rPr>
        <w:t>ba</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8"/>
          <w:sz w:val="24"/>
          <w:szCs w:val="24"/>
        </w:rPr>
        <w:t xml:space="preserve"> </w:t>
      </w:r>
      <w:r>
        <w:rPr>
          <w:rFonts w:eastAsia="Verdana" w:cstheme="minorHAnsi"/>
          <w:sz w:val="24"/>
          <w:szCs w:val="24"/>
        </w:rPr>
        <w:t>g</w:t>
      </w:r>
      <w:r>
        <w:rPr>
          <w:rFonts w:eastAsia="Verdana" w:cstheme="minorHAnsi"/>
          <w:spacing w:val="-1"/>
          <w:sz w:val="24"/>
          <w:szCs w:val="24"/>
        </w:rPr>
        <w:t>eo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w:t>
      </w:r>
    </w:p>
    <w:p w:rsidR="00472904" w:rsidRDefault="00472904" w:rsidP="00873B27">
      <w:pPr>
        <w:spacing w:after="0"/>
        <w:jc w:val="both"/>
        <w:rPr>
          <w:sz w:val="24"/>
          <w:szCs w:val="24"/>
        </w:rPr>
      </w:pPr>
      <w:r>
        <w:rPr>
          <w:rFonts w:eastAsia="Verdana" w:cstheme="minorHAnsi"/>
          <w:sz w:val="24"/>
          <w:szCs w:val="24"/>
        </w:rPr>
        <w:t>W st</w:t>
      </w:r>
      <w:r>
        <w:rPr>
          <w:rFonts w:eastAsia="Verdana" w:cstheme="minorHAnsi"/>
          <w:spacing w:val="1"/>
          <w:sz w:val="24"/>
          <w:szCs w:val="24"/>
        </w:rPr>
        <w:t>ud</w:t>
      </w:r>
      <w:r>
        <w:rPr>
          <w:rFonts w:eastAsia="Verdana" w:cstheme="minorHAnsi"/>
          <w:spacing w:val="3"/>
          <w:sz w:val="24"/>
          <w:szCs w:val="24"/>
        </w:rPr>
        <w:t>i</w:t>
      </w:r>
      <w:r>
        <w:rPr>
          <w:rFonts w:eastAsia="Verdana" w:cstheme="minorHAnsi"/>
          <w:spacing w:val="-1"/>
          <w:sz w:val="24"/>
          <w:szCs w:val="24"/>
        </w:rPr>
        <w:t>u</w:t>
      </w:r>
      <w:r>
        <w:rPr>
          <w:rFonts w:eastAsia="Verdana" w:cstheme="minorHAnsi"/>
          <w:sz w:val="24"/>
          <w:szCs w:val="24"/>
        </w:rPr>
        <w:t xml:space="preserve">m </w:t>
      </w:r>
      <w:r>
        <w:rPr>
          <w:rFonts w:eastAsia="Verdana" w:cstheme="minorHAnsi"/>
          <w:spacing w:val="-1"/>
          <w:sz w:val="24"/>
          <w:szCs w:val="24"/>
        </w:rPr>
        <w:t>o</w:t>
      </w:r>
      <w:r>
        <w:rPr>
          <w:rFonts w:eastAsia="Verdana" w:cstheme="minorHAnsi"/>
          <w:sz w:val="24"/>
          <w:szCs w:val="24"/>
        </w:rPr>
        <w:t>ch</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w</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2"/>
          <w:sz w:val="24"/>
          <w:szCs w:val="24"/>
        </w:rPr>
        <w:t>w</w:t>
      </w:r>
      <w:r>
        <w:rPr>
          <w:rFonts w:eastAsia="Verdana" w:cstheme="minorHAnsi"/>
          <w:sz w:val="24"/>
          <w:szCs w:val="24"/>
        </w:rPr>
        <w:t>yz</w:t>
      </w:r>
      <w:r>
        <w:rPr>
          <w:rFonts w:eastAsia="Verdana" w:cstheme="minorHAnsi"/>
          <w:spacing w:val="1"/>
          <w:sz w:val="24"/>
          <w:szCs w:val="24"/>
        </w:rPr>
        <w:t>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o</w:t>
      </w:r>
      <w:r>
        <w:rPr>
          <w:rFonts w:eastAsia="Verdana" w:cstheme="minorHAnsi"/>
          <w:spacing w:val="24"/>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z w:val="24"/>
          <w:szCs w:val="24"/>
        </w:rPr>
        <w:t>r</w:t>
      </w:r>
      <w:r>
        <w:rPr>
          <w:rFonts w:eastAsia="Verdana" w:cstheme="minorHAnsi"/>
          <w:spacing w:val="27"/>
          <w:sz w:val="24"/>
          <w:szCs w:val="24"/>
        </w:rPr>
        <w:t xml:space="preserve"> </w:t>
      </w:r>
      <w:r>
        <w:rPr>
          <w:rFonts w:eastAsia="Verdana" w:cstheme="minorHAnsi"/>
          <w:spacing w:val="3"/>
          <w:sz w:val="24"/>
          <w:szCs w:val="24"/>
        </w:rPr>
        <w:t>b</w:t>
      </w:r>
      <w:r>
        <w:rPr>
          <w:rFonts w:eastAsia="Verdana" w:cstheme="minorHAnsi"/>
          <w:spacing w:val="-1"/>
          <w:sz w:val="24"/>
          <w:szCs w:val="24"/>
        </w:rPr>
        <w:t>e</w:t>
      </w:r>
      <w:r>
        <w:rPr>
          <w:rFonts w:eastAsia="Verdana" w:cstheme="minorHAnsi"/>
          <w:spacing w:val="1"/>
          <w:sz w:val="24"/>
          <w:szCs w:val="24"/>
        </w:rPr>
        <w:t>zp</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re</w:t>
      </w:r>
      <w:r>
        <w:rPr>
          <w:rFonts w:eastAsia="Verdana" w:cstheme="minorHAnsi"/>
          <w:spacing w:val="1"/>
          <w:sz w:val="24"/>
          <w:szCs w:val="24"/>
        </w:rPr>
        <w:t>dn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g</w:t>
      </w:r>
      <w:r>
        <w:rPr>
          <w:rFonts w:eastAsia="Verdana" w:cstheme="minorHAnsi"/>
          <w:spacing w:val="-1"/>
          <w:sz w:val="24"/>
          <w:szCs w:val="24"/>
        </w:rPr>
        <w:t>ro</w:t>
      </w:r>
      <w:r>
        <w:rPr>
          <w:rFonts w:eastAsia="Verdana" w:cstheme="minorHAnsi"/>
          <w:spacing w:val="3"/>
          <w:sz w:val="24"/>
          <w:szCs w:val="24"/>
        </w:rPr>
        <w:t>ż</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25"/>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z w:val="24"/>
          <w:szCs w:val="24"/>
        </w:rPr>
        <w:t>ą</w:t>
      </w:r>
      <w:r>
        <w:rPr>
          <w:rFonts w:eastAsia="Verdana" w:cstheme="minorHAnsi"/>
          <w:spacing w:val="26"/>
          <w:sz w:val="24"/>
          <w:szCs w:val="24"/>
        </w:rPr>
        <w:t xml:space="preserve"> </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2"/>
          <w:sz w:val="24"/>
          <w:szCs w:val="24"/>
        </w:rPr>
        <w:t>c</w:t>
      </w:r>
      <w:r>
        <w:rPr>
          <w:rFonts w:eastAsia="Verdana" w:cstheme="minorHAnsi"/>
          <w:sz w:val="24"/>
          <w:szCs w:val="24"/>
        </w:rPr>
        <w:t xml:space="preserve">e </w:t>
      </w:r>
      <w:r>
        <w:rPr>
          <w:rFonts w:eastAsia="Verdana" w:cstheme="minorHAnsi"/>
          <w:spacing w:val="3"/>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a</w:t>
      </w:r>
      <w:r>
        <w:rPr>
          <w:rFonts w:eastAsia="Verdana" w:cstheme="minorHAnsi"/>
          <w:spacing w:val="1"/>
          <w:sz w:val="24"/>
          <w:szCs w:val="24"/>
        </w:rPr>
        <w:t xml:space="preserve"> </w:t>
      </w:r>
      <w:r>
        <w:rPr>
          <w:rFonts w:eastAsia="Verdana" w:cstheme="minorHAnsi"/>
          <w:spacing w:val="-1"/>
          <w:sz w:val="24"/>
          <w:szCs w:val="24"/>
        </w:rPr>
        <w:t>o</w:t>
      </w:r>
      <w:r>
        <w:rPr>
          <w:rFonts w:eastAsia="Verdana" w:cstheme="minorHAnsi"/>
          <w:sz w:val="24"/>
          <w:szCs w:val="24"/>
        </w:rPr>
        <w:t>d</w:t>
      </w:r>
      <w:r>
        <w:rPr>
          <w:rFonts w:eastAsia="Verdana" w:cstheme="minorHAnsi"/>
          <w:spacing w:val="7"/>
          <w:sz w:val="24"/>
          <w:szCs w:val="24"/>
        </w:rPr>
        <w:t xml:space="preserve"> </w:t>
      </w:r>
      <w:r>
        <w:rPr>
          <w:rFonts w:eastAsia="Verdana" w:cstheme="minorHAnsi"/>
          <w:sz w:val="24"/>
          <w:szCs w:val="24"/>
        </w:rPr>
        <w:t>1</w:t>
      </w:r>
      <w:r>
        <w:rPr>
          <w:rFonts w:eastAsia="Verdana" w:cstheme="minorHAnsi"/>
          <w:spacing w:val="1"/>
          <w:sz w:val="24"/>
          <w:szCs w:val="24"/>
        </w:rPr>
        <w:t>0</w:t>
      </w:r>
      <w:r>
        <w:rPr>
          <w:rFonts w:eastAsia="Verdana" w:cstheme="minorHAnsi"/>
          <w:sz w:val="24"/>
          <w:szCs w:val="24"/>
        </w:rPr>
        <w:t>7</w:t>
      </w:r>
      <w:r>
        <w:rPr>
          <w:rFonts w:eastAsia="Verdana" w:cstheme="minorHAnsi"/>
          <w:spacing w:val="1"/>
          <w:sz w:val="24"/>
          <w:szCs w:val="24"/>
        </w:rPr>
        <w:t>+</w:t>
      </w:r>
      <w:r>
        <w:rPr>
          <w:rFonts w:eastAsia="Verdana" w:cstheme="minorHAnsi"/>
          <w:sz w:val="24"/>
          <w:szCs w:val="24"/>
        </w:rPr>
        <w:t>0</w:t>
      </w:r>
      <w:r>
        <w:rPr>
          <w:rFonts w:eastAsia="Verdana" w:cstheme="minorHAnsi"/>
          <w:spacing w:val="1"/>
          <w:sz w:val="24"/>
          <w:szCs w:val="24"/>
        </w:rPr>
        <w:t>0</w:t>
      </w:r>
      <w:r>
        <w:rPr>
          <w:rFonts w:eastAsia="Verdana" w:cstheme="minorHAnsi"/>
          <w:spacing w:val="3"/>
          <w:sz w:val="24"/>
          <w:szCs w:val="24"/>
        </w:rPr>
        <w:t>0</w:t>
      </w:r>
      <w:r>
        <w:rPr>
          <w:rFonts w:eastAsia="Verdana" w:cstheme="minorHAnsi"/>
          <w:sz w:val="24"/>
          <w:szCs w:val="24"/>
        </w:rPr>
        <w:t>km</w:t>
      </w:r>
      <w:r>
        <w:rPr>
          <w:rFonts w:eastAsia="Verdana" w:cstheme="minorHAnsi"/>
          <w:spacing w:val="-6"/>
          <w:sz w:val="24"/>
          <w:szCs w:val="24"/>
        </w:rPr>
        <w:t xml:space="preserve"> </w:t>
      </w:r>
      <w:r>
        <w:rPr>
          <w:rFonts w:eastAsia="Verdana" w:cstheme="minorHAnsi"/>
          <w:spacing w:val="1"/>
          <w:sz w:val="24"/>
          <w:szCs w:val="24"/>
        </w:rPr>
        <w:t>d</w:t>
      </w:r>
      <w:r>
        <w:rPr>
          <w:rFonts w:eastAsia="Verdana" w:cstheme="minorHAnsi"/>
          <w:sz w:val="24"/>
          <w:szCs w:val="24"/>
        </w:rPr>
        <w:t>o</w:t>
      </w:r>
      <w:r>
        <w:rPr>
          <w:rFonts w:eastAsia="Verdana" w:cstheme="minorHAnsi"/>
          <w:spacing w:val="3"/>
          <w:sz w:val="24"/>
          <w:szCs w:val="24"/>
        </w:rPr>
        <w:t xml:space="preserve"> </w:t>
      </w:r>
      <w:r>
        <w:rPr>
          <w:rFonts w:eastAsia="Verdana" w:cstheme="minorHAnsi"/>
          <w:sz w:val="24"/>
          <w:szCs w:val="24"/>
        </w:rPr>
        <w:t>9</w:t>
      </w:r>
      <w:r>
        <w:rPr>
          <w:rFonts w:eastAsia="Verdana" w:cstheme="minorHAnsi"/>
          <w:spacing w:val="1"/>
          <w:sz w:val="24"/>
          <w:szCs w:val="24"/>
        </w:rPr>
        <w:t>4</w:t>
      </w:r>
      <w:r>
        <w:rPr>
          <w:rFonts w:eastAsia="Verdana" w:cstheme="minorHAnsi"/>
          <w:sz w:val="24"/>
          <w:szCs w:val="24"/>
        </w:rPr>
        <w:t>+</w:t>
      </w:r>
      <w:r>
        <w:rPr>
          <w:rFonts w:eastAsia="Verdana" w:cstheme="minorHAnsi"/>
          <w:spacing w:val="1"/>
          <w:sz w:val="24"/>
          <w:szCs w:val="24"/>
        </w:rPr>
        <w:t>0</w:t>
      </w:r>
      <w:r>
        <w:rPr>
          <w:rFonts w:eastAsia="Verdana" w:cstheme="minorHAnsi"/>
          <w:sz w:val="24"/>
          <w:szCs w:val="24"/>
        </w:rPr>
        <w:t>0</w:t>
      </w:r>
      <w:r>
        <w:rPr>
          <w:rFonts w:eastAsia="Verdana" w:cstheme="minorHAnsi"/>
          <w:spacing w:val="3"/>
          <w:sz w:val="24"/>
          <w:szCs w:val="24"/>
        </w:rPr>
        <w:t>0</w:t>
      </w:r>
      <w:r>
        <w:rPr>
          <w:rFonts w:eastAsia="Verdana" w:cstheme="minorHAnsi"/>
          <w:sz w:val="24"/>
          <w:szCs w:val="24"/>
        </w:rPr>
        <w:t>km</w:t>
      </w:r>
      <w:r>
        <w:rPr>
          <w:rFonts w:eastAsia="Verdana" w:cstheme="minorHAnsi"/>
          <w:spacing w:val="-5"/>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4"/>
          <w:sz w:val="24"/>
          <w:szCs w:val="24"/>
        </w:rPr>
        <w:t xml:space="preserv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 xml:space="preserve"> </w:t>
      </w:r>
      <w:r>
        <w:rPr>
          <w:sz w:val="24"/>
          <w:szCs w:val="24"/>
        </w:rPr>
        <w:t xml:space="preserve">Ze względu na strefy związane z lotniskiem w Siemirowicach na obszarze gminy istnieją ograniczenia </w:t>
      </w:r>
      <w:r>
        <w:rPr>
          <w:sz w:val="24"/>
          <w:szCs w:val="24"/>
        </w:rPr>
        <w:br/>
        <w:t>w lokalizacji obiektów wysokich.</w:t>
      </w:r>
    </w:p>
    <w:p w:rsidR="00F45BDF" w:rsidRDefault="00F45BDF" w:rsidP="00873B27">
      <w:pPr>
        <w:spacing w:after="0"/>
        <w:jc w:val="both"/>
        <w:rPr>
          <w:rFonts w:eastAsia="Verdana" w:cstheme="minorHAnsi"/>
          <w:sz w:val="24"/>
          <w:szCs w:val="24"/>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31"/>
      </w:tblGrid>
      <w:tr w:rsidR="00472904" w:rsidTr="00472904">
        <w:tc>
          <w:tcPr>
            <w:tcW w:w="4606" w:type="dxa"/>
            <w:tcBorders>
              <w:top w:val="nil"/>
              <w:left w:val="nil"/>
              <w:bottom w:val="nil"/>
              <w:right w:val="single" w:sz="12" w:space="0" w:color="FFFFFF" w:themeColor="background1"/>
            </w:tcBorders>
            <w:shd w:val="clear" w:color="auto" w:fill="D9D9D9" w:themeFill="background1" w:themeFillShade="D9"/>
            <w:hideMark/>
          </w:tcPr>
          <w:p w:rsidR="00472904" w:rsidRPr="00A72884" w:rsidRDefault="00472904">
            <w:pPr>
              <w:jc w:val="both"/>
              <w:rPr>
                <w:rFonts w:cstheme="minorHAnsi"/>
                <w:color w:val="0F243E" w:themeColor="text2" w:themeShade="80"/>
              </w:rPr>
            </w:pPr>
            <w:r w:rsidRPr="00A72884">
              <w:rPr>
                <w:rFonts w:cstheme="minorHAnsi"/>
                <w:color w:val="0F243E" w:themeColor="text2" w:themeShade="80"/>
              </w:rPr>
              <w:t>Konsekwencje:</w:t>
            </w:r>
          </w:p>
        </w:tc>
        <w:tc>
          <w:tcPr>
            <w:tcW w:w="4606" w:type="dxa"/>
            <w:tcBorders>
              <w:top w:val="nil"/>
              <w:left w:val="single" w:sz="12" w:space="0" w:color="FFFFFF" w:themeColor="background1"/>
              <w:bottom w:val="nil"/>
              <w:right w:val="nil"/>
            </w:tcBorders>
            <w:shd w:val="clear" w:color="auto" w:fill="D9D9D9" w:themeFill="background1" w:themeFillShade="D9"/>
            <w:hideMark/>
          </w:tcPr>
          <w:p w:rsidR="00472904" w:rsidRPr="00A72884" w:rsidRDefault="00472904">
            <w:pPr>
              <w:jc w:val="both"/>
              <w:rPr>
                <w:rFonts w:cstheme="minorHAnsi"/>
                <w:color w:val="0F243E" w:themeColor="text2" w:themeShade="80"/>
              </w:rPr>
            </w:pPr>
            <w:r w:rsidRPr="00A72884">
              <w:rPr>
                <w:rFonts w:cstheme="minorHAnsi"/>
                <w:color w:val="0F243E" w:themeColor="text2" w:themeShade="80"/>
              </w:rPr>
              <w:t xml:space="preserve">Wyzwania: </w:t>
            </w:r>
          </w:p>
        </w:tc>
      </w:tr>
      <w:tr w:rsidR="00472904" w:rsidTr="00472904">
        <w:tc>
          <w:tcPr>
            <w:tcW w:w="4606" w:type="dxa"/>
            <w:tcBorders>
              <w:top w:val="nil"/>
              <w:left w:val="nil"/>
              <w:bottom w:val="nil"/>
              <w:right w:val="single" w:sz="12" w:space="0" w:color="FFFFFF" w:themeColor="background1"/>
            </w:tcBorders>
            <w:shd w:val="clear" w:color="auto" w:fill="D9D9D9" w:themeFill="background1" w:themeFillShade="D9"/>
            <w:hideMark/>
          </w:tcPr>
          <w:p w:rsidR="00472904" w:rsidRDefault="00472904" w:rsidP="00D278FC">
            <w:pPr>
              <w:pStyle w:val="Akapitzlist"/>
              <w:numPr>
                <w:ilvl w:val="0"/>
                <w:numId w:val="2"/>
              </w:numPr>
              <w:ind w:left="426"/>
              <w:rPr>
                <w:rFonts w:cstheme="minorHAnsi"/>
                <w:color w:val="0F243E" w:themeColor="text2" w:themeShade="80"/>
              </w:rPr>
            </w:pPr>
            <w:r>
              <w:rPr>
                <w:rFonts w:cstheme="minorHAnsi"/>
                <w:color w:val="0F243E" w:themeColor="text2" w:themeShade="80"/>
              </w:rPr>
              <w:t xml:space="preserve">rozwinięta sieć dróg gminnych </w:t>
            </w:r>
            <w:r>
              <w:rPr>
                <w:rFonts w:cstheme="minorHAnsi"/>
                <w:color w:val="0F243E" w:themeColor="text2" w:themeShade="80"/>
              </w:rPr>
              <w:br/>
              <w:t>i powiatowych przy równoczesnym braku dróg wojewódzkich; brak bezpośredniego połączenia z ośrodkiem wojewódzkim;</w:t>
            </w:r>
          </w:p>
          <w:p w:rsidR="00472904" w:rsidRDefault="00472904" w:rsidP="00D278FC">
            <w:pPr>
              <w:pStyle w:val="Akapitzlist"/>
              <w:numPr>
                <w:ilvl w:val="0"/>
                <w:numId w:val="2"/>
              </w:numPr>
              <w:ind w:left="426"/>
              <w:rPr>
                <w:rFonts w:cstheme="minorHAnsi"/>
                <w:color w:val="0F243E" w:themeColor="text2" w:themeShade="80"/>
              </w:rPr>
            </w:pPr>
            <w:r>
              <w:rPr>
                <w:rFonts w:cstheme="minorHAnsi"/>
                <w:color w:val="0F243E" w:themeColor="text2" w:themeShade="80"/>
              </w:rPr>
              <w:t>brak na terenie gminy czynnej  linii kolejowej;</w:t>
            </w:r>
          </w:p>
          <w:p w:rsidR="00472904" w:rsidRDefault="00472904" w:rsidP="00D278FC">
            <w:pPr>
              <w:pStyle w:val="Akapitzlist"/>
              <w:numPr>
                <w:ilvl w:val="0"/>
                <w:numId w:val="2"/>
              </w:numPr>
              <w:ind w:left="426"/>
              <w:rPr>
                <w:rFonts w:cstheme="minorHAnsi"/>
                <w:color w:val="0F243E" w:themeColor="text2" w:themeShade="80"/>
              </w:rPr>
            </w:pPr>
            <w:r>
              <w:rPr>
                <w:rFonts w:cstheme="minorHAnsi"/>
                <w:color w:val="0F243E" w:themeColor="text2" w:themeShade="80"/>
              </w:rPr>
              <w:t>niewielki potencjał w zakresie produkcji rolnej;</w:t>
            </w:r>
          </w:p>
          <w:p w:rsidR="00472904" w:rsidRDefault="00472904" w:rsidP="00D278FC">
            <w:pPr>
              <w:pStyle w:val="Akapitzlist"/>
              <w:numPr>
                <w:ilvl w:val="0"/>
                <w:numId w:val="2"/>
              </w:numPr>
              <w:ind w:left="426"/>
              <w:rPr>
                <w:rFonts w:cstheme="minorHAnsi"/>
                <w:color w:val="0F243E" w:themeColor="text2" w:themeShade="80"/>
              </w:rPr>
            </w:pPr>
            <w:r>
              <w:rPr>
                <w:rFonts w:cstheme="minorHAnsi"/>
                <w:color w:val="0F243E" w:themeColor="text2" w:themeShade="80"/>
              </w:rPr>
              <w:t>brak zarejestrowanych zagrożeń geologicznych;</w:t>
            </w:r>
          </w:p>
          <w:p w:rsidR="00472904" w:rsidRDefault="00472904" w:rsidP="00D278FC">
            <w:pPr>
              <w:pStyle w:val="Akapitzlist"/>
              <w:numPr>
                <w:ilvl w:val="0"/>
                <w:numId w:val="2"/>
              </w:numPr>
              <w:ind w:left="426"/>
              <w:rPr>
                <w:rFonts w:cstheme="minorHAnsi"/>
                <w:color w:val="0F243E" w:themeColor="text2" w:themeShade="80"/>
              </w:rPr>
            </w:pPr>
            <w:r>
              <w:rPr>
                <w:rFonts w:cstheme="minorHAnsi"/>
                <w:color w:val="0F243E" w:themeColor="text2" w:themeShade="80"/>
              </w:rPr>
              <w:t xml:space="preserve">niewielkie zagrożenie powodziowe; </w:t>
            </w:r>
          </w:p>
        </w:tc>
        <w:tc>
          <w:tcPr>
            <w:tcW w:w="4606" w:type="dxa"/>
            <w:tcBorders>
              <w:top w:val="nil"/>
              <w:left w:val="single" w:sz="12" w:space="0" w:color="FFFFFF" w:themeColor="background1"/>
              <w:bottom w:val="nil"/>
              <w:right w:val="nil"/>
            </w:tcBorders>
            <w:shd w:val="clear" w:color="auto" w:fill="D9D9D9" w:themeFill="background1" w:themeFillShade="D9"/>
            <w:hideMark/>
          </w:tcPr>
          <w:p w:rsidR="00472904" w:rsidRDefault="00472904" w:rsidP="00D278FC">
            <w:pPr>
              <w:pStyle w:val="Akapitzlist"/>
              <w:numPr>
                <w:ilvl w:val="0"/>
                <w:numId w:val="2"/>
              </w:numPr>
              <w:ind w:left="357"/>
              <w:jc w:val="both"/>
              <w:rPr>
                <w:rFonts w:cstheme="minorHAnsi"/>
                <w:color w:val="0F243E" w:themeColor="text2" w:themeShade="80"/>
              </w:rPr>
            </w:pPr>
            <w:r>
              <w:rPr>
                <w:rFonts w:cstheme="minorHAnsi"/>
                <w:color w:val="0F243E" w:themeColor="text2" w:themeShade="80"/>
              </w:rPr>
              <w:t>podjęcie starań o przywrócenie połączeń kolejowych;</w:t>
            </w:r>
          </w:p>
          <w:p w:rsidR="00472904" w:rsidRDefault="00472904" w:rsidP="00D278FC">
            <w:pPr>
              <w:pStyle w:val="Akapitzlist"/>
              <w:numPr>
                <w:ilvl w:val="0"/>
                <w:numId w:val="2"/>
              </w:numPr>
              <w:ind w:left="357"/>
              <w:jc w:val="both"/>
              <w:rPr>
                <w:rFonts w:cstheme="minorHAnsi"/>
                <w:color w:val="0F243E" w:themeColor="text2" w:themeShade="80"/>
              </w:rPr>
            </w:pPr>
            <w:r>
              <w:rPr>
                <w:rFonts w:cstheme="minorHAnsi"/>
                <w:color w:val="0F243E" w:themeColor="text2" w:themeShade="80"/>
              </w:rPr>
              <w:t>dalsze remonty i modernizacje dróg;</w:t>
            </w:r>
          </w:p>
          <w:p w:rsidR="00472904" w:rsidRDefault="00472904" w:rsidP="00D278FC">
            <w:pPr>
              <w:pStyle w:val="Akapitzlist"/>
              <w:numPr>
                <w:ilvl w:val="0"/>
                <w:numId w:val="2"/>
              </w:numPr>
              <w:ind w:left="357"/>
              <w:jc w:val="both"/>
              <w:rPr>
                <w:rFonts w:cstheme="minorHAnsi"/>
                <w:color w:val="0F243E" w:themeColor="text2" w:themeShade="80"/>
              </w:rPr>
            </w:pPr>
            <w:r>
              <w:rPr>
                <w:rFonts w:cstheme="minorHAnsi"/>
                <w:color w:val="0F243E" w:themeColor="text2" w:themeShade="80"/>
              </w:rPr>
              <w:t xml:space="preserve">podniesienie atrakcyjności osadniczej </w:t>
            </w:r>
            <w:r>
              <w:rPr>
                <w:rFonts w:cstheme="minorHAnsi"/>
                <w:color w:val="0F243E" w:themeColor="text2" w:themeShade="80"/>
              </w:rPr>
              <w:br/>
              <w:t>i inwestycyjnej;</w:t>
            </w:r>
          </w:p>
          <w:p w:rsidR="00472904" w:rsidRDefault="00472904" w:rsidP="00D278FC">
            <w:pPr>
              <w:pStyle w:val="Akapitzlist"/>
              <w:numPr>
                <w:ilvl w:val="0"/>
                <w:numId w:val="2"/>
              </w:numPr>
              <w:ind w:left="357"/>
              <w:jc w:val="both"/>
              <w:rPr>
                <w:rFonts w:cstheme="minorHAnsi"/>
                <w:color w:val="0F243E" w:themeColor="text2" w:themeShade="80"/>
              </w:rPr>
            </w:pPr>
            <w:r>
              <w:rPr>
                <w:rFonts w:cstheme="minorHAnsi"/>
                <w:color w:val="0F243E" w:themeColor="text2" w:themeShade="80"/>
              </w:rPr>
              <w:t>promocja walorów gminy.</w:t>
            </w:r>
          </w:p>
        </w:tc>
      </w:tr>
    </w:tbl>
    <w:p w:rsidR="00472904" w:rsidRDefault="00472904" w:rsidP="00472904">
      <w:pPr>
        <w:jc w:val="both"/>
        <w:rPr>
          <w:sz w:val="24"/>
          <w:szCs w:val="24"/>
        </w:rPr>
      </w:pPr>
    </w:p>
    <w:p w:rsidR="00472904" w:rsidRDefault="00472904" w:rsidP="00472904">
      <w:pPr>
        <w:jc w:val="both"/>
        <w:rPr>
          <w:rFonts w:cstheme="minorHAnsi"/>
          <w:sz w:val="24"/>
          <w:szCs w:val="24"/>
        </w:rPr>
      </w:pPr>
      <w:r>
        <w:rPr>
          <w:sz w:val="24"/>
          <w:szCs w:val="24"/>
        </w:rPr>
        <w:t xml:space="preserve"> </w:t>
      </w:r>
      <w:r>
        <w:rPr>
          <w:rFonts w:cstheme="minorHAnsi"/>
          <w:b/>
          <w:sz w:val="24"/>
          <w:szCs w:val="24"/>
        </w:rPr>
        <w:t xml:space="preserve">          b</w:t>
      </w:r>
      <w:r>
        <w:rPr>
          <w:rFonts w:cstheme="minorHAnsi"/>
          <w:sz w:val="24"/>
          <w:szCs w:val="24"/>
        </w:rPr>
        <w:t xml:space="preserve">) </w:t>
      </w:r>
      <w:r>
        <w:rPr>
          <w:rFonts w:cstheme="minorHAnsi"/>
          <w:b/>
          <w:sz w:val="24"/>
          <w:szCs w:val="24"/>
        </w:rPr>
        <w:t>wynikające z procesów demograficznych</w:t>
      </w:r>
    </w:p>
    <w:p w:rsidR="00472904" w:rsidRDefault="00472904" w:rsidP="00873B27">
      <w:pPr>
        <w:spacing w:after="0"/>
        <w:jc w:val="both"/>
        <w:rPr>
          <w:rFonts w:cstheme="minorHAnsi"/>
          <w:noProof/>
          <w:sz w:val="24"/>
          <w:szCs w:val="24"/>
          <w:lang w:eastAsia="pl-PL"/>
        </w:rPr>
      </w:pPr>
      <w:r>
        <w:rPr>
          <w:rFonts w:cstheme="minorHAnsi"/>
          <w:sz w:val="24"/>
          <w:szCs w:val="24"/>
        </w:rPr>
        <w:t>Sytuację demograficzną każdej jednostki terytorialnej kształtują dwa podstawowe czynniki: ruch naturalny oraz ruch migracyjny ludności. W przypadku ruchu naturalnego bilans urodzeń i zgonów nie tylko decyduje o przyroście lub ubytku naturalnym ludności, ale wpływa na strukturę wieku populacji. Według danych z rejestru mieszkańców prowadzonego przez gminę Linia na 31 grudnia 2021 r. miała 6466 stałych mieszkańców</w:t>
      </w:r>
      <w:r>
        <w:rPr>
          <w:rStyle w:val="Odwoanieprzypisudolnego"/>
          <w:rFonts w:cstheme="minorHAnsi"/>
          <w:sz w:val="24"/>
          <w:szCs w:val="24"/>
        </w:rPr>
        <w:footnoteReference w:id="2"/>
      </w:r>
      <w:r>
        <w:rPr>
          <w:rFonts w:cstheme="minorHAnsi"/>
          <w:sz w:val="24"/>
          <w:szCs w:val="24"/>
        </w:rPr>
        <w:t>, w tym 3249 kobiet i 3217 mężczyzn.  Średnia gęstość zaludnienia w gminie to 53,9 osoby na km</w:t>
      </w:r>
      <w:r>
        <w:rPr>
          <w:rFonts w:cstheme="minorHAnsi"/>
          <w:sz w:val="24"/>
          <w:szCs w:val="24"/>
          <w:vertAlign w:val="superscript"/>
        </w:rPr>
        <w:t>2</w:t>
      </w:r>
      <w:r>
        <w:rPr>
          <w:rFonts w:cstheme="minorHAnsi"/>
          <w:sz w:val="24"/>
          <w:szCs w:val="24"/>
        </w:rPr>
        <w:t xml:space="preserve">. Ze względu na walory </w:t>
      </w:r>
      <w:r>
        <w:rPr>
          <w:rFonts w:cstheme="minorHAnsi"/>
          <w:sz w:val="24"/>
          <w:szCs w:val="24"/>
        </w:rPr>
        <w:lastRenderedPageBreak/>
        <w:t>krajobrazowe i przyrodnicze w sezonie letnim ludność gminy zwiększa o 700-800 osób, przebywających tu czasowo w celach wypoczynkowych i rekreacyjnych.</w:t>
      </w:r>
    </w:p>
    <w:p w:rsidR="00472904" w:rsidRDefault="00472904" w:rsidP="00873B27">
      <w:pPr>
        <w:spacing w:after="0"/>
        <w:jc w:val="both"/>
        <w:rPr>
          <w:rFonts w:eastAsia="Times New Roman" w:cstheme="minorHAnsi"/>
          <w:sz w:val="24"/>
          <w:szCs w:val="24"/>
          <w:lang w:eastAsia="pl-PL"/>
        </w:rPr>
      </w:pPr>
      <w:r>
        <w:rPr>
          <w:rFonts w:cstheme="minorHAnsi"/>
          <w:sz w:val="24"/>
          <w:szCs w:val="24"/>
        </w:rPr>
        <w:t>Analiza procesów demograficznych zachodzących w Polsce</w:t>
      </w:r>
      <w:r>
        <w:rPr>
          <w:rFonts w:cstheme="minorHAnsi"/>
          <w:color w:val="FF0000"/>
          <w:sz w:val="24"/>
          <w:szCs w:val="24"/>
        </w:rPr>
        <w:t xml:space="preserve"> </w:t>
      </w:r>
      <w:r>
        <w:rPr>
          <w:rFonts w:cstheme="minorHAnsi"/>
          <w:sz w:val="24"/>
          <w:szCs w:val="24"/>
        </w:rPr>
        <w:t xml:space="preserve">w ostatnich kilku latach pokazuje że kraj się wyludnia, a prognozy demograficzne przewidują dalsze pogorszenie sytuacji. Na tle kraju województwo pomorskie prezentuje się korzystnie, jednak i tutaj zauważa się niekorzystne trendy. Gmina Linia ma korzystne wskaźniki demograficzne, co jest jej niewątpliwym atutem. </w:t>
      </w:r>
      <w:r>
        <w:rPr>
          <w:rFonts w:eastAsia="Times New Roman" w:cstheme="minorHAnsi"/>
          <w:sz w:val="24"/>
          <w:szCs w:val="24"/>
          <w:lang w:eastAsia="pl-PL"/>
        </w:rPr>
        <w:t>Według</w:t>
      </w:r>
      <w:r>
        <w:rPr>
          <w:rFonts w:ascii="Times New Roman" w:eastAsia="Times New Roman" w:hAnsi="Times New Roman" w:cs="Times New Roman"/>
          <w:sz w:val="24"/>
          <w:szCs w:val="24"/>
          <w:lang w:eastAsia="pl-PL"/>
        </w:rPr>
        <w:t xml:space="preserve"> </w:t>
      </w:r>
      <w:r>
        <w:rPr>
          <w:rFonts w:eastAsia="Times New Roman" w:cstheme="minorHAnsi"/>
          <w:sz w:val="24"/>
          <w:szCs w:val="24"/>
          <w:lang w:eastAsia="pl-PL"/>
        </w:rPr>
        <w:t>danych GUS na dzień 31 grudnia 2021 r. gmina Linia miała</w:t>
      </w:r>
      <w:r>
        <w:rPr>
          <w:rFonts w:eastAsia="Times New Roman" w:cstheme="minorHAnsi"/>
          <w:sz w:val="24"/>
          <w:szCs w:val="24"/>
          <w:lang w:eastAsia="pl-PL"/>
        </w:rPr>
        <w:br/>
        <w:t>6493</w:t>
      </w:r>
      <w:r>
        <w:rPr>
          <w:rStyle w:val="Odwoanieprzypisudolnego"/>
          <w:rFonts w:eastAsia="Times New Roman" w:cstheme="minorHAnsi"/>
          <w:sz w:val="24"/>
          <w:szCs w:val="24"/>
          <w:lang w:eastAsia="pl-PL"/>
        </w:rPr>
        <w:footnoteReference w:id="3"/>
      </w:r>
      <w:r>
        <w:rPr>
          <w:rFonts w:eastAsia="Times New Roman" w:cstheme="minorHAnsi"/>
          <w:sz w:val="24"/>
          <w:szCs w:val="24"/>
          <w:lang w:eastAsia="pl-PL"/>
        </w:rPr>
        <w:t xml:space="preserve"> mieszkańców, z czego 50,3% stanowiły kobiety, a 49,7% mężczyźni. Liczba mieszkańców systematycznie rośnie, od 2002 roku wzrosła o 17,0%. Średni wiek mieszkańców wynosi 35,3 roku i jest znacznie niższy od średniego wieku mieszkańców województwa pomorskiego oraz znacznie niższy od średniego wieku mieszkańców całej Polski. Gmina Linia ma dodatni przyrost naturalny wynoszący 26, co odpowiada przyrostowi naturalnemu 4,03 na 1000 mieszkańców. </w:t>
      </w:r>
    </w:p>
    <w:p w:rsidR="00873B27" w:rsidRDefault="00873B27" w:rsidP="00873B27">
      <w:pPr>
        <w:spacing w:after="0"/>
        <w:jc w:val="both"/>
        <w:rPr>
          <w:rFonts w:cstheme="minorHAnsi"/>
          <w:sz w:val="24"/>
          <w:szCs w:val="24"/>
        </w:rPr>
      </w:pPr>
    </w:p>
    <w:p w:rsidR="00472904" w:rsidRDefault="00472904" w:rsidP="00873B27">
      <w:pPr>
        <w:spacing w:after="0"/>
        <w:jc w:val="both"/>
        <w:rPr>
          <w:rFonts w:cstheme="minorHAnsi"/>
          <w:sz w:val="24"/>
          <w:szCs w:val="24"/>
        </w:rPr>
      </w:pPr>
      <w:r>
        <w:rPr>
          <w:rFonts w:cstheme="minorHAnsi"/>
          <w:sz w:val="24"/>
          <w:szCs w:val="24"/>
        </w:rPr>
        <w:t>Wykres 1. Przyrost naturalny w gminie Linia w 2020 roku w porównaniu z wybranymi jednostkami samorządu terytorialnego</w:t>
      </w:r>
    </w:p>
    <w:p w:rsidR="00472904" w:rsidRDefault="00472904" w:rsidP="00873B27">
      <w:pPr>
        <w:jc w:val="center"/>
      </w:pPr>
      <w:r>
        <w:rPr>
          <w:noProof/>
          <w:lang w:eastAsia="pl-PL"/>
        </w:rPr>
        <w:drawing>
          <wp:inline distT="0" distB="0" distL="0" distR="0">
            <wp:extent cx="4933950" cy="2619375"/>
            <wp:effectExtent l="0" t="0" r="19050" b="9525"/>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72904" w:rsidRPr="00873B27" w:rsidRDefault="00472904" w:rsidP="00472904">
      <w:pPr>
        <w:rPr>
          <w:sz w:val="20"/>
          <w:szCs w:val="20"/>
        </w:rPr>
      </w:pPr>
      <w:r w:rsidRPr="00873B27">
        <w:rPr>
          <w:sz w:val="20"/>
          <w:szCs w:val="20"/>
        </w:rPr>
        <w:t>Źródło: GUS Bank Danych Lokalnych</w:t>
      </w:r>
    </w:p>
    <w:p w:rsidR="00472904" w:rsidRDefault="00472904" w:rsidP="00873B27">
      <w:pPr>
        <w:spacing w:after="0"/>
        <w:jc w:val="both"/>
        <w:rPr>
          <w:rFonts w:cstheme="minorHAnsi"/>
          <w:strike/>
          <w:sz w:val="24"/>
          <w:szCs w:val="24"/>
        </w:rPr>
      </w:pPr>
      <w:r>
        <w:rPr>
          <w:rFonts w:eastAsia="Times New Roman" w:cstheme="minorHAnsi"/>
          <w:sz w:val="24"/>
          <w:szCs w:val="24"/>
          <w:lang w:eastAsia="pl-PL"/>
        </w:rPr>
        <w:t>Współczynnik dynamiki demograficznej, czyli stosunek liczby urodzeń żywych do liczby zgonów wynosi 1,25 i jest znacznie większy od średniej dla województwa oraz znacznie większy od współczynnika dynamiki demograficznej dla całego kraju.</w:t>
      </w:r>
    </w:p>
    <w:p w:rsidR="00F45BDF" w:rsidRDefault="00F45BDF" w:rsidP="00873B27">
      <w:pPr>
        <w:spacing w:after="0"/>
        <w:jc w:val="both"/>
        <w:rPr>
          <w:rFonts w:eastAsia="Times New Roman" w:cstheme="minorHAnsi"/>
          <w:sz w:val="24"/>
          <w:szCs w:val="24"/>
          <w:lang w:eastAsia="pl-PL"/>
        </w:rPr>
      </w:pPr>
    </w:p>
    <w:p w:rsidR="00472904" w:rsidRDefault="00472904" w:rsidP="00873B27">
      <w:pPr>
        <w:spacing w:after="0"/>
        <w:jc w:val="both"/>
        <w:rPr>
          <w:rFonts w:eastAsia="Times New Roman" w:cstheme="minorHAnsi"/>
          <w:sz w:val="24"/>
          <w:szCs w:val="24"/>
          <w:lang w:eastAsia="pl-PL"/>
        </w:rPr>
      </w:pPr>
      <w:r>
        <w:rPr>
          <w:rFonts w:eastAsia="Times New Roman" w:cstheme="minorHAnsi"/>
          <w:sz w:val="24"/>
          <w:szCs w:val="24"/>
          <w:lang w:eastAsia="pl-PL"/>
        </w:rPr>
        <w:t xml:space="preserve">61,0% mieszkańców gminy Linia jest w wieku produkcyjnym, 25,4% w wieku przedprodukcyjnym, a 13,6% mieszkańców - w wieku poprodukcyjnym. Wskaźniki te sytuują gminę Linia w pozycji bardzo korzystnej na tle województwa pomorskiego i powiatu wejherowskiego i nieco poniżej wskaźników dla gmin Luzino i Szemud. </w:t>
      </w:r>
    </w:p>
    <w:p w:rsidR="00873B27" w:rsidRDefault="00873B27" w:rsidP="00873B27">
      <w:pPr>
        <w:spacing w:after="0"/>
        <w:jc w:val="both"/>
        <w:rPr>
          <w:rFonts w:cstheme="minorHAnsi"/>
          <w:sz w:val="24"/>
          <w:szCs w:val="24"/>
        </w:rPr>
      </w:pPr>
    </w:p>
    <w:p w:rsidR="00873B27" w:rsidRDefault="00873B27" w:rsidP="00873B27">
      <w:pPr>
        <w:spacing w:after="0"/>
        <w:jc w:val="both"/>
        <w:rPr>
          <w:rFonts w:cstheme="minorHAnsi"/>
          <w:sz w:val="24"/>
          <w:szCs w:val="24"/>
        </w:rPr>
      </w:pPr>
    </w:p>
    <w:p w:rsidR="00873B27" w:rsidRDefault="00873B27" w:rsidP="00873B27">
      <w:pPr>
        <w:spacing w:after="0"/>
        <w:jc w:val="both"/>
        <w:rPr>
          <w:rFonts w:cstheme="minorHAnsi"/>
          <w:sz w:val="24"/>
          <w:szCs w:val="24"/>
        </w:rPr>
      </w:pPr>
    </w:p>
    <w:p w:rsidR="00472904" w:rsidRDefault="00472904" w:rsidP="00873B27">
      <w:pPr>
        <w:spacing w:after="0"/>
        <w:jc w:val="both"/>
        <w:rPr>
          <w:sz w:val="24"/>
          <w:szCs w:val="24"/>
        </w:rPr>
      </w:pPr>
      <w:r>
        <w:rPr>
          <w:rFonts w:cstheme="minorHAnsi"/>
          <w:sz w:val="24"/>
          <w:szCs w:val="24"/>
        </w:rPr>
        <w:t>Wykres 2.</w:t>
      </w:r>
      <w:r>
        <w:rPr>
          <w:sz w:val="24"/>
          <w:szCs w:val="24"/>
        </w:rPr>
        <w:t xml:space="preserve"> Ekonomiczne grupy wieku w 2022 roku na tle województwa pomorskiego, powiatu wejherowskiego i wybranych gmin powiatu wejherowskiego</w:t>
      </w:r>
    </w:p>
    <w:p w:rsidR="00472904" w:rsidRDefault="00472904" w:rsidP="00F45BDF">
      <w:pPr>
        <w:jc w:val="center"/>
      </w:pPr>
      <w:r>
        <w:rPr>
          <w:noProof/>
          <w:lang w:eastAsia="pl-PL"/>
        </w:rPr>
        <w:drawing>
          <wp:inline distT="0" distB="0" distL="0" distR="0">
            <wp:extent cx="5610225" cy="2647950"/>
            <wp:effectExtent l="0" t="0" r="9525"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72904" w:rsidRPr="00873B27" w:rsidRDefault="00472904" w:rsidP="00472904">
      <w:pPr>
        <w:rPr>
          <w:sz w:val="20"/>
          <w:szCs w:val="20"/>
        </w:rPr>
      </w:pPr>
      <w:r w:rsidRPr="00873B27">
        <w:rPr>
          <w:sz w:val="20"/>
          <w:szCs w:val="20"/>
        </w:rPr>
        <w:t>Źródło: GUS Bank Danych Lokalnych</w:t>
      </w:r>
    </w:p>
    <w:p w:rsidR="00472904" w:rsidRDefault="00472904" w:rsidP="00873B27">
      <w:pPr>
        <w:spacing w:after="0"/>
        <w:jc w:val="both"/>
        <w:rPr>
          <w:rFonts w:eastAsia="Times New Roman" w:cstheme="minorHAnsi"/>
          <w:sz w:val="24"/>
          <w:szCs w:val="24"/>
          <w:lang w:eastAsia="pl-PL"/>
        </w:rPr>
      </w:pPr>
      <w:r>
        <w:rPr>
          <w:rFonts w:eastAsia="Times New Roman" w:cstheme="minorHAnsi"/>
          <w:sz w:val="24"/>
          <w:szCs w:val="24"/>
          <w:lang w:eastAsia="pl-PL"/>
        </w:rPr>
        <w:t>Analiza struktury wieku ludności gminy w latach 2017-2020 wskazuje na wyraźnie zmieniające się trendy demograficzne. Wskaźnik senioralnego obciążenia demograficznego, czyli stosunek ludności w wieku poprodukcyjnym do ludności w wieku produkcyjnym, wzrósł na terenie gminy Linia z wartości 20,9% w 2017 roku do 22,3% w 2020 roku. Wzrósł także odsetek ludności w wieku poprodukcyjnym w stosunku do osób w wieku przedprodukcyjnym.</w:t>
      </w:r>
    </w:p>
    <w:p w:rsidR="00873B27" w:rsidRDefault="00873B27" w:rsidP="00873B27">
      <w:pPr>
        <w:spacing w:after="0"/>
        <w:rPr>
          <w:rFonts w:cstheme="minorHAnsi"/>
          <w:sz w:val="24"/>
          <w:szCs w:val="24"/>
        </w:rPr>
      </w:pPr>
    </w:p>
    <w:p w:rsidR="00472904" w:rsidRDefault="00472904" w:rsidP="00873B27">
      <w:pPr>
        <w:spacing w:after="0"/>
        <w:rPr>
          <w:sz w:val="24"/>
          <w:szCs w:val="24"/>
        </w:rPr>
      </w:pPr>
      <w:r>
        <w:rPr>
          <w:rFonts w:cstheme="minorHAnsi"/>
          <w:sz w:val="24"/>
          <w:szCs w:val="24"/>
        </w:rPr>
        <w:t>Wykres 3.</w:t>
      </w:r>
      <w:r>
        <w:rPr>
          <w:sz w:val="24"/>
          <w:szCs w:val="24"/>
        </w:rPr>
        <w:t xml:space="preserve"> Wskaźniki obciążenia demograficznego [%]</w:t>
      </w:r>
    </w:p>
    <w:p w:rsidR="00472904" w:rsidRDefault="00472904" w:rsidP="00F45BDF">
      <w:pPr>
        <w:jc w:val="center"/>
      </w:pPr>
      <w:r>
        <w:rPr>
          <w:noProof/>
          <w:lang w:eastAsia="pl-PL"/>
        </w:rPr>
        <w:drawing>
          <wp:inline distT="0" distB="0" distL="0" distR="0">
            <wp:extent cx="5743575" cy="3038475"/>
            <wp:effectExtent l="0" t="0" r="9525"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2904" w:rsidRPr="00873B27" w:rsidRDefault="00472904" w:rsidP="00472904">
      <w:pPr>
        <w:jc w:val="both"/>
        <w:rPr>
          <w:rFonts w:eastAsia="Times New Roman" w:cstheme="minorHAnsi"/>
          <w:sz w:val="20"/>
          <w:szCs w:val="20"/>
          <w:lang w:eastAsia="pl-PL"/>
        </w:rPr>
      </w:pPr>
      <w:r w:rsidRPr="00873B27">
        <w:rPr>
          <w:sz w:val="20"/>
          <w:szCs w:val="20"/>
        </w:rPr>
        <w:t>Źródło: GUS</w:t>
      </w:r>
    </w:p>
    <w:p w:rsidR="00472904" w:rsidRDefault="00472904" w:rsidP="00472904">
      <w:pPr>
        <w:jc w:val="both"/>
        <w:rPr>
          <w:rFonts w:cstheme="minorHAnsi"/>
          <w:sz w:val="24"/>
          <w:szCs w:val="24"/>
        </w:rPr>
      </w:pPr>
      <w:r>
        <w:rPr>
          <w:rFonts w:eastAsia="Times New Roman" w:cstheme="minorHAnsi"/>
          <w:sz w:val="24"/>
          <w:szCs w:val="24"/>
          <w:lang w:eastAsia="pl-PL"/>
        </w:rPr>
        <w:lastRenderedPageBreak/>
        <w:t xml:space="preserve">Zgodnie z prognozą w 2030 roku na terenie gminy Linia będzie mieszkać 6775 osób, 23,4% mieszkańców będzie w wieku przedprodukcyjnym, 59,6% w wieku produkcyjnym, a 17,1% - w wieku poprodukcyjnym. </w:t>
      </w:r>
      <w:r>
        <w:rPr>
          <w:rFonts w:cstheme="minorHAnsi"/>
          <w:sz w:val="24"/>
          <w:szCs w:val="24"/>
        </w:rPr>
        <w:t>Fakt ten powinien znaleźć odzwierciedlenie w planowaniu odpowiednio dostosowanych usług publicznych.</w:t>
      </w:r>
    </w:p>
    <w:p w:rsidR="00472904" w:rsidRDefault="00472904" w:rsidP="00873B27">
      <w:pPr>
        <w:spacing w:after="0"/>
        <w:jc w:val="both"/>
        <w:rPr>
          <w:rFonts w:cstheme="minorHAnsi"/>
          <w:sz w:val="24"/>
          <w:szCs w:val="24"/>
        </w:rPr>
      </w:pPr>
      <w:r>
        <w:rPr>
          <w:rFonts w:cstheme="minorHAnsi"/>
          <w:sz w:val="24"/>
          <w:szCs w:val="24"/>
        </w:rPr>
        <w:t xml:space="preserve">Od 2000 </w:t>
      </w:r>
      <w:r w:rsidR="00922D93">
        <w:rPr>
          <w:rFonts w:cstheme="minorHAnsi"/>
          <w:sz w:val="24"/>
          <w:szCs w:val="24"/>
        </w:rPr>
        <w:t>roku liczba</w:t>
      </w:r>
      <w:r>
        <w:rPr>
          <w:rFonts w:cstheme="minorHAnsi"/>
          <w:sz w:val="24"/>
          <w:szCs w:val="24"/>
        </w:rPr>
        <w:t xml:space="preserve"> mieszkańców gminy wzrosła o 15%, jednak ten wzrost nie występował równomiernie we wszystkich miejscowościach gminy. Najwięcej mieszkańców przybyło</w:t>
      </w:r>
      <w:r>
        <w:rPr>
          <w:rFonts w:cstheme="minorHAnsi"/>
          <w:sz w:val="24"/>
          <w:szCs w:val="24"/>
        </w:rPr>
        <w:br/>
        <w:t xml:space="preserve">w </w:t>
      </w:r>
      <w:proofErr w:type="spellStart"/>
      <w:r>
        <w:rPr>
          <w:rFonts w:cstheme="minorHAnsi"/>
          <w:sz w:val="24"/>
          <w:szCs w:val="24"/>
        </w:rPr>
        <w:t>Lini</w:t>
      </w:r>
      <w:proofErr w:type="spellEnd"/>
      <w:r>
        <w:rPr>
          <w:rFonts w:cstheme="minorHAnsi"/>
          <w:sz w:val="24"/>
          <w:szCs w:val="24"/>
        </w:rPr>
        <w:t xml:space="preserve"> (454 osoby – 31%), w Niepoczołowicach (163 osoby – 26%) i w </w:t>
      </w:r>
      <w:proofErr w:type="spellStart"/>
      <w:r>
        <w:rPr>
          <w:rFonts w:cstheme="minorHAnsi"/>
          <w:sz w:val="24"/>
          <w:szCs w:val="24"/>
        </w:rPr>
        <w:t>Strzepczu</w:t>
      </w:r>
      <w:proofErr w:type="spellEnd"/>
      <w:r>
        <w:rPr>
          <w:rFonts w:cstheme="minorHAnsi"/>
          <w:sz w:val="24"/>
          <w:szCs w:val="24"/>
        </w:rPr>
        <w:t xml:space="preserve"> (130 osób – 16%). Największy ubytek mieszkańców nastąpił w Kętrzynie ( 65 osób - 17%).</w:t>
      </w:r>
    </w:p>
    <w:p w:rsidR="00F45BDF" w:rsidRDefault="00F45BDF" w:rsidP="00873B27">
      <w:pPr>
        <w:spacing w:after="0"/>
        <w:jc w:val="both"/>
        <w:rPr>
          <w:rFonts w:cstheme="minorHAnsi"/>
          <w:sz w:val="24"/>
          <w:szCs w:val="24"/>
        </w:rPr>
      </w:pPr>
    </w:p>
    <w:p w:rsidR="00472904" w:rsidRDefault="00472904" w:rsidP="00873B27">
      <w:pPr>
        <w:spacing w:after="0"/>
        <w:jc w:val="both"/>
        <w:rPr>
          <w:rFonts w:cstheme="minorHAnsi"/>
          <w:sz w:val="24"/>
          <w:szCs w:val="24"/>
        </w:rPr>
      </w:pPr>
      <w:r>
        <w:rPr>
          <w:rFonts w:cstheme="minorHAnsi"/>
          <w:sz w:val="24"/>
          <w:szCs w:val="24"/>
        </w:rPr>
        <w:t>Jednym z czynników mających istotny wpływ na sytuację demograficzną jest atrakcyjność osadnicza – skłonność do osiedlania się na terenie danej jednostki. Jeśli za miernik przyjąć liczbę wybudowanych mieszkań, gmina Linia wypada niezbyt korzystanie – w 2020 roku oddano do użytku 19 mieszkań, co daje 1,55 nowych lokali na każdy 1000 mieszkańców. Jest to wartość znacznie poniżej wartości dla województwa pomorskiego oraz od średniej dla całej Polski. Taki stan rzeczy może być następstwem braku atrakcyjnych miejsc pracy na terenie gminy.</w:t>
      </w:r>
    </w:p>
    <w:p w:rsidR="00873B27" w:rsidRDefault="00873B27" w:rsidP="00873B27">
      <w:pPr>
        <w:spacing w:after="0"/>
        <w:jc w:val="both"/>
        <w:rPr>
          <w:rFonts w:cstheme="minorHAnsi"/>
          <w:sz w:val="24"/>
          <w:szCs w:val="24"/>
        </w:rPr>
      </w:pPr>
    </w:p>
    <w:tbl>
      <w:tblPr>
        <w:tblStyle w:val="Tabela-Siatka"/>
        <w:tblW w:w="0" w:type="auto"/>
        <w:tblInd w:w="0" w:type="dxa"/>
        <w:tblLook w:val="04A0" w:firstRow="1" w:lastRow="0" w:firstColumn="1" w:lastColumn="0" w:noHBand="0" w:noVBand="1"/>
      </w:tblPr>
      <w:tblGrid>
        <w:gridCol w:w="4539"/>
        <w:gridCol w:w="4533"/>
      </w:tblGrid>
      <w:tr w:rsidR="00472904" w:rsidTr="00472904">
        <w:tc>
          <w:tcPr>
            <w:tcW w:w="4606" w:type="dxa"/>
            <w:tcBorders>
              <w:top w:val="nil"/>
              <w:left w:val="nil"/>
              <w:bottom w:val="nil"/>
              <w:right w:val="single" w:sz="12" w:space="0" w:color="FFFFFF" w:themeColor="background1"/>
            </w:tcBorders>
            <w:shd w:val="clear" w:color="auto" w:fill="D9D9D9" w:themeFill="background1" w:themeFillShade="D9"/>
            <w:hideMark/>
          </w:tcPr>
          <w:p w:rsidR="00472904" w:rsidRPr="00A72884" w:rsidRDefault="00472904" w:rsidP="00A72884">
            <w:pPr>
              <w:jc w:val="both"/>
              <w:rPr>
                <w:rFonts w:cstheme="minorHAnsi"/>
                <w:color w:val="0F243E" w:themeColor="text2" w:themeShade="80"/>
              </w:rPr>
            </w:pPr>
            <w:r w:rsidRPr="00A72884">
              <w:rPr>
                <w:rFonts w:cstheme="minorHAnsi"/>
                <w:color w:val="0F243E" w:themeColor="text2" w:themeShade="80"/>
              </w:rPr>
              <w:t>Konsekwencje:</w:t>
            </w:r>
          </w:p>
          <w:p w:rsidR="00472904" w:rsidRDefault="00472904" w:rsidP="00D278FC">
            <w:pPr>
              <w:pStyle w:val="Akapitzlist"/>
              <w:numPr>
                <w:ilvl w:val="0"/>
                <w:numId w:val="3"/>
              </w:numPr>
              <w:spacing w:after="240"/>
              <w:ind w:left="426"/>
              <w:rPr>
                <w:rFonts w:cstheme="minorHAnsi"/>
                <w:color w:val="0F243E" w:themeColor="text2" w:themeShade="80"/>
              </w:rPr>
            </w:pPr>
            <w:r>
              <w:rPr>
                <w:rFonts w:cstheme="minorHAnsi"/>
                <w:color w:val="0F243E" w:themeColor="text2" w:themeShade="80"/>
              </w:rPr>
              <w:t xml:space="preserve">korzystna struktura wieku mieszkańców gminy na tle powiatu, województwa </w:t>
            </w:r>
            <w:r>
              <w:rPr>
                <w:rFonts w:cstheme="minorHAnsi"/>
                <w:color w:val="0F243E" w:themeColor="text2" w:themeShade="80"/>
              </w:rPr>
              <w:br/>
              <w:t>i kraju;</w:t>
            </w:r>
          </w:p>
          <w:p w:rsidR="00472904" w:rsidRDefault="00472904" w:rsidP="00D278FC">
            <w:pPr>
              <w:pStyle w:val="Akapitzlist"/>
              <w:numPr>
                <w:ilvl w:val="0"/>
                <w:numId w:val="3"/>
              </w:numPr>
              <w:spacing w:after="240"/>
              <w:ind w:left="426"/>
              <w:rPr>
                <w:rFonts w:cstheme="minorHAnsi"/>
                <w:color w:val="0F243E" w:themeColor="text2" w:themeShade="80"/>
              </w:rPr>
            </w:pPr>
            <w:r>
              <w:rPr>
                <w:rFonts w:cstheme="minorHAnsi"/>
                <w:color w:val="0F243E" w:themeColor="text2" w:themeShade="80"/>
              </w:rPr>
              <w:t>ujemne saldo migracji;</w:t>
            </w:r>
          </w:p>
          <w:p w:rsidR="00472904" w:rsidRDefault="00472904" w:rsidP="00D278FC">
            <w:pPr>
              <w:pStyle w:val="Akapitzlist"/>
              <w:numPr>
                <w:ilvl w:val="0"/>
                <w:numId w:val="3"/>
              </w:numPr>
              <w:spacing w:after="240"/>
              <w:ind w:left="426"/>
              <w:rPr>
                <w:rFonts w:cstheme="minorHAnsi"/>
                <w:color w:val="0F243E" w:themeColor="text2" w:themeShade="80"/>
              </w:rPr>
            </w:pPr>
            <w:r>
              <w:rPr>
                <w:rFonts w:cstheme="minorHAnsi"/>
                <w:color w:val="0F243E" w:themeColor="text2" w:themeShade="80"/>
              </w:rPr>
              <w:t xml:space="preserve">systematyczny wzrost liczby mieszkańców w wieku poprodukcyjnym </w:t>
            </w:r>
            <w:r>
              <w:rPr>
                <w:rFonts w:cstheme="minorHAnsi"/>
                <w:color w:val="0F243E" w:themeColor="text2" w:themeShade="80"/>
              </w:rPr>
              <w:br/>
              <w:t>i wynikające z tego konsekwencje społeczne i gospodarcze;</w:t>
            </w:r>
          </w:p>
          <w:p w:rsidR="00472904" w:rsidRDefault="00472904" w:rsidP="00D278FC">
            <w:pPr>
              <w:pStyle w:val="Akapitzlist"/>
              <w:numPr>
                <w:ilvl w:val="0"/>
                <w:numId w:val="3"/>
              </w:numPr>
              <w:spacing w:after="240"/>
              <w:ind w:left="426"/>
              <w:rPr>
                <w:rFonts w:cstheme="minorHAnsi"/>
                <w:color w:val="0F243E" w:themeColor="text2" w:themeShade="80"/>
              </w:rPr>
            </w:pPr>
            <w:r>
              <w:rPr>
                <w:rFonts w:cstheme="minorHAnsi"/>
                <w:color w:val="0F243E" w:themeColor="text2" w:themeShade="80"/>
              </w:rPr>
              <w:t>brak zagrożenia przekształceniem się gminy w sypialnię dużego miasta;</w:t>
            </w:r>
          </w:p>
          <w:p w:rsidR="00472904" w:rsidRDefault="00472904" w:rsidP="00D278FC">
            <w:pPr>
              <w:pStyle w:val="Akapitzlist"/>
              <w:numPr>
                <w:ilvl w:val="0"/>
                <w:numId w:val="3"/>
              </w:numPr>
              <w:spacing w:after="240"/>
              <w:ind w:left="426"/>
              <w:rPr>
                <w:rFonts w:cstheme="minorHAnsi"/>
                <w:color w:val="0F243E" w:themeColor="text2" w:themeShade="80"/>
              </w:rPr>
            </w:pPr>
            <w:r>
              <w:rPr>
                <w:rFonts w:cstheme="minorHAnsi"/>
                <w:color w:val="0F243E" w:themeColor="text2" w:themeShade="80"/>
              </w:rPr>
              <w:t>niewielki przyrost substancji mieszkaniowej.</w:t>
            </w:r>
          </w:p>
        </w:tc>
        <w:tc>
          <w:tcPr>
            <w:tcW w:w="4606" w:type="dxa"/>
            <w:tcBorders>
              <w:top w:val="nil"/>
              <w:left w:val="single" w:sz="12" w:space="0" w:color="FFFFFF" w:themeColor="background1"/>
              <w:bottom w:val="nil"/>
              <w:right w:val="nil"/>
            </w:tcBorders>
            <w:shd w:val="clear" w:color="auto" w:fill="D9D9D9" w:themeFill="background1" w:themeFillShade="D9"/>
            <w:hideMark/>
          </w:tcPr>
          <w:p w:rsidR="00472904" w:rsidRPr="00A72884" w:rsidRDefault="00472904" w:rsidP="00A72884">
            <w:pPr>
              <w:jc w:val="both"/>
              <w:rPr>
                <w:rFonts w:cstheme="minorHAnsi"/>
                <w:color w:val="0F243E" w:themeColor="text2" w:themeShade="80"/>
              </w:rPr>
            </w:pPr>
            <w:r w:rsidRPr="00A72884">
              <w:rPr>
                <w:rFonts w:cstheme="minorHAnsi"/>
                <w:color w:val="0F243E" w:themeColor="text2" w:themeShade="80"/>
              </w:rPr>
              <w:t>Wyzwania:</w:t>
            </w:r>
          </w:p>
          <w:p w:rsidR="00472904" w:rsidRDefault="00472904" w:rsidP="00D278FC">
            <w:pPr>
              <w:pStyle w:val="Akapitzlist"/>
              <w:numPr>
                <w:ilvl w:val="0"/>
                <w:numId w:val="4"/>
              </w:numPr>
              <w:spacing w:after="240"/>
              <w:ind w:left="357"/>
              <w:rPr>
                <w:rFonts w:cstheme="minorHAnsi"/>
                <w:color w:val="0F243E" w:themeColor="text2" w:themeShade="80"/>
              </w:rPr>
            </w:pPr>
            <w:r>
              <w:rPr>
                <w:rFonts w:cstheme="minorHAnsi"/>
                <w:color w:val="0F243E" w:themeColor="text2" w:themeShade="80"/>
              </w:rPr>
              <w:t xml:space="preserve">podejmowanie działań zmierzających do </w:t>
            </w:r>
            <w:r w:rsidR="00922D93">
              <w:rPr>
                <w:rFonts w:cstheme="minorHAnsi"/>
                <w:color w:val="0F243E" w:themeColor="text2" w:themeShade="80"/>
              </w:rPr>
              <w:t>zatrzymania w</w:t>
            </w:r>
            <w:r>
              <w:rPr>
                <w:rFonts w:cstheme="minorHAnsi"/>
                <w:color w:val="0F243E" w:themeColor="text2" w:themeShade="80"/>
              </w:rPr>
              <w:t xml:space="preserve"> gminie młodych ludzi po ukończeniu </w:t>
            </w:r>
            <w:r w:rsidR="00922D93">
              <w:rPr>
                <w:rFonts w:cstheme="minorHAnsi"/>
                <w:color w:val="0F243E" w:themeColor="text2" w:themeShade="80"/>
              </w:rPr>
              <w:t>edukacji (wspieranie</w:t>
            </w:r>
            <w:r>
              <w:rPr>
                <w:rFonts w:cstheme="minorHAnsi"/>
                <w:color w:val="0F243E" w:themeColor="text2" w:themeShade="80"/>
              </w:rPr>
              <w:t xml:space="preserve"> tworzenia atrakcyjnych miejsc pracy, terenów pod budownictwo mieszkaniowe);</w:t>
            </w:r>
          </w:p>
          <w:p w:rsidR="00472904" w:rsidRDefault="00472904" w:rsidP="00D278FC">
            <w:pPr>
              <w:pStyle w:val="Akapitzlist"/>
              <w:numPr>
                <w:ilvl w:val="0"/>
                <w:numId w:val="4"/>
              </w:numPr>
              <w:spacing w:after="240"/>
              <w:ind w:left="357"/>
              <w:rPr>
                <w:rFonts w:cstheme="minorHAnsi"/>
                <w:color w:val="0F243E" w:themeColor="text2" w:themeShade="80"/>
              </w:rPr>
            </w:pPr>
            <w:r>
              <w:rPr>
                <w:rFonts w:cstheme="minorHAnsi"/>
                <w:color w:val="0F243E" w:themeColor="text2" w:themeShade="80"/>
              </w:rPr>
              <w:t>dostosowanie usług społecznych do zmieniających się potrzeb;</w:t>
            </w:r>
          </w:p>
          <w:p w:rsidR="00472904" w:rsidRDefault="00472904" w:rsidP="00D278FC">
            <w:pPr>
              <w:pStyle w:val="Akapitzlist"/>
              <w:numPr>
                <w:ilvl w:val="0"/>
                <w:numId w:val="4"/>
              </w:numPr>
              <w:spacing w:after="240"/>
              <w:ind w:left="357"/>
              <w:rPr>
                <w:rFonts w:cstheme="minorHAnsi"/>
                <w:color w:val="0F243E" w:themeColor="text2" w:themeShade="80"/>
              </w:rPr>
            </w:pPr>
            <w:r>
              <w:rPr>
                <w:rFonts w:cstheme="minorHAnsi"/>
                <w:color w:val="0F243E" w:themeColor="text2" w:themeShade="80"/>
              </w:rPr>
              <w:t xml:space="preserve">działania promocyjne i kreowanie pozytywnego wizerunku gminy w celu przyciągnięcia nowych mieszkańców </w:t>
            </w:r>
            <w:r>
              <w:rPr>
                <w:rFonts w:cstheme="minorHAnsi"/>
                <w:color w:val="0F243E" w:themeColor="text2" w:themeShade="80"/>
              </w:rPr>
              <w:br/>
              <w:t>i inwestorów.</w:t>
            </w:r>
          </w:p>
        </w:tc>
      </w:tr>
    </w:tbl>
    <w:p w:rsidR="00873B27" w:rsidRPr="00873B27" w:rsidRDefault="00873B27" w:rsidP="00F45BDF">
      <w:pPr>
        <w:spacing w:after="0"/>
        <w:rPr>
          <w:rFonts w:cstheme="minorHAnsi"/>
          <w:b/>
          <w:sz w:val="24"/>
          <w:szCs w:val="24"/>
        </w:rPr>
      </w:pPr>
    </w:p>
    <w:p w:rsidR="00472904" w:rsidRDefault="00472904" w:rsidP="00F45BDF">
      <w:pPr>
        <w:pStyle w:val="Akapitzlist"/>
        <w:numPr>
          <w:ilvl w:val="0"/>
          <w:numId w:val="5"/>
        </w:numPr>
        <w:spacing w:after="0"/>
        <w:ind w:left="851" w:hanging="284"/>
        <w:rPr>
          <w:rFonts w:cstheme="minorHAnsi"/>
          <w:b/>
          <w:sz w:val="24"/>
          <w:szCs w:val="24"/>
        </w:rPr>
      </w:pPr>
      <w:r>
        <w:rPr>
          <w:rFonts w:cstheme="minorHAnsi"/>
          <w:b/>
          <w:sz w:val="24"/>
          <w:szCs w:val="24"/>
        </w:rPr>
        <w:t>wynikające z sytuacji gospodarczej</w:t>
      </w:r>
    </w:p>
    <w:p w:rsidR="00472904" w:rsidRDefault="00472904" w:rsidP="00472904">
      <w:pPr>
        <w:jc w:val="both"/>
        <w:rPr>
          <w:noProof/>
          <w:sz w:val="24"/>
          <w:szCs w:val="24"/>
          <w:lang w:eastAsia="pl-PL"/>
        </w:rPr>
      </w:pPr>
      <w:r>
        <w:rPr>
          <w:noProof/>
          <w:sz w:val="24"/>
          <w:szCs w:val="24"/>
          <w:lang w:eastAsia="pl-PL"/>
        </w:rPr>
        <w:t>Bezrobocie rejestrowane najczęściej definiuje się jako stosunek liczby zarejestrowanych bezrobotnych do liczby osób w wieku produkcyjnym.  Bezrobocie rejestrowane w gminie Linia wynosiło w 2020 roku 2,9%.  74,8% bezrobotnych stanowiły kobiety, a 21,6% to mężczyźni.</w:t>
      </w:r>
    </w:p>
    <w:p w:rsidR="00F45BDF" w:rsidRDefault="00F45BDF" w:rsidP="00472904">
      <w:pPr>
        <w:jc w:val="both"/>
        <w:rPr>
          <w:rFonts w:cstheme="minorHAnsi"/>
          <w:sz w:val="24"/>
          <w:szCs w:val="24"/>
        </w:rPr>
      </w:pPr>
    </w:p>
    <w:p w:rsidR="00F45BDF" w:rsidRDefault="00F45BDF" w:rsidP="00472904">
      <w:pPr>
        <w:jc w:val="both"/>
        <w:rPr>
          <w:rFonts w:cstheme="minorHAnsi"/>
          <w:sz w:val="24"/>
          <w:szCs w:val="24"/>
        </w:rPr>
      </w:pPr>
    </w:p>
    <w:p w:rsidR="00F45BDF" w:rsidRDefault="00F45BDF" w:rsidP="00472904">
      <w:pPr>
        <w:jc w:val="both"/>
        <w:rPr>
          <w:rFonts w:cstheme="minorHAnsi"/>
          <w:sz w:val="24"/>
          <w:szCs w:val="24"/>
        </w:rPr>
      </w:pPr>
    </w:p>
    <w:p w:rsidR="00F45BDF" w:rsidRDefault="00F45BDF" w:rsidP="00472904">
      <w:pPr>
        <w:jc w:val="both"/>
        <w:rPr>
          <w:rFonts w:cstheme="minorHAnsi"/>
          <w:sz w:val="24"/>
          <w:szCs w:val="24"/>
        </w:rPr>
      </w:pPr>
    </w:p>
    <w:p w:rsidR="00472904" w:rsidRDefault="00472904" w:rsidP="00472904">
      <w:pPr>
        <w:jc w:val="both"/>
        <w:rPr>
          <w:sz w:val="24"/>
          <w:szCs w:val="24"/>
        </w:rPr>
      </w:pPr>
      <w:r>
        <w:rPr>
          <w:rFonts w:cstheme="minorHAnsi"/>
          <w:sz w:val="24"/>
          <w:szCs w:val="24"/>
        </w:rPr>
        <w:lastRenderedPageBreak/>
        <w:t>Wykres</w:t>
      </w:r>
      <w:r>
        <w:rPr>
          <w:sz w:val="24"/>
          <w:szCs w:val="24"/>
        </w:rPr>
        <w:t xml:space="preserve"> 4. Udział bezrobotnych zarejestrowanych w liczbie ludności w wieku produkcyjnym na</w:t>
      </w:r>
      <w:r w:rsidR="00EE03A6">
        <w:rPr>
          <w:sz w:val="24"/>
          <w:szCs w:val="24"/>
        </w:rPr>
        <w:t> </w:t>
      </w:r>
      <w:r>
        <w:rPr>
          <w:sz w:val="24"/>
          <w:szCs w:val="24"/>
        </w:rPr>
        <w:t>tle innych jednostek administracyjnych [%] w 2020 roku</w:t>
      </w:r>
    </w:p>
    <w:p w:rsidR="00472904" w:rsidRDefault="00472904" w:rsidP="00F45BDF">
      <w:pPr>
        <w:jc w:val="center"/>
        <w:rPr>
          <w:color w:val="FF0000"/>
        </w:rPr>
      </w:pPr>
      <w:r>
        <w:rPr>
          <w:noProof/>
          <w:color w:val="FF0000"/>
          <w:lang w:eastAsia="pl-PL"/>
        </w:rPr>
        <w:drawing>
          <wp:inline distT="0" distB="0" distL="0" distR="0">
            <wp:extent cx="5305425" cy="2447925"/>
            <wp:effectExtent l="0" t="0" r="9525" b="9525"/>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2904" w:rsidRPr="00873B27" w:rsidRDefault="00472904" w:rsidP="00472904">
      <w:pPr>
        <w:spacing w:after="240"/>
        <w:jc w:val="both"/>
        <w:rPr>
          <w:rFonts w:cstheme="minorHAnsi"/>
          <w:bCs/>
          <w:sz w:val="20"/>
          <w:szCs w:val="20"/>
        </w:rPr>
      </w:pPr>
      <w:r w:rsidRPr="00873B27">
        <w:rPr>
          <w:sz w:val="20"/>
          <w:szCs w:val="20"/>
        </w:rPr>
        <w:t>Źródło: GUS Bank Danych Lokalnych</w:t>
      </w:r>
      <w:r w:rsidRPr="00873B27">
        <w:rPr>
          <w:rFonts w:cstheme="minorHAnsi"/>
          <w:bCs/>
          <w:sz w:val="20"/>
          <w:szCs w:val="20"/>
        </w:rPr>
        <w:t xml:space="preserve"> </w:t>
      </w:r>
    </w:p>
    <w:p w:rsidR="00472904" w:rsidRDefault="00472904" w:rsidP="00F45BDF">
      <w:pPr>
        <w:spacing w:after="0"/>
        <w:jc w:val="both"/>
        <w:rPr>
          <w:rFonts w:eastAsia="Times New Roman" w:cs="Times New Roman"/>
          <w:sz w:val="24"/>
          <w:szCs w:val="24"/>
          <w:lang w:eastAsia="pl-PL"/>
        </w:rPr>
      </w:pPr>
      <w:r>
        <w:rPr>
          <w:rFonts w:cstheme="minorHAnsi"/>
          <w:bCs/>
          <w:sz w:val="24"/>
          <w:szCs w:val="24"/>
        </w:rPr>
        <w:t xml:space="preserve">Wiodącą dziedziną gospodarczą występującą w gminie jest rolnictwo, którego strukturę tworzą głównie gospodarstwa indywidualne. </w:t>
      </w:r>
      <w:r>
        <w:rPr>
          <w:rFonts w:cstheme="minorHAnsi"/>
          <w:sz w:val="24"/>
          <w:szCs w:val="24"/>
        </w:rPr>
        <w:t>Jednak ze względu na słabą jakość  gleby  (V</w:t>
      </w:r>
      <w:r w:rsidR="00EE03A6">
        <w:rPr>
          <w:rFonts w:cstheme="minorHAnsi"/>
          <w:sz w:val="24"/>
          <w:szCs w:val="24"/>
        </w:rPr>
        <w:t> </w:t>
      </w:r>
      <w:r>
        <w:rPr>
          <w:rFonts w:cstheme="minorHAnsi"/>
          <w:sz w:val="24"/>
          <w:szCs w:val="24"/>
        </w:rPr>
        <w:t>i VI kl.)  i  rozdrobnienie  profil gospodarczy gminy</w:t>
      </w:r>
      <w:r>
        <w:rPr>
          <w:rFonts w:cstheme="minorHAnsi"/>
          <w:color w:val="FF0000"/>
          <w:sz w:val="24"/>
          <w:szCs w:val="24"/>
        </w:rPr>
        <w:t xml:space="preserve">  </w:t>
      </w:r>
      <w:r>
        <w:rPr>
          <w:rFonts w:cstheme="minorHAnsi"/>
          <w:sz w:val="24"/>
          <w:szCs w:val="24"/>
        </w:rPr>
        <w:t>będzie w najbliższych latach ewoluował</w:t>
      </w:r>
      <w:r>
        <w:rPr>
          <w:rFonts w:cstheme="minorHAnsi"/>
          <w:sz w:val="24"/>
          <w:szCs w:val="24"/>
        </w:rPr>
        <w:br/>
        <w:t xml:space="preserve">w stronę </w:t>
      </w:r>
      <w:r>
        <w:rPr>
          <w:rFonts w:eastAsia="Times New Roman" w:cs="Times New Roman"/>
          <w:sz w:val="24"/>
          <w:szCs w:val="24"/>
          <w:lang w:eastAsia="pl-PL"/>
        </w:rPr>
        <w:t>funkcji turystycznych, rekreacyjnych i usługowych. Według Powszechnego Spisu Rolnego w 2020 roku w gminie Linia funkcjonowało 468 gospodarstw rolnych, w tym 26,2% o</w:t>
      </w:r>
      <w:r w:rsidR="00EE03A6">
        <w:rPr>
          <w:rFonts w:eastAsia="Times New Roman" w:cs="Times New Roman"/>
          <w:sz w:val="24"/>
          <w:szCs w:val="24"/>
          <w:lang w:eastAsia="pl-PL"/>
        </w:rPr>
        <w:t> </w:t>
      </w:r>
      <w:r>
        <w:rPr>
          <w:rFonts w:eastAsia="Times New Roman" w:cs="Times New Roman"/>
          <w:sz w:val="24"/>
          <w:szCs w:val="24"/>
          <w:lang w:eastAsia="pl-PL"/>
        </w:rPr>
        <w:t>powierzchni do 5 ha. Poza dochodami z działalności rolniczej gospodarstwa uzyskują dochody z pozarolniczej działalności gospodarczej (148), z pracy najemnej (176), z emerytur</w:t>
      </w:r>
      <w:r>
        <w:rPr>
          <w:rFonts w:eastAsia="Times New Roman" w:cs="Times New Roman"/>
          <w:sz w:val="24"/>
          <w:szCs w:val="24"/>
          <w:lang w:eastAsia="pl-PL"/>
        </w:rPr>
        <w:br/>
        <w:t>i rent (110) oraz z innych niezarobkowych źródeł poza emeryturą i rentą (155). 26,5% gospodarstw prowadzi działalność rolniczą tylko na samozaopatrzenie żywnościowe.</w:t>
      </w:r>
    </w:p>
    <w:p w:rsidR="00F45BDF" w:rsidRDefault="00F45BDF" w:rsidP="00F45BDF">
      <w:pPr>
        <w:spacing w:after="0"/>
        <w:jc w:val="both"/>
        <w:rPr>
          <w:rFonts w:eastAsia="Times New Roman" w:cs="Times New Roman"/>
          <w:sz w:val="24"/>
          <w:szCs w:val="24"/>
          <w:lang w:eastAsia="pl-PL"/>
        </w:rPr>
      </w:pPr>
    </w:p>
    <w:p w:rsidR="00472904" w:rsidRDefault="00472904" w:rsidP="00472904">
      <w:pPr>
        <w:ind w:left="74"/>
        <w:jc w:val="both"/>
        <w:rPr>
          <w:rFonts w:eastAsia="Times New Roman" w:cs="Times New Roman"/>
          <w:sz w:val="24"/>
          <w:szCs w:val="24"/>
          <w:lang w:eastAsia="pl-PL"/>
        </w:rPr>
      </w:pPr>
      <w:r>
        <w:rPr>
          <w:rFonts w:cstheme="minorHAnsi"/>
          <w:sz w:val="24"/>
          <w:szCs w:val="24"/>
        </w:rPr>
        <w:t>Wykres</w:t>
      </w:r>
      <w:r>
        <w:rPr>
          <w:rFonts w:eastAsia="Times New Roman" w:cs="Times New Roman"/>
          <w:sz w:val="24"/>
          <w:szCs w:val="24"/>
          <w:lang w:eastAsia="pl-PL"/>
        </w:rPr>
        <w:t xml:space="preserve"> 5. Gospodarstwa rolne w gminie Linia w 2020 r. według powierzchni </w:t>
      </w:r>
    </w:p>
    <w:p w:rsidR="00472904" w:rsidRDefault="00472904" w:rsidP="00F45BDF">
      <w:pPr>
        <w:ind w:left="74"/>
        <w:jc w:val="center"/>
        <w:rPr>
          <w:rFonts w:eastAsia="Times New Roman" w:cs="Times New Roman"/>
          <w:szCs w:val="24"/>
          <w:lang w:eastAsia="pl-PL"/>
        </w:rPr>
      </w:pPr>
      <w:r>
        <w:rPr>
          <w:noProof/>
          <w:lang w:eastAsia="pl-PL"/>
        </w:rPr>
        <w:drawing>
          <wp:inline distT="0" distB="0" distL="0" distR="0">
            <wp:extent cx="4838700" cy="2505075"/>
            <wp:effectExtent l="0" t="0" r="1905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2904" w:rsidRPr="00F45BDF" w:rsidRDefault="00472904" w:rsidP="00472904">
      <w:pPr>
        <w:ind w:left="74"/>
        <w:jc w:val="both"/>
        <w:rPr>
          <w:rFonts w:eastAsia="Times New Roman" w:cs="Times New Roman"/>
          <w:sz w:val="20"/>
          <w:szCs w:val="20"/>
          <w:lang w:eastAsia="pl-PL"/>
        </w:rPr>
      </w:pPr>
      <w:r w:rsidRPr="00F45BDF">
        <w:rPr>
          <w:rFonts w:eastAsia="Times New Roman" w:cs="Times New Roman"/>
          <w:sz w:val="20"/>
          <w:szCs w:val="20"/>
          <w:lang w:eastAsia="pl-PL"/>
        </w:rPr>
        <w:t>Źródło: GUS Powszechny Spis Rolny 2020</w:t>
      </w:r>
    </w:p>
    <w:p w:rsidR="00472904" w:rsidRDefault="00472904" w:rsidP="00F45BDF">
      <w:pPr>
        <w:spacing w:after="0"/>
        <w:jc w:val="both"/>
        <w:rPr>
          <w:rFonts w:eastAsia="Times New Roman" w:cstheme="minorHAnsi"/>
          <w:sz w:val="24"/>
          <w:szCs w:val="24"/>
          <w:lang w:eastAsia="pl-PL"/>
        </w:rPr>
      </w:pPr>
      <w:r>
        <w:rPr>
          <w:rFonts w:cstheme="minorHAnsi"/>
          <w:bCs/>
          <w:sz w:val="24"/>
          <w:szCs w:val="24"/>
        </w:rPr>
        <w:lastRenderedPageBreak/>
        <w:t>Poza rolnictwem prowadzona jest gospodarka leśna oraz działają niewielkie zakłady produkcyjne, głównie z branży drzewnej i spożywczej. Działalność gospodarcza prowadzona w</w:t>
      </w:r>
      <w:r w:rsidR="002307FD">
        <w:rPr>
          <w:rFonts w:cstheme="minorHAnsi"/>
          <w:bCs/>
          <w:sz w:val="24"/>
          <w:szCs w:val="24"/>
        </w:rPr>
        <w:t> </w:t>
      </w:r>
      <w:r>
        <w:rPr>
          <w:rFonts w:cstheme="minorHAnsi"/>
          <w:bCs/>
          <w:sz w:val="24"/>
          <w:szCs w:val="24"/>
        </w:rPr>
        <w:t xml:space="preserve">sektorze publicznym koncentruje się na edukacji, administracji publicznej i obronie narodowej, obowiązkowych ubezpieczeniach społecznych, opiece zdrowotnej i pomocy społecznej oraz działalności związanej z kulturą, rozrywką i rekreacją. </w:t>
      </w:r>
      <w:r>
        <w:rPr>
          <w:sz w:val="24"/>
          <w:szCs w:val="24"/>
        </w:rPr>
        <w:t>W 2020 roku przeciętne miesięczne wynagrodzenie brutto w gminie Linia wynosiło 4 620,89</w:t>
      </w:r>
      <w:r>
        <w:rPr>
          <w:rStyle w:val="Odwoanieprzypisudolnego"/>
          <w:sz w:val="24"/>
          <w:szCs w:val="24"/>
        </w:rPr>
        <w:footnoteReference w:id="4"/>
      </w:r>
      <w:r>
        <w:rPr>
          <w:sz w:val="24"/>
          <w:szCs w:val="24"/>
        </w:rPr>
        <w:t xml:space="preserve"> PLN, co odpowiada 83,70% przeciętnego miesięcznego wynagrodzenia brutto w Polsce. Wśród aktywnych zawodowo mieszkańców gminy Linia 451 osób wyjeżdżało do pracy do innych gmin, a 70 pracujących przyjeżdżało do pracy spoza gminy - tak więc saldo przyjazdów</w:t>
      </w:r>
      <w:r>
        <w:rPr>
          <w:sz w:val="24"/>
          <w:szCs w:val="24"/>
        </w:rPr>
        <w:br/>
        <w:t>i wyjazdów do pracy wynosiło -381. 12,4% aktywnych zawodowo mieszkańców gminy Linia pracuje w sektorze rolniczym (rolnictwo, leśnictwo, łowiectwo i rybactwo), 32,4%</w:t>
      </w:r>
      <w:r>
        <w:rPr>
          <w:sz w:val="24"/>
          <w:szCs w:val="24"/>
        </w:rPr>
        <w:br/>
        <w:t>w przemyśle i budownictwie, 22,3% - w sektorze usługowym (handel, naprawa pojazdów, transport, zakwaterowanie i gastronomia, informacja i komunikacja) a 2,2%</w:t>
      </w:r>
      <w:r>
        <w:rPr>
          <w:sz w:val="24"/>
          <w:szCs w:val="24"/>
        </w:rPr>
        <w:br/>
        <w:t>w sektorze finansowym (działalność finansowa i ubezpieczeniowa, obsługa rynku nieruchomości)</w:t>
      </w:r>
      <w:r>
        <w:rPr>
          <w:rStyle w:val="Odwoanieprzypisudolnego"/>
          <w:sz w:val="24"/>
          <w:szCs w:val="24"/>
        </w:rPr>
        <w:footnoteReference w:id="5"/>
      </w:r>
      <w:r>
        <w:rPr>
          <w:sz w:val="24"/>
          <w:szCs w:val="24"/>
        </w:rPr>
        <w:t>.</w:t>
      </w:r>
      <w:r>
        <w:rPr>
          <w:sz w:val="24"/>
          <w:szCs w:val="24"/>
        </w:rPr>
        <w:br/>
      </w:r>
      <w:r>
        <w:rPr>
          <w:rFonts w:eastAsia="Times New Roman" w:cstheme="minorHAnsi"/>
          <w:sz w:val="24"/>
          <w:szCs w:val="24"/>
          <w:lang w:eastAsia="pl-PL"/>
        </w:rPr>
        <w:t>W gminie Linia w roku 2020 w rejestrze REGON</w:t>
      </w:r>
      <w:r>
        <w:rPr>
          <w:rStyle w:val="Odwoanieprzypisudolnego"/>
          <w:rFonts w:eastAsia="Times New Roman" w:cstheme="minorHAnsi"/>
          <w:sz w:val="24"/>
          <w:szCs w:val="24"/>
          <w:lang w:eastAsia="pl-PL"/>
        </w:rPr>
        <w:footnoteReference w:id="6"/>
      </w:r>
      <w:r>
        <w:rPr>
          <w:rFonts w:eastAsia="Times New Roman" w:cstheme="minorHAnsi"/>
          <w:sz w:val="24"/>
          <w:szCs w:val="24"/>
          <w:lang w:eastAsia="pl-PL"/>
        </w:rPr>
        <w:t xml:space="preserve"> zarejestrowanych było 520 podmiotów gospodarki narodowej, z czego 452 stanowiły osoby fizyczne prowadzące działalność gospodarczą. W tym samym roku zarejestrowano 57 nowych podmiotów, a 24 podmioty zostały wyrejestrowane. Na przestrzeni lat 2009-2020 najwięcej (64) podmiotów zarejestrowano w roku 2015, a najmniej (26) w roku 2010. W tym samym okresie najwięcej (50) podmiotów wykreślono z rejestru REGON w 2017 roku, najmniej (21) podmiotów wyrejestrowano natomiast w 2010 roku.</w:t>
      </w:r>
    </w:p>
    <w:p w:rsidR="00F45BDF" w:rsidRDefault="00F45BDF" w:rsidP="00F45BDF">
      <w:pPr>
        <w:spacing w:after="0"/>
        <w:jc w:val="both"/>
        <w:rPr>
          <w:rFonts w:eastAsia="Times New Roman" w:cstheme="minorHAnsi"/>
          <w:sz w:val="24"/>
          <w:szCs w:val="24"/>
          <w:lang w:eastAsia="pl-PL"/>
        </w:rPr>
      </w:pPr>
    </w:p>
    <w:p w:rsidR="00472904" w:rsidRDefault="00472904" w:rsidP="00F45BDF">
      <w:pPr>
        <w:spacing w:after="0"/>
        <w:rPr>
          <w:rFonts w:eastAsia="Times New Roman" w:cstheme="minorHAnsi"/>
          <w:sz w:val="24"/>
          <w:szCs w:val="24"/>
          <w:lang w:eastAsia="pl-PL"/>
        </w:rPr>
      </w:pPr>
      <w:r>
        <w:rPr>
          <w:rFonts w:cstheme="minorHAnsi"/>
          <w:sz w:val="24"/>
          <w:szCs w:val="24"/>
        </w:rPr>
        <w:t>Wykres</w:t>
      </w:r>
      <w:r>
        <w:rPr>
          <w:rFonts w:eastAsia="Times New Roman" w:cstheme="minorHAnsi"/>
          <w:sz w:val="24"/>
          <w:szCs w:val="24"/>
          <w:lang w:eastAsia="pl-PL"/>
        </w:rPr>
        <w:t xml:space="preserve"> 6. Podmioty gospodarcze w rejestrze REGON </w:t>
      </w:r>
    </w:p>
    <w:p w:rsidR="00472904" w:rsidRDefault="00472904" w:rsidP="00F45BDF">
      <w:pPr>
        <w:jc w:val="center"/>
        <w:rPr>
          <w:rFonts w:ascii="Times New Roman" w:eastAsia="Times New Roman" w:hAnsi="Times New Roman" w:cs="Times New Roman"/>
          <w:sz w:val="24"/>
          <w:szCs w:val="24"/>
          <w:lang w:eastAsia="pl-PL"/>
        </w:rPr>
      </w:pPr>
      <w:r>
        <w:rPr>
          <w:noProof/>
          <w:lang w:eastAsia="pl-PL"/>
        </w:rPr>
        <w:drawing>
          <wp:inline distT="0" distB="0" distL="0" distR="0">
            <wp:extent cx="5181600" cy="245745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72904" w:rsidRPr="00F45BDF" w:rsidRDefault="00472904" w:rsidP="00472904">
      <w:pPr>
        <w:rPr>
          <w:rFonts w:eastAsia="Times New Roman" w:cstheme="minorHAnsi"/>
          <w:sz w:val="20"/>
          <w:szCs w:val="20"/>
          <w:lang w:eastAsia="pl-PL"/>
        </w:rPr>
      </w:pPr>
      <w:r w:rsidRPr="00F45BDF">
        <w:rPr>
          <w:sz w:val="20"/>
          <w:szCs w:val="20"/>
        </w:rPr>
        <w:t>Źródło: GUS Bank Danych Lokalnych</w:t>
      </w:r>
    </w:p>
    <w:p w:rsidR="00472904" w:rsidRDefault="00472904" w:rsidP="00F45BDF">
      <w:pPr>
        <w:spacing w:after="0"/>
        <w:ind w:left="74"/>
        <w:jc w:val="both"/>
        <w:rPr>
          <w:rFonts w:eastAsia="Times New Roman" w:cstheme="minorHAnsi"/>
          <w:sz w:val="24"/>
          <w:szCs w:val="24"/>
          <w:lang w:eastAsia="pl-PL"/>
        </w:rPr>
      </w:pPr>
      <w:r>
        <w:rPr>
          <w:rFonts w:eastAsia="Times New Roman" w:cstheme="minorHAnsi"/>
          <w:sz w:val="24"/>
          <w:szCs w:val="24"/>
          <w:lang w:eastAsia="pl-PL"/>
        </w:rPr>
        <w:lastRenderedPageBreak/>
        <w:t>Według danych z rejestru REGON wśród podmiotów posiadających osobowość prawną</w:t>
      </w:r>
      <w:r>
        <w:rPr>
          <w:rFonts w:eastAsia="Times New Roman" w:cstheme="minorHAnsi"/>
          <w:sz w:val="24"/>
          <w:szCs w:val="24"/>
          <w:lang w:eastAsia="pl-PL"/>
        </w:rPr>
        <w:br/>
        <w:t>w gminie Linia najwięcej (11) jest spółek cywilnych. Pod względem liczby zatrudnionych pracowników dominują mikro-przedsiębiorstwa (507), zatrudniające 0 - 9 pracowników. 1,3% (7) podmiotów jako rodzaj działalności deklarowało rolnictwo, leśnictwo, łowiectwo</w:t>
      </w:r>
      <w:r>
        <w:rPr>
          <w:rFonts w:eastAsia="Times New Roman" w:cstheme="minorHAnsi"/>
          <w:sz w:val="24"/>
          <w:szCs w:val="24"/>
          <w:lang w:eastAsia="pl-PL"/>
        </w:rPr>
        <w:br/>
        <w:t>i rybactwo, jako przemysł i budownictwo swój rodzaj działalności deklarowało 58,1% (302) podmiotów, a 40,6% (211) podmiotów w rejestrze zakwalifikowana jest jako pozostała działalność. Wśród osób fizycznych prowadzących działalność gospodarczą w gminie Linia najczęściej deklarowanymi rodzajami przeważającej działalności są Budownictwo (45.6%) oraz Przetwórstwo przemysłowe (16.8%).</w:t>
      </w:r>
    </w:p>
    <w:p w:rsidR="00F45BDF" w:rsidRDefault="00F45BDF" w:rsidP="00F45BDF">
      <w:pPr>
        <w:spacing w:after="0"/>
        <w:ind w:left="74"/>
        <w:jc w:val="both"/>
        <w:rPr>
          <w:rFonts w:eastAsia="Times New Roman" w:cstheme="minorHAnsi"/>
          <w:sz w:val="24"/>
          <w:szCs w:val="24"/>
          <w:lang w:eastAsia="pl-PL"/>
        </w:rPr>
      </w:pPr>
    </w:p>
    <w:p w:rsidR="00472904" w:rsidRDefault="00472904" w:rsidP="00472904">
      <w:pPr>
        <w:jc w:val="both"/>
        <w:rPr>
          <w:rFonts w:eastAsia="Times New Roman" w:cstheme="minorHAnsi"/>
          <w:sz w:val="24"/>
          <w:szCs w:val="24"/>
          <w:lang w:eastAsia="pl-PL"/>
        </w:rPr>
      </w:pPr>
      <w:r>
        <w:rPr>
          <w:rFonts w:cstheme="minorHAnsi"/>
          <w:sz w:val="24"/>
          <w:szCs w:val="24"/>
        </w:rPr>
        <w:t>Wykres</w:t>
      </w:r>
      <w:r>
        <w:rPr>
          <w:rFonts w:eastAsia="Times New Roman" w:cstheme="minorHAnsi"/>
          <w:sz w:val="24"/>
          <w:szCs w:val="24"/>
          <w:lang w:eastAsia="pl-PL"/>
        </w:rPr>
        <w:t xml:space="preserve"> 7. Podmioty gospodarki narodowej w rejestrze REGON w przeliczeniu na 10 tys. mieszkańców w 2020 w porównaniu do innych jednostek samorządu terytorialnego </w:t>
      </w:r>
    </w:p>
    <w:p w:rsidR="00472904" w:rsidRDefault="00472904" w:rsidP="00472904">
      <w:pPr>
        <w:rPr>
          <w:rFonts w:ascii="Times New Roman" w:eastAsia="Times New Roman" w:hAnsi="Times New Roman" w:cs="Times New Roman"/>
          <w:sz w:val="24"/>
          <w:szCs w:val="24"/>
          <w:lang w:eastAsia="pl-PL"/>
        </w:rPr>
      </w:pPr>
      <w:r>
        <w:rPr>
          <w:noProof/>
          <w:lang w:eastAsia="pl-PL"/>
        </w:rPr>
        <w:drawing>
          <wp:inline distT="0" distB="0" distL="0" distR="0">
            <wp:extent cx="5514975" cy="3228975"/>
            <wp:effectExtent l="0" t="0" r="9525" b="9525"/>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72904" w:rsidRPr="00F45BDF" w:rsidRDefault="00472904" w:rsidP="00472904">
      <w:pPr>
        <w:jc w:val="both"/>
        <w:rPr>
          <w:rFonts w:eastAsia="Times New Roman" w:cstheme="minorHAnsi"/>
          <w:sz w:val="20"/>
          <w:szCs w:val="20"/>
          <w:lang w:eastAsia="pl-PL"/>
        </w:rPr>
      </w:pPr>
      <w:r w:rsidRPr="00F45BDF">
        <w:rPr>
          <w:sz w:val="20"/>
          <w:szCs w:val="20"/>
        </w:rPr>
        <w:t>Źródło: GUS Bank Danych Lokalnych</w:t>
      </w:r>
      <w:r w:rsidRPr="00F45BDF">
        <w:rPr>
          <w:rFonts w:eastAsia="Times New Roman" w:cstheme="minorHAnsi"/>
          <w:sz w:val="20"/>
          <w:szCs w:val="20"/>
          <w:lang w:eastAsia="pl-PL"/>
        </w:rPr>
        <w:t xml:space="preserve"> </w:t>
      </w:r>
    </w:p>
    <w:p w:rsidR="00472904" w:rsidRDefault="00472904" w:rsidP="00472904">
      <w:pPr>
        <w:jc w:val="both"/>
        <w:rPr>
          <w:rFonts w:eastAsia="Times New Roman" w:cstheme="minorHAnsi"/>
          <w:sz w:val="24"/>
          <w:szCs w:val="24"/>
          <w:lang w:eastAsia="pl-PL"/>
        </w:rPr>
      </w:pPr>
      <w:r>
        <w:rPr>
          <w:rFonts w:eastAsia="Times New Roman" w:cstheme="minorHAnsi"/>
          <w:sz w:val="24"/>
          <w:szCs w:val="24"/>
          <w:lang w:eastAsia="pl-PL"/>
        </w:rPr>
        <w:t xml:space="preserve">Mimo sukcesywnie rosnącej liczby podmiotów gospodarczych wskaźnik ten jest znacznie niższy, niż w porównywanych jednostkach samorządu terytorialnego. Dotyczy to zarówno liczby podmiotów w przeliczeniu na 10 tys. mieszkańców, jak i w przeliczeniu na 10 tys. ludności w wieku produkcyjnym. </w:t>
      </w:r>
    </w:p>
    <w:p w:rsidR="00472904" w:rsidRDefault="00472904" w:rsidP="00472904">
      <w:pPr>
        <w:jc w:val="both"/>
        <w:rPr>
          <w:rFonts w:cstheme="minorHAnsi"/>
          <w:sz w:val="24"/>
          <w:szCs w:val="24"/>
        </w:rPr>
      </w:pPr>
      <w:r>
        <w:rPr>
          <w:rFonts w:cstheme="minorHAnsi"/>
          <w:sz w:val="24"/>
          <w:szCs w:val="24"/>
        </w:rPr>
        <w:t>Bezrobocie rejestrowane na terenie gminy Linia jest niższe niż w województwie pomorskim</w:t>
      </w:r>
      <w:r>
        <w:rPr>
          <w:rFonts w:cstheme="minorHAnsi"/>
          <w:sz w:val="24"/>
          <w:szCs w:val="24"/>
        </w:rPr>
        <w:br/>
        <w:t>i w powiecie wejherowskim i należy do najniższych w powiecie. Wykazuje tendencję spadkową z niewielką zwyżką w 2020 roku, co może mieć związek z pandemią SARS-coV-2</w:t>
      </w:r>
      <w:r>
        <w:rPr>
          <w:rFonts w:cstheme="minorHAnsi"/>
          <w:sz w:val="24"/>
          <w:szCs w:val="24"/>
        </w:rPr>
        <w:br/>
        <w:t>i wprowadzonymi w związku z tym znacznymi ograniczeniami swobód obywatelskich</w:t>
      </w:r>
      <w:r>
        <w:rPr>
          <w:rFonts w:cstheme="minorHAnsi"/>
          <w:sz w:val="24"/>
          <w:szCs w:val="24"/>
        </w:rPr>
        <w:br/>
        <w:t xml:space="preserve">i swobody prowadzenia działalności gospodarczej. </w:t>
      </w:r>
    </w:p>
    <w:p w:rsidR="00472904" w:rsidRDefault="00472904" w:rsidP="00472904">
      <w:pPr>
        <w:jc w:val="both"/>
        <w:rPr>
          <w:rFonts w:cstheme="minorHAnsi"/>
          <w:sz w:val="24"/>
          <w:szCs w:val="24"/>
        </w:rPr>
      </w:pPr>
    </w:p>
    <w:p w:rsidR="00472904" w:rsidRDefault="00472904" w:rsidP="00472904">
      <w:pPr>
        <w:jc w:val="both"/>
        <w:rPr>
          <w:rFonts w:eastAsia="Times New Roman" w:cstheme="minorHAnsi"/>
          <w:sz w:val="24"/>
          <w:szCs w:val="24"/>
          <w:lang w:eastAsia="pl-PL"/>
        </w:rPr>
      </w:pPr>
      <w:r>
        <w:rPr>
          <w:rFonts w:cstheme="minorHAnsi"/>
          <w:sz w:val="24"/>
          <w:szCs w:val="24"/>
        </w:rPr>
        <w:lastRenderedPageBreak/>
        <w:t>Wykres</w:t>
      </w:r>
      <w:r>
        <w:rPr>
          <w:rFonts w:eastAsia="Times New Roman" w:cstheme="minorHAnsi"/>
          <w:sz w:val="24"/>
          <w:szCs w:val="24"/>
          <w:lang w:eastAsia="pl-PL"/>
        </w:rPr>
        <w:t xml:space="preserve"> 8. Udział bezrobotnych rejestrowanych w liczbie ludności w wieku produkcyjnym [%] </w:t>
      </w:r>
    </w:p>
    <w:p w:rsidR="00472904" w:rsidRDefault="00472904" w:rsidP="00472904">
      <w:pPr>
        <w:rPr>
          <w:rFonts w:ascii="Times New Roman" w:eastAsia="Times New Roman" w:hAnsi="Times New Roman" w:cs="Times New Roman"/>
          <w:sz w:val="24"/>
          <w:szCs w:val="24"/>
          <w:lang w:eastAsia="pl-PL"/>
        </w:rPr>
      </w:pPr>
      <w:r>
        <w:rPr>
          <w:noProof/>
          <w:lang w:eastAsia="pl-PL"/>
        </w:rPr>
        <w:drawing>
          <wp:inline distT="0" distB="0" distL="0" distR="0">
            <wp:extent cx="5514975" cy="3228975"/>
            <wp:effectExtent l="0" t="0" r="9525"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2904" w:rsidRPr="00F45BDF" w:rsidRDefault="00472904" w:rsidP="00472904">
      <w:pPr>
        <w:rPr>
          <w:rFonts w:ascii="Times New Roman" w:eastAsia="Times New Roman" w:hAnsi="Times New Roman" w:cs="Times New Roman"/>
          <w:sz w:val="20"/>
          <w:szCs w:val="20"/>
          <w:lang w:eastAsia="pl-PL"/>
        </w:rPr>
      </w:pPr>
      <w:r w:rsidRPr="00F45BDF">
        <w:rPr>
          <w:sz w:val="20"/>
          <w:szCs w:val="20"/>
        </w:rPr>
        <w:t>Źródło: GUS Bank Danych Lokalnych</w:t>
      </w:r>
    </w:p>
    <w:p w:rsidR="00472904" w:rsidRDefault="00472904" w:rsidP="00472904">
      <w:pPr>
        <w:spacing w:after="0"/>
        <w:contextualSpacing/>
        <w:jc w:val="both"/>
        <w:rPr>
          <w:rFonts w:cs="Times New Roman"/>
          <w:color w:val="FF0000"/>
          <w:sz w:val="24"/>
          <w:szCs w:val="24"/>
        </w:rPr>
      </w:pPr>
      <w:r>
        <w:rPr>
          <w:rFonts w:cs="Times New Roman"/>
          <w:sz w:val="24"/>
          <w:szCs w:val="24"/>
        </w:rPr>
        <w:t>Spadek bezrobocia wiąże się przede wszystkim z szybką aktywizacją osób, które mają największe szanse na podjęcie zatrudnienia, tj. mobilnych, dysponujących odpowiednim wykształceniem i kompetencjami, młodych. Nie zmienia to jednak sytuacji osób, które ze</w:t>
      </w:r>
      <w:r w:rsidR="002307FD">
        <w:rPr>
          <w:rFonts w:cs="Times New Roman"/>
          <w:sz w:val="24"/>
          <w:szCs w:val="24"/>
        </w:rPr>
        <w:t> </w:t>
      </w:r>
      <w:r>
        <w:rPr>
          <w:rFonts w:cs="Times New Roman"/>
          <w:sz w:val="24"/>
          <w:szCs w:val="24"/>
        </w:rPr>
        <w:t xml:space="preserve">względu na różnorodne bariery, takie jak niepełnosprawność, wiek czy brak wykształcenia </w:t>
      </w:r>
      <w:r>
        <w:rPr>
          <w:rFonts w:cs="Times New Roman"/>
          <w:sz w:val="24"/>
          <w:szCs w:val="24"/>
        </w:rPr>
        <w:br/>
        <w:t>i doświadczenia zawodowego, niższy potencjał intelektualny, a także prezentowane postawy i wykształcone nawyki są najbardziej zagrożone długotrwałym bezrobociem i biernością społeczną. Przestrzenią aktywizacji tych osób na pewno jest realizacja projektów współfinansowanych z funduszy unijnych, których działania należałoby wzmocnić w kierunku wieloaspektowej aktywizacji osób oddalonych od rynku pracy, w tym w szczególności poprzez wykorzystanie instrumentów ekonomii społecznej jako rozwiązań przeznaczonych dla osób marginalizowanych na rynku pracy</w:t>
      </w:r>
      <w:r>
        <w:rPr>
          <w:rStyle w:val="Odwoanieprzypisudolnego"/>
          <w:rFonts w:cs="Times New Roman"/>
          <w:sz w:val="24"/>
          <w:szCs w:val="24"/>
        </w:rPr>
        <w:footnoteReference w:id="7"/>
      </w:r>
      <w:r>
        <w:rPr>
          <w:rFonts w:cs="Times New Roman"/>
          <w:sz w:val="24"/>
          <w:szCs w:val="24"/>
        </w:rPr>
        <w:t xml:space="preserve">. </w:t>
      </w:r>
    </w:p>
    <w:p w:rsidR="00472904" w:rsidRDefault="00472904" w:rsidP="00472904">
      <w:pPr>
        <w:jc w:val="both"/>
        <w:rPr>
          <w:rFonts w:cstheme="minorHAnsi"/>
          <w:strike/>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48DD4" w:themeFill="text2" w:themeFillTint="99"/>
        <w:tblLook w:val="04A0" w:firstRow="1" w:lastRow="0" w:firstColumn="1" w:lastColumn="0" w:noHBand="0" w:noVBand="1"/>
      </w:tblPr>
      <w:tblGrid>
        <w:gridCol w:w="4164"/>
        <w:gridCol w:w="4908"/>
      </w:tblGrid>
      <w:tr w:rsidR="00472904" w:rsidTr="00472904">
        <w:tc>
          <w:tcPr>
            <w:tcW w:w="4219" w:type="dxa"/>
            <w:tcBorders>
              <w:top w:val="nil"/>
              <w:left w:val="nil"/>
              <w:bottom w:val="nil"/>
              <w:right w:val="single" w:sz="12" w:space="0" w:color="FFFFFF" w:themeColor="background1"/>
            </w:tcBorders>
            <w:shd w:val="clear" w:color="auto" w:fill="D9D9D9" w:themeFill="background1" w:themeFillShade="D9"/>
            <w:hideMark/>
          </w:tcPr>
          <w:p w:rsidR="00472904" w:rsidRDefault="00472904">
            <w:pPr>
              <w:rPr>
                <w:rFonts w:cstheme="minorHAnsi"/>
                <w:color w:val="0F243E" w:themeColor="text2" w:themeShade="80"/>
              </w:rPr>
            </w:pPr>
            <w:r>
              <w:rPr>
                <w:rFonts w:cstheme="minorHAnsi"/>
                <w:color w:val="0F243E" w:themeColor="text2" w:themeShade="80"/>
              </w:rPr>
              <w:t>Konsekwencje:</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t>niski wskaźnik bezrobocia na tle innych samorządów w powiecie;</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t>znaczny udział osób długotrwale bezrobotnych w liczbie zarejestrowanych bezrobotnych;</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t>zdecydowana przewaga kobiet wśród zarejestrowanych bezrobotnych;</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lastRenderedPageBreak/>
              <w:t xml:space="preserve">potencjał w zakresie rozwoju agroturystyki i usług okołoturystycznych; </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t xml:space="preserve">tradycyjny profil rolniczy gminy mimo niewielkiego potencjału gruntów; </w:t>
            </w:r>
          </w:p>
          <w:p w:rsidR="00472904" w:rsidRDefault="00472904" w:rsidP="00D278FC">
            <w:pPr>
              <w:pStyle w:val="Akapitzlist"/>
              <w:numPr>
                <w:ilvl w:val="0"/>
                <w:numId w:val="6"/>
              </w:numPr>
              <w:ind w:left="426"/>
              <w:rPr>
                <w:rFonts w:cstheme="minorHAnsi"/>
                <w:color w:val="0F243E" w:themeColor="text2" w:themeShade="80"/>
              </w:rPr>
            </w:pPr>
            <w:r>
              <w:rPr>
                <w:rFonts w:cstheme="minorHAnsi"/>
                <w:color w:val="0F243E" w:themeColor="text2" w:themeShade="80"/>
              </w:rPr>
              <w:t>relatywnie niska aktywność mieszkańców w prowadzeniu działalności gospodarczej</w:t>
            </w:r>
          </w:p>
        </w:tc>
        <w:tc>
          <w:tcPr>
            <w:tcW w:w="4993" w:type="dxa"/>
            <w:tcBorders>
              <w:top w:val="nil"/>
              <w:left w:val="single" w:sz="12" w:space="0" w:color="FFFFFF" w:themeColor="background1"/>
              <w:bottom w:val="nil"/>
              <w:right w:val="nil"/>
            </w:tcBorders>
            <w:shd w:val="clear" w:color="auto" w:fill="D9D9D9" w:themeFill="background1" w:themeFillShade="D9"/>
          </w:tcPr>
          <w:p w:rsidR="00472904" w:rsidRDefault="00472904">
            <w:pPr>
              <w:jc w:val="both"/>
              <w:rPr>
                <w:rFonts w:cstheme="minorHAnsi"/>
                <w:color w:val="0F243E" w:themeColor="text2" w:themeShade="80"/>
              </w:rPr>
            </w:pPr>
            <w:r>
              <w:rPr>
                <w:rFonts w:cstheme="minorHAnsi"/>
                <w:color w:val="0F243E" w:themeColor="text2" w:themeShade="80"/>
              </w:rPr>
              <w:lastRenderedPageBreak/>
              <w:t>Wyzwania:</w:t>
            </w:r>
          </w:p>
          <w:p w:rsidR="00472904" w:rsidRDefault="00472904" w:rsidP="00D278FC">
            <w:pPr>
              <w:pStyle w:val="Akapitzlist"/>
              <w:numPr>
                <w:ilvl w:val="0"/>
                <w:numId w:val="7"/>
              </w:numPr>
              <w:ind w:left="463"/>
              <w:jc w:val="both"/>
              <w:rPr>
                <w:rFonts w:cstheme="minorHAnsi"/>
                <w:color w:val="0F243E" w:themeColor="text2" w:themeShade="80"/>
              </w:rPr>
            </w:pPr>
            <w:r>
              <w:rPr>
                <w:rFonts w:cstheme="minorHAnsi"/>
                <w:color w:val="0F243E" w:themeColor="text2" w:themeShade="80"/>
              </w:rPr>
              <w:t>tworzenie warunków do gospodarczego przeprofilowania gminy w kierunku rozwoju turystyki, agroturystyki i rekreacji;</w:t>
            </w:r>
          </w:p>
          <w:p w:rsidR="00472904" w:rsidRDefault="00472904" w:rsidP="00D278FC">
            <w:pPr>
              <w:pStyle w:val="Akapitzlist"/>
              <w:numPr>
                <w:ilvl w:val="0"/>
                <w:numId w:val="7"/>
              </w:numPr>
              <w:ind w:left="463"/>
              <w:jc w:val="both"/>
              <w:rPr>
                <w:rFonts w:cstheme="minorHAnsi"/>
                <w:color w:val="0F243E" w:themeColor="text2" w:themeShade="80"/>
              </w:rPr>
            </w:pPr>
            <w:r>
              <w:rPr>
                <w:rFonts w:cstheme="minorHAnsi"/>
                <w:color w:val="0F243E" w:themeColor="text2" w:themeShade="80"/>
              </w:rPr>
              <w:t xml:space="preserve">podniesienie poziomu atrakcyjności gminy dla turystów i inwestorów; </w:t>
            </w:r>
          </w:p>
          <w:p w:rsidR="00472904" w:rsidRDefault="00472904" w:rsidP="00D278FC">
            <w:pPr>
              <w:pStyle w:val="Akapitzlist"/>
              <w:numPr>
                <w:ilvl w:val="0"/>
                <w:numId w:val="8"/>
              </w:numPr>
              <w:ind w:left="463"/>
              <w:rPr>
                <w:rFonts w:cstheme="minorHAnsi"/>
                <w:color w:val="0F243E" w:themeColor="text2" w:themeShade="80"/>
              </w:rPr>
            </w:pPr>
            <w:r>
              <w:rPr>
                <w:rFonts w:cstheme="minorHAnsi"/>
                <w:color w:val="0F243E" w:themeColor="text2" w:themeShade="80"/>
              </w:rPr>
              <w:t>zwiększanie udziału miejsc pracy oferujących relatywnie wyższe wynagrodzenia od obecnej średniej dla gminy;</w:t>
            </w:r>
          </w:p>
          <w:p w:rsidR="00472904" w:rsidRDefault="00472904" w:rsidP="00D278FC">
            <w:pPr>
              <w:pStyle w:val="Akapitzlist"/>
              <w:numPr>
                <w:ilvl w:val="0"/>
                <w:numId w:val="7"/>
              </w:numPr>
              <w:ind w:left="463"/>
              <w:rPr>
                <w:rFonts w:cstheme="minorHAnsi"/>
                <w:color w:val="0F243E" w:themeColor="text2" w:themeShade="80"/>
              </w:rPr>
            </w:pPr>
            <w:r>
              <w:rPr>
                <w:rFonts w:cstheme="minorHAnsi"/>
                <w:color w:val="0F243E" w:themeColor="text2" w:themeShade="80"/>
              </w:rPr>
              <w:lastRenderedPageBreak/>
              <w:t>zwiększenie udziału przedsiębiorstw zaliczanych do grupy małych i średnich;</w:t>
            </w:r>
          </w:p>
          <w:p w:rsidR="00472904" w:rsidRDefault="00472904" w:rsidP="00D278FC">
            <w:pPr>
              <w:pStyle w:val="Akapitzlist"/>
              <w:numPr>
                <w:ilvl w:val="0"/>
                <w:numId w:val="7"/>
              </w:numPr>
              <w:ind w:left="463"/>
              <w:jc w:val="both"/>
              <w:rPr>
                <w:rFonts w:cstheme="minorHAnsi"/>
                <w:color w:val="0F243E" w:themeColor="text2" w:themeShade="80"/>
              </w:rPr>
            </w:pPr>
            <w:r>
              <w:rPr>
                <w:rFonts w:cstheme="minorHAnsi"/>
                <w:color w:val="0F243E" w:themeColor="text2" w:themeShade="80"/>
              </w:rPr>
              <w:t>wsparcie procesu profesjonalizacji działania przedsiębiorstw z terenu gminy oraz promocja ich produktów i usług;</w:t>
            </w:r>
          </w:p>
          <w:p w:rsidR="00472904" w:rsidRDefault="00472904" w:rsidP="00D278FC">
            <w:pPr>
              <w:pStyle w:val="Akapitzlist"/>
              <w:numPr>
                <w:ilvl w:val="0"/>
                <w:numId w:val="7"/>
              </w:numPr>
              <w:ind w:left="463"/>
              <w:rPr>
                <w:rFonts w:cstheme="minorHAnsi"/>
                <w:color w:val="0F243E" w:themeColor="text2" w:themeShade="80"/>
              </w:rPr>
            </w:pPr>
            <w:r>
              <w:rPr>
                <w:rFonts w:cstheme="minorHAnsi"/>
                <w:color w:val="0F243E" w:themeColor="text2" w:themeShade="80"/>
              </w:rPr>
              <w:t xml:space="preserve">monitorowanie i obejmowanie wsparciem lub współpraca w tym zakresie grup </w:t>
            </w:r>
            <w:r w:rsidR="00922D93">
              <w:rPr>
                <w:rFonts w:cstheme="minorHAnsi"/>
                <w:color w:val="0F243E" w:themeColor="text2" w:themeShade="80"/>
              </w:rPr>
              <w:t>bezrobotnych, wymagających</w:t>
            </w:r>
            <w:r>
              <w:rPr>
                <w:rFonts w:cstheme="minorHAnsi"/>
                <w:color w:val="0F243E" w:themeColor="text2" w:themeShade="80"/>
              </w:rPr>
              <w:t xml:space="preserve"> najpilniejszej interwencji;</w:t>
            </w:r>
          </w:p>
          <w:p w:rsidR="00472904" w:rsidRDefault="00472904" w:rsidP="00D278FC">
            <w:pPr>
              <w:pStyle w:val="Akapitzlist"/>
              <w:numPr>
                <w:ilvl w:val="0"/>
                <w:numId w:val="7"/>
              </w:numPr>
              <w:ind w:left="463"/>
              <w:rPr>
                <w:rFonts w:cstheme="minorHAnsi"/>
                <w:color w:val="0F243E" w:themeColor="text2" w:themeShade="80"/>
              </w:rPr>
            </w:pPr>
            <w:r>
              <w:rPr>
                <w:rFonts w:cstheme="minorHAnsi"/>
                <w:color w:val="0F243E" w:themeColor="text2" w:themeShade="80"/>
              </w:rPr>
              <w:t xml:space="preserve">wspieranie kobiet wracających na rynek pracy po urlopie macierzyńskim </w:t>
            </w:r>
            <w:r>
              <w:rPr>
                <w:rFonts w:cstheme="minorHAnsi"/>
                <w:color w:val="0F243E" w:themeColor="text2" w:themeShade="80"/>
              </w:rPr>
              <w:br/>
              <w:t>i wychowawczym;</w:t>
            </w:r>
          </w:p>
          <w:p w:rsidR="00472904" w:rsidRDefault="00472904" w:rsidP="00D278FC">
            <w:pPr>
              <w:pStyle w:val="Akapitzlist"/>
              <w:numPr>
                <w:ilvl w:val="0"/>
                <w:numId w:val="7"/>
              </w:numPr>
              <w:ind w:left="463"/>
              <w:rPr>
                <w:rFonts w:cstheme="minorHAnsi"/>
                <w:color w:val="0F243E" w:themeColor="text2" w:themeShade="80"/>
              </w:rPr>
            </w:pPr>
            <w:r>
              <w:rPr>
                <w:rFonts w:cstheme="minorHAnsi"/>
                <w:color w:val="0F243E" w:themeColor="text2" w:themeShade="80"/>
              </w:rPr>
              <w:t>wspieranie na rynku pracy kobiet biernych zawodowo;</w:t>
            </w:r>
          </w:p>
          <w:p w:rsidR="00472904" w:rsidRDefault="00472904" w:rsidP="00D278FC">
            <w:pPr>
              <w:pStyle w:val="Akapitzlist"/>
              <w:numPr>
                <w:ilvl w:val="0"/>
                <w:numId w:val="7"/>
              </w:numPr>
              <w:ind w:left="463"/>
              <w:rPr>
                <w:rFonts w:cstheme="minorHAnsi"/>
                <w:color w:val="0F243E" w:themeColor="text2" w:themeShade="80"/>
              </w:rPr>
            </w:pPr>
            <w:r>
              <w:rPr>
                <w:rFonts w:cstheme="minorHAnsi"/>
                <w:color w:val="0F243E" w:themeColor="text2" w:themeShade="80"/>
              </w:rPr>
              <w:t>prowadzenie działań na rzecz aktywizacji zawodowej osób długotrwale bezrobotnych.</w:t>
            </w:r>
          </w:p>
          <w:p w:rsidR="00472904" w:rsidRDefault="00472904">
            <w:pPr>
              <w:pStyle w:val="Akapitzlist"/>
              <w:jc w:val="both"/>
              <w:rPr>
                <w:rFonts w:cstheme="minorHAnsi"/>
                <w:color w:val="0F243E" w:themeColor="text2" w:themeShade="80"/>
              </w:rPr>
            </w:pPr>
          </w:p>
        </w:tc>
      </w:tr>
    </w:tbl>
    <w:p w:rsidR="00472904" w:rsidRDefault="00472904" w:rsidP="00472904">
      <w:pPr>
        <w:rPr>
          <w:color w:val="FF0000"/>
        </w:rPr>
      </w:pPr>
    </w:p>
    <w:p w:rsidR="00472904" w:rsidRDefault="00472904" w:rsidP="00D278FC">
      <w:pPr>
        <w:pStyle w:val="Akapitzlist"/>
        <w:numPr>
          <w:ilvl w:val="0"/>
          <w:numId w:val="5"/>
        </w:numPr>
        <w:spacing w:line="360" w:lineRule="auto"/>
        <w:ind w:left="851" w:hanging="284"/>
        <w:jc w:val="both"/>
        <w:rPr>
          <w:rFonts w:eastAsia="Calibri" w:cstheme="minorHAnsi"/>
          <w:sz w:val="24"/>
          <w:szCs w:val="24"/>
        </w:rPr>
      </w:pPr>
      <w:r>
        <w:rPr>
          <w:rFonts w:cstheme="minorHAnsi"/>
          <w:b/>
          <w:sz w:val="24"/>
          <w:szCs w:val="24"/>
        </w:rPr>
        <w:t>wynikające ze stopnia rozwoju infrastruktury technicznej</w:t>
      </w:r>
    </w:p>
    <w:p w:rsidR="00472904" w:rsidRDefault="00472904" w:rsidP="00472904">
      <w:pPr>
        <w:jc w:val="both"/>
        <w:rPr>
          <w:rFonts w:cstheme="minorHAnsi"/>
          <w:sz w:val="24"/>
          <w:szCs w:val="24"/>
          <w:lang w:eastAsia="zh-CN"/>
        </w:rPr>
      </w:pPr>
      <w:r>
        <w:rPr>
          <w:rFonts w:cstheme="minorHAnsi"/>
          <w:sz w:val="24"/>
          <w:szCs w:val="24"/>
          <w:lang w:eastAsia="zh-CN"/>
        </w:rPr>
        <w:t xml:space="preserve">Teren gminy nie jest w pełni skanalizowany. W miejscach o rozproszonej zabudowie, gdzie budowa systemu kanalizacji zbiorowej jest ekonomicznie nieuzasadniona, gospodarka ściekowa opiera się na gromadzeniu ścieków w zbiornikach bezodpływowych (szambach) i przydomowych oczyszczalniach, których na koniec 2020 roku było odpowiednio 599 i 40. </w:t>
      </w:r>
    </w:p>
    <w:p w:rsidR="00472904" w:rsidRDefault="00472904" w:rsidP="00472904">
      <w:pPr>
        <w:jc w:val="both"/>
        <w:rPr>
          <w:rFonts w:cstheme="minorHAnsi"/>
          <w:sz w:val="24"/>
          <w:szCs w:val="24"/>
        </w:rPr>
      </w:pPr>
      <w:r>
        <w:rPr>
          <w:rFonts w:eastAsia="Calibri" w:cstheme="minorHAnsi"/>
          <w:sz w:val="24"/>
          <w:szCs w:val="24"/>
        </w:rPr>
        <w:t xml:space="preserve">Miejscowościami skanalizowanymi są Linia, Tłuczewo, </w:t>
      </w:r>
      <w:proofErr w:type="spellStart"/>
      <w:r>
        <w:rPr>
          <w:rFonts w:eastAsia="Calibri" w:cstheme="minorHAnsi"/>
          <w:sz w:val="24"/>
          <w:szCs w:val="24"/>
        </w:rPr>
        <w:t>Strzepcz</w:t>
      </w:r>
      <w:proofErr w:type="spellEnd"/>
      <w:r>
        <w:rPr>
          <w:rFonts w:eastAsia="Calibri" w:cstheme="minorHAnsi"/>
          <w:sz w:val="24"/>
          <w:szCs w:val="24"/>
        </w:rPr>
        <w:t xml:space="preserve"> i Niepoczołowice,</w:t>
      </w:r>
      <w:r>
        <w:rPr>
          <w:rFonts w:eastAsia="Calibri" w:cstheme="minorHAnsi"/>
          <w:sz w:val="24"/>
          <w:szCs w:val="24"/>
        </w:rPr>
        <w:br/>
        <w:t xml:space="preserve">W Tłuczewie znajduje się mechaniczno-biologiczna oczyszczalnia ścieków. Oczyszczone ścieki są odprowadzane do rzeki Łeby. </w:t>
      </w:r>
      <w:r>
        <w:rPr>
          <w:rFonts w:cstheme="minorHAnsi"/>
          <w:sz w:val="24"/>
          <w:szCs w:val="24"/>
        </w:rPr>
        <w:t>Dostęp do sieci kanalizacyjnej w 2020 roku posiadało 48,8% mieszkańców gminy. Wynik ten znacząco odstaje od średniej wartości tego parametru notowanej w tym samym czasie dla województwa pomorskiego (83,9%), oraz powiatu wejherowskiego (82,9%). Gmina Linia pod względem dostępu do kanalizacji zajmuje przedostatnie miejsce w powiecie. Z kolei dostęp do wodociągu posiadało 92,9% mieszkańców, co sytuuje gminę nieznacznie poniżej wartości tego wskaźnika zarówno dla powiatu</w:t>
      </w:r>
      <w:r w:rsidR="00922D93">
        <w:rPr>
          <w:rFonts w:cstheme="minorHAnsi"/>
          <w:sz w:val="24"/>
          <w:szCs w:val="24"/>
        </w:rPr>
        <w:t xml:space="preserve"> (94,6%), jak</w:t>
      </w:r>
      <w:r>
        <w:rPr>
          <w:rFonts w:cstheme="minorHAnsi"/>
          <w:sz w:val="24"/>
          <w:szCs w:val="24"/>
        </w:rPr>
        <w:t xml:space="preserve"> i województwa (96,6%). </w:t>
      </w:r>
      <w:r>
        <w:rPr>
          <w:rFonts w:eastAsia="Calibri" w:cs="Times New Roman"/>
          <w:sz w:val="24"/>
          <w:szCs w:val="24"/>
        </w:rPr>
        <w:t xml:space="preserve">Na terenie gminy znajduje się 8 publicznych ujęć wody. Ujęcie wodociągowe w m. Kętrzyno prowadzone przez Stowarzyszenie „Kętrzynianka” nie zapewnia wody o właściwej jakości, w związku z czym może wystąpić konieczność budowy wodociągu gminnego w tej miejscowości wraz ze stacją uzdatniania wody. </w:t>
      </w:r>
      <w:r>
        <w:rPr>
          <w:rFonts w:cstheme="minorHAnsi"/>
          <w:sz w:val="24"/>
          <w:szCs w:val="24"/>
        </w:rPr>
        <w:t>Mieszkańcy gminy nie mają dostępu do gazu ziemnego.</w:t>
      </w:r>
    </w:p>
    <w:p w:rsidR="00B75F37" w:rsidRDefault="00B75F37" w:rsidP="00472904">
      <w:pPr>
        <w:jc w:val="both"/>
        <w:rPr>
          <w:rFonts w:cstheme="minorHAnsi"/>
          <w:sz w:val="24"/>
          <w:szCs w:val="24"/>
        </w:rPr>
      </w:pPr>
    </w:p>
    <w:p w:rsidR="00B75F37" w:rsidRDefault="00B75F37" w:rsidP="00472904">
      <w:pPr>
        <w:jc w:val="both"/>
        <w:rPr>
          <w:rFonts w:cstheme="minorHAnsi"/>
          <w:sz w:val="24"/>
          <w:szCs w:val="24"/>
        </w:rPr>
      </w:pPr>
    </w:p>
    <w:p w:rsidR="00A72884" w:rsidRDefault="00A72884" w:rsidP="00472904">
      <w:pPr>
        <w:jc w:val="both"/>
        <w:rPr>
          <w:rFonts w:cstheme="minorHAnsi"/>
          <w:sz w:val="24"/>
          <w:szCs w:val="24"/>
        </w:rPr>
      </w:pPr>
    </w:p>
    <w:p w:rsidR="00B75F37" w:rsidRDefault="00B75F37" w:rsidP="00472904">
      <w:pPr>
        <w:jc w:val="both"/>
        <w:rPr>
          <w:rFonts w:cstheme="minorHAnsi"/>
          <w:sz w:val="24"/>
          <w:szCs w:val="24"/>
        </w:rPr>
      </w:pPr>
    </w:p>
    <w:p w:rsidR="00472904" w:rsidRDefault="00472904" w:rsidP="00472904">
      <w:pPr>
        <w:jc w:val="both"/>
        <w:rPr>
          <w:rFonts w:cstheme="minorHAnsi"/>
          <w:sz w:val="24"/>
          <w:szCs w:val="24"/>
        </w:rPr>
      </w:pPr>
      <w:r>
        <w:rPr>
          <w:rFonts w:cstheme="minorHAnsi"/>
          <w:sz w:val="24"/>
          <w:szCs w:val="24"/>
        </w:rPr>
        <w:lastRenderedPageBreak/>
        <w:t>Wykres 9. Korzystający z instalacji w % ogółu mieszkańców</w:t>
      </w:r>
    </w:p>
    <w:p w:rsidR="00472904" w:rsidRDefault="00472904" w:rsidP="00472904">
      <w:pPr>
        <w:jc w:val="both"/>
        <w:rPr>
          <w:rFonts w:cstheme="minorHAnsi"/>
        </w:rPr>
      </w:pPr>
      <w:r>
        <w:rPr>
          <w:noProof/>
          <w:lang w:eastAsia="pl-PL"/>
        </w:rPr>
        <w:drawing>
          <wp:inline distT="0" distB="0" distL="0" distR="0">
            <wp:extent cx="5314950" cy="2809875"/>
            <wp:effectExtent l="0" t="0" r="1905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72904" w:rsidRPr="00F45BDF" w:rsidRDefault="00472904" w:rsidP="00472904">
      <w:pPr>
        <w:jc w:val="both"/>
        <w:rPr>
          <w:rFonts w:cstheme="minorHAnsi"/>
          <w:sz w:val="20"/>
          <w:szCs w:val="20"/>
        </w:rPr>
      </w:pPr>
      <w:r w:rsidRPr="00F45BDF">
        <w:rPr>
          <w:rFonts w:cstheme="minorHAnsi"/>
          <w:sz w:val="20"/>
          <w:szCs w:val="20"/>
        </w:rPr>
        <w:t>Źródło: GUS Bank Danych Lokalnych</w:t>
      </w:r>
    </w:p>
    <w:tbl>
      <w:tblPr>
        <w:tblStyle w:val="Tabela-Siatka"/>
        <w:tblW w:w="0" w:type="auto"/>
        <w:tblInd w:w="0" w:type="dxa"/>
        <w:tblLook w:val="04A0" w:firstRow="1" w:lastRow="0" w:firstColumn="1" w:lastColumn="0" w:noHBand="0" w:noVBand="1"/>
      </w:tblPr>
      <w:tblGrid>
        <w:gridCol w:w="4540"/>
        <w:gridCol w:w="4532"/>
      </w:tblGrid>
      <w:tr w:rsidR="00472904" w:rsidTr="00472904">
        <w:tc>
          <w:tcPr>
            <w:tcW w:w="4606" w:type="dxa"/>
            <w:tcBorders>
              <w:top w:val="nil"/>
              <w:left w:val="nil"/>
              <w:bottom w:val="nil"/>
              <w:right w:val="single" w:sz="12" w:space="0" w:color="FFFFFF" w:themeColor="background1"/>
            </w:tcBorders>
            <w:shd w:val="clear" w:color="auto" w:fill="D9D9D9" w:themeFill="background1" w:themeFillShade="D9"/>
            <w:hideMark/>
          </w:tcPr>
          <w:p w:rsidR="00472904" w:rsidRDefault="00472904">
            <w:pPr>
              <w:jc w:val="both"/>
              <w:rPr>
                <w:rFonts w:cstheme="minorHAnsi"/>
                <w:color w:val="0F243E" w:themeColor="text2" w:themeShade="80"/>
              </w:rPr>
            </w:pPr>
            <w:r>
              <w:rPr>
                <w:rFonts w:cstheme="minorHAnsi"/>
                <w:color w:val="0F243E" w:themeColor="text2" w:themeShade="80"/>
              </w:rPr>
              <w:t>Konsekwencje:</w:t>
            </w:r>
          </w:p>
          <w:p w:rsidR="00472904" w:rsidRDefault="00472904" w:rsidP="00D278FC">
            <w:pPr>
              <w:pStyle w:val="Akapitzlist"/>
              <w:numPr>
                <w:ilvl w:val="0"/>
                <w:numId w:val="9"/>
              </w:numPr>
              <w:ind w:left="426"/>
              <w:rPr>
                <w:rFonts w:cstheme="minorHAnsi"/>
                <w:color w:val="0F243E" w:themeColor="text2" w:themeShade="80"/>
              </w:rPr>
            </w:pPr>
            <w:r>
              <w:rPr>
                <w:rFonts w:cstheme="minorHAnsi"/>
                <w:color w:val="0F243E" w:themeColor="text2" w:themeShade="80"/>
              </w:rPr>
              <w:t>niezadowalająca jakość życia mieszkańców z powodu braku dostępu do kanalizacji i gazu ziemnego;</w:t>
            </w:r>
          </w:p>
          <w:p w:rsidR="00472904" w:rsidRDefault="00472904" w:rsidP="00D278FC">
            <w:pPr>
              <w:pStyle w:val="Akapitzlist"/>
              <w:numPr>
                <w:ilvl w:val="0"/>
                <w:numId w:val="9"/>
              </w:numPr>
              <w:ind w:left="426"/>
              <w:jc w:val="both"/>
              <w:rPr>
                <w:rFonts w:cstheme="minorHAnsi"/>
                <w:color w:val="0F243E" w:themeColor="text2" w:themeShade="80"/>
              </w:rPr>
            </w:pPr>
            <w:r>
              <w:rPr>
                <w:rFonts w:cstheme="minorHAnsi"/>
                <w:color w:val="0F243E" w:themeColor="text2" w:themeShade="80"/>
              </w:rPr>
              <w:t>mniejsza atrakcyjność i konkurencyjność osadnicza i inwestycyjno-gospodarcza gminy, szczególnie w porównaniu do gmin z bardziej rozwiniętą infrastrukturą techniczną;</w:t>
            </w:r>
          </w:p>
          <w:p w:rsidR="00472904" w:rsidRDefault="00472904" w:rsidP="00D278FC">
            <w:pPr>
              <w:pStyle w:val="Akapitzlist"/>
              <w:numPr>
                <w:ilvl w:val="0"/>
                <w:numId w:val="9"/>
              </w:numPr>
              <w:ind w:left="426"/>
              <w:jc w:val="both"/>
              <w:rPr>
                <w:rFonts w:cstheme="minorHAnsi"/>
                <w:color w:val="0F243E" w:themeColor="text2" w:themeShade="80"/>
              </w:rPr>
            </w:pPr>
            <w:r>
              <w:rPr>
                <w:rFonts w:cstheme="minorHAnsi"/>
                <w:color w:val="0F243E" w:themeColor="text2" w:themeShade="80"/>
              </w:rPr>
              <w:t>negatywny wpływ na jakość środowiska naturalnego – m.in. zanieczyszczenie wód powierzchniowych i podziemnych, niskie emisje;</w:t>
            </w:r>
          </w:p>
        </w:tc>
        <w:tc>
          <w:tcPr>
            <w:tcW w:w="4606" w:type="dxa"/>
            <w:tcBorders>
              <w:top w:val="nil"/>
              <w:left w:val="single" w:sz="12" w:space="0" w:color="FFFFFF" w:themeColor="background1"/>
              <w:bottom w:val="nil"/>
              <w:right w:val="nil"/>
            </w:tcBorders>
            <w:shd w:val="clear" w:color="auto" w:fill="D9D9D9" w:themeFill="background1" w:themeFillShade="D9"/>
            <w:hideMark/>
          </w:tcPr>
          <w:p w:rsidR="00472904" w:rsidRDefault="00472904">
            <w:pPr>
              <w:jc w:val="both"/>
              <w:rPr>
                <w:rFonts w:cstheme="minorHAnsi"/>
                <w:color w:val="0F243E" w:themeColor="text2" w:themeShade="80"/>
              </w:rPr>
            </w:pPr>
            <w:r>
              <w:rPr>
                <w:rFonts w:cstheme="minorHAnsi"/>
                <w:color w:val="0F243E" w:themeColor="text2" w:themeShade="80"/>
              </w:rPr>
              <w:t>Wyzwania:</w:t>
            </w:r>
          </w:p>
          <w:p w:rsidR="00472904" w:rsidRDefault="00472904" w:rsidP="00D278FC">
            <w:pPr>
              <w:pStyle w:val="Akapitzlist"/>
              <w:numPr>
                <w:ilvl w:val="0"/>
                <w:numId w:val="10"/>
              </w:numPr>
              <w:ind w:left="357"/>
              <w:rPr>
                <w:rFonts w:cstheme="minorHAnsi"/>
                <w:color w:val="0F243E" w:themeColor="text2" w:themeShade="80"/>
              </w:rPr>
            </w:pPr>
            <w:r>
              <w:rPr>
                <w:rFonts w:cstheme="minorHAnsi"/>
                <w:color w:val="0F243E" w:themeColor="text2" w:themeShade="80"/>
              </w:rPr>
              <w:t>dalszy rozwój sieci infrastruktury technicznej na obszarze gminy ze szczególnym uwzględnieniem kanalizacji i gazociągu i/lub korzystanie z alternatywnych rozwiązań (OZE, przydomowe oczyszczalnie);</w:t>
            </w:r>
          </w:p>
          <w:p w:rsidR="00472904" w:rsidRDefault="00472904" w:rsidP="00D278FC">
            <w:pPr>
              <w:pStyle w:val="Akapitzlist"/>
              <w:numPr>
                <w:ilvl w:val="0"/>
                <w:numId w:val="10"/>
              </w:numPr>
              <w:ind w:left="357"/>
              <w:rPr>
                <w:rFonts w:cstheme="minorHAnsi"/>
                <w:color w:val="0F243E" w:themeColor="text2" w:themeShade="80"/>
              </w:rPr>
            </w:pPr>
            <w:r>
              <w:rPr>
                <w:rFonts w:cstheme="minorHAnsi"/>
                <w:color w:val="0F243E" w:themeColor="text2" w:themeShade="80"/>
              </w:rPr>
              <w:t>dostosowanie sieci do zmieniających się warunków osadniczych oraz potrzeb gospodarczych;</w:t>
            </w:r>
          </w:p>
          <w:p w:rsidR="00472904" w:rsidRDefault="00472904" w:rsidP="00D278FC">
            <w:pPr>
              <w:pStyle w:val="Akapitzlist"/>
              <w:numPr>
                <w:ilvl w:val="0"/>
                <w:numId w:val="10"/>
              </w:numPr>
              <w:ind w:left="357"/>
              <w:rPr>
                <w:rFonts w:cstheme="minorHAnsi"/>
                <w:color w:val="0F243E" w:themeColor="text2" w:themeShade="80"/>
              </w:rPr>
            </w:pPr>
            <w:r>
              <w:rPr>
                <w:rFonts w:cstheme="minorHAnsi"/>
                <w:color w:val="0F243E" w:themeColor="text2" w:themeShade="80"/>
              </w:rPr>
              <w:t xml:space="preserve">stworzenie infrastruktury nad jeziorami </w:t>
            </w:r>
            <w:r>
              <w:rPr>
                <w:rFonts w:cstheme="minorHAnsi"/>
                <w:color w:val="0F243E" w:themeColor="text2" w:themeShade="80"/>
              </w:rPr>
              <w:br/>
              <w:t xml:space="preserve">i rzekami o walorach krajobrazowych </w:t>
            </w:r>
            <w:r>
              <w:rPr>
                <w:rFonts w:cstheme="minorHAnsi"/>
                <w:color w:val="0F243E" w:themeColor="text2" w:themeShade="80"/>
              </w:rPr>
              <w:br/>
              <w:t>i turystycznych (pola namiotowe, natryski, toalety);</w:t>
            </w:r>
          </w:p>
          <w:p w:rsidR="00472904" w:rsidRDefault="00472904" w:rsidP="00D278FC">
            <w:pPr>
              <w:pStyle w:val="Akapitzlist"/>
              <w:numPr>
                <w:ilvl w:val="0"/>
                <w:numId w:val="10"/>
              </w:numPr>
              <w:ind w:left="357"/>
              <w:rPr>
                <w:rFonts w:cstheme="minorHAnsi"/>
                <w:color w:val="0F243E" w:themeColor="text2" w:themeShade="80"/>
              </w:rPr>
            </w:pPr>
            <w:r>
              <w:rPr>
                <w:rFonts w:cstheme="minorHAnsi"/>
                <w:color w:val="0F243E" w:themeColor="text2" w:themeShade="80"/>
              </w:rPr>
              <w:t xml:space="preserve">podnoszenie jakości usług związanych </w:t>
            </w:r>
            <w:r>
              <w:rPr>
                <w:rFonts w:cstheme="minorHAnsi"/>
                <w:color w:val="0F243E" w:themeColor="text2" w:themeShade="80"/>
              </w:rPr>
              <w:br/>
              <w:t>z infrastrukturą techniczną;</w:t>
            </w:r>
          </w:p>
          <w:p w:rsidR="00472904" w:rsidRDefault="00472904" w:rsidP="00F45BDF">
            <w:pPr>
              <w:pStyle w:val="Akapitzlist"/>
              <w:numPr>
                <w:ilvl w:val="0"/>
                <w:numId w:val="10"/>
              </w:numPr>
              <w:ind w:left="357"/>
              <w:rPr>
                <w:rFonts w:cstheme="minorHAnsi"/>
                <w:color w:val="0F243E" w:themeColor="text2" w:themeShade="80"/>
              </w:rPr>
            </w:pPr>
            <w:r>
              <w:rPr>
                <w:rFonts w:cstheme="minorHAnsi"/>
                <w:color w:val="0F243E" w:themeColor="text2" w:themeShade="80"/>
              </w:rPr>
              <w:t>edukacja ekologiczna w zakresie stosowania nawozów sztucznych w rolnictwie;</w:t>
            </w:r>
          </w:p>
        </w:tc>
      </w:tr>
    </w:tbl>
    <w:p w:rsidR="00472904" w:rsidRDefault="00472904" w:rsidP="00472904">
      <w:pPr>
        <w:jc w:val="both"/>
        <w:rPr>
          <w:rFonts w:cstheme="minorHAnsi"/>
        </w:rPr>
      </w:pPr>
    </w:p>
    <w:p w:rsidR="00472904" w:rsidRDefault="00472904" w:rsidP="00D278FC">
      <w:pPr>
        <w:pStyle w:val="Akapitzlist"/>
        <w:numPr>
          <w:ilvl w:val="0"/>
          <w:numId w:val="5"/>
        </w:numPr>
        <w:ind w:left="851" w:hanging="284"/>
        <w:rPr>
          <w:rFonts w:cstheme="minorHAnsi"/>
          <w:b/>
          <w:sz w:val="24"/>
          <w:szCs w:val="24"/>
        </w:rPr>
      </w:pPr>
      <w:r>
        <w:rPr>
          <w:rFonts w:cstheme="minorHAnsi"/>
          <w:b/>
          <w:sz w:val="24"/>
          <w:szCs w:val="24"/>
        </w:rPr>
        <w:t>wynikające z potrzeb polityki społecznej i ochrony zdrowia</w:t>
      </w:r>
    </w:p>
    <w:p w:rsidR="00472904" w:rsidRDefault="00472904" w:rsidP="00472904">
      <w:pPr>
        <w:jc w:val="both"/>
        <w:rPr>
          <w:rFonts w:cstheme="minorHAnsi"/>
          <w:strike/>
          <w:sz w:val="24"/>
          <w:szCs w:val="24"/>
        </w:rPr>
      </w:pPr>
      <w:r>
        <w:rPr>
          <w:rFonts w:cstheme="minorHAnsi"/>
          <w:sz w:val="24"/>
          <w:szCs w:val="24"/>
        </w:rPr>
        <w:t>Na terenie gminy Linia w 2020 r. funkcjonowały 2 niepubliczne zakłady opieki zdrowotnej oraz 2 apteki. Na jedną ogólnodostępną aptekę przypada 3230 osób - to mniej, niż</w:t>
      </w:r>
      <w:r>
        <w:rPr>
          <w:rFonts w:cstheme="minorHAnsi"/>
          <w:sz w:val="24"/>
          <w:szCs w:val="24"/>
        </w:rPr>
        <w:br/>
        <w:t xml:space="preserve">w powiecie i w województwie, a także mniej, niż w sąsiednich gminach Luzino i Łęczyce. </w:t>
      </w:r>
      <w:r>
        <w:rPr>
          <w:sz w:val="24"/>
          <w:szCs w:val="24"/>
        </w:rPr>
        <w:t>Na</w:t>
      </w:r>
      <w:r w:rsidR="002307FD">
        <w:rPr>
          <w:sz w:val="24"/>
          <w:szCs w:val="24"/>
        </w:rPr>
        <w:t> </w:t>
      </w:r>
      <w:r>
        <w:rPr>
          <w:sz w:val="24"/>
          <w:szCs w:val="24"/>
        </w:rPr>
        <w:t xml:space="preserve">terenie gminy Linia funkcjonuje Niepubliczny Zakład Opieki zdrowotnej prowadzący przychodnie w </w:t>
      </w:r>
      <w:proofErr w:type="spellStart"/>
      <w:r>
        <w:rPr>
          <w:sz w:val="24"/>
          <w:szCs w:val="24"/>
        </w:rPr>
        <w:t>Lini</w:t>
      </w:r>
      <w:proofErr w:type="spellEnd"/>
      <w:r>
        <w:rPr>
          <w:sz w:val="24"/>
          <w:szCs w:val="24"/>
        </w:rPr>
        <w:t xml:space="preserve"> i w </w:t>
      </w:r>
      <w:proofErr w:type="spellStart"/>
      <w:r>
        <w:rPr>
          <w:sz w:val="24"/>
          <w:szCs w:val="24"/>
        </w:rPr>
        <w:t>Strzepczu</w:t>
      </w:r>
      <w:proofErr w:type="spellEnd"/>
      <w:r>
        <w:rPr>
          <w:sz w:val="24"/>
          <w:szCs w:val="24"/>
        </w:rPr>
        <w:t xml:space="preserve">. Podmiot świadczy usługi medyczne z zakresu podstawowej </w:t>
      </w:r>
      <w:r>
        <w:rPr>
          <w:rFonts w:cstheme="minorHAnsi"/>
          <w:sz w:val="24"/>
          <w:szCs w:val="24"/>
        </w:rPr>
        <w:t xml:space="preserve">opieki zdrowotnej, pediatrii, interny, ginekologii i położnictwa oraz stomatologii. Samorząd gminny odpowiada za zapewnienie opieki zdrowotnej w podstawowym zakresie, natomiast </w:t>
      </w:r>
      <w:r>
        <w:rPr>
          <w:rFonts w:cstheme="minorHAnsi"/>
          <w:sz w:val="24"/>
          <w:szCs w:val="24"/>
        </w:rPr>
        <w:lastRenderedPageBreak/>
        <w:t>poradnictwo i leczenie specjalistyczne podlegają samorządom wyższego szczebla. Mieszkańcy gminy korzystają z poradni specjalistyczn</w:t>
      </w:r>
      <w:r w:rsidR="00F45BDF">
        <w:rPr>
          <w:rFonts w:cstheme="minorHAnsi"/>
          <w:sz w:val="24"/>
          <w:szCs w:val="24"/>
        </w:rPr>
        <w:t xml:space="preserve">ych w Wejherowie i Lęborku oraz </w:t>
      </w:r>
      <w:r>
        <w:rPr>
          <w:rFonts w:cstheme="minorHAnsi"/>
          <w:sz w:val="24"/>
          <w:szCs w:val="24"/>
        </w:rPr>
        <w:t>w Gdańsku. Na</w:t>
      </w:r>
      <w:r w:rsidR="00F45BDF">
        <w:rPr>
          <w:rFonts w:cstheme="minorHAnsi"/>
          <w:sz w:val="24"/>
          <w:szCs w:val="24"/>
        </w:rPr>
        <w:t> </w:t>
      </w:r>
      <w:r>
        <w:rPr>
          <w:rFonts w:cstheme="minorHAnsi"/>
          <w:sz w:val="24"/>
          <w:szCs w:val="24"/>
        </w:rPr>
        <w:t>poziomie gminy należy zadbać o zapewnienie wysokich standardów podstawowej opieki zdrowotnej i zapobieganie odpływowi wysoko wykwalifikowanej kadry lekarskiej i</w:t>
      </w:r>
      <w:r w:rsidR="00F45BDF">
        <w:rPr>
          <w:rFonts w:cstheme="minorHAnsi"/>
          <w:sz w:val="24"/>
          <w:szCs w:val="24"/>
        </w:rPr>
        <w:t> </w:t>
      </w:r>
      <w:r>
        <w:rPr>
          <w:rFonts w:cstheme="minorHAnsi"/>
          <w:sz w:val="24"/>
          <w:szCs w:val="24"/>
        </w:rPr>
        <w:t>pielęgniarskiej oraz o realizację działań profilaktycznych.</w:t>
      </w:r>
    </w:p>
    <w:p w:rsidR="00472904" w:rsidRDefault="00472904" w:rsidP="00472904">
      <w:pPr>
        <w:jc w:val="both"/>
        <w:rPr>
          <w:rFonts w:cstheme="minorHAnsi"/>
          <w:sz w:val="24"/>
          <w:szCs w:val="24"/>
        </w:rPr>
      </w:pPr>
      <w:r>
        <w:rPr>
          <w:rFonts w:cstheme="minorHAnsi"/>
          <w:sz w:val="24"/>
          <w:szCs w:val="24"/>
        </w:rPr>
        <w:t xml:space="preserve">Nad bezpieczeństwem mieszkańców gminy Linia czuwają funkcjonariusze z Komendy Powiatowej Policji w Wejherowie oraz z Komisariatu Policji w Szemudzie. W </w:t>
      </w:r>
      <w:proofErr w:type="spellStart"/>
      <w:r>
        <w:rPr>
          <w:rFonts w:cstheme="minorHAnsi"/>
          <w:sz w:val="24"/>
          <w:szCs w:val="24"/>
        </w:rPr>
        <w:t>Strzepczu</w:t>
      </w:r>
      <w:proofErr w:type="spellEnd"/>
      <w:r>
        <w:rPr>
          <w:rFonts w:cstheme="minorHAnsi"/>
          <w:sz w:val="24"/>
          <w:szCs w:val="24"/>
        </w:rPr>
        <w:t xml:space="preserve"> ma siedzibę </w:t>
      </w:r>
      <w:r>
        <w:rPr>
          <w:rStyle w:val="Pogrubienie"/>
          <w:rFonts w:cstheme="minorHAnsi"/>
          <w:b w:val="0"/>
          <w:sz w:val="24"/>
          <w:szCs w:val="24"/>
        </w:rPr>
        <w:t>Zespół Patrolowo-Interwencyjny i Dzielnicowych</w:t>
      </w:r>
      <w:r>
        <w:rPr>
          <w:rStyle w:val="Pogrubienie"/>
          <w:rFonts w:cstheme="minorHAnsi"/>
          <w:sz w:val="24"/>
          <w:szCs w:val="24"/>
        </w:rPr>
        <w:t xml:space="preserve">. </w:t>
      </w:r>
      <w:r>
        <w:rPr>
          <w:rFonts w:cstheme="minorHAnsi"/>
          <w:sz w:val="24"/>
          <w:szCs w:val="24"/>
        </w:rPr>
        <w:t xml:space="preserve">Ważnym ogniwem w zapewnieniu bezpieczeństwa mieszkańcom gminy są ochotnicze straże pożarne. W 2021 roku na terenie gminy funkcjonowały 3 takie jednostki, w tym dwie – w </w:t>
      </w:r>
      <w:proofErr w:type="spellStart"/>
      <w:r>
        <w:rPr>
          <w:rFonts w:cstheme="minorHAnsi"/>
          <w:sz w:val="24"/>
          <w:szCs w:val="24"/>
        </w:rPr>
        <w:t>Lini</w:t>
      </w:r>
      <w:proofErr w:type="spellEnd"/>
      <w:r>
        <w:rPr>
          <w:rFonts w:cstheme="minorHAnsi"/>
          <w:sz w:val="24"/>
          <w:szCs w:val="24"/>
        </w:rPr>
        <w:t xml:space="preserve"> i w </w:t>
      </w:r>
      <w:proofErr w:type="spellStart"/>
      <w:r>
        <w:rPr>
          <w:rFonts w:cstheme="minorHAnsi"/>
          <w:sz w:val="24"/>
          <w:szCs w:val="24"/>
        </w:rPr>
        <w:t>Strzepczu</w:t>
      </w:r>
      <w:proofErr w:type="spellEnd"/>
      <w:r>
        <w:rPr>
          <w:rFonts w:cstheme="minorHAnsi"/>
          <w:sz w:val="24"/>
          <w:szCs w:val="24"/>
        </w:rPr>
        <w:t xml:space="preserve"> – zaliczone do</w:t>
      </w:r>
      <w:r w:rsidR="002307FD">
        <w:rPr>
          <w:rFonts w:cstheme="minorHAnsi"/>
          <w:sz w:val="24"/>
          <w:szCs w:val="24"/>
        </w:rPr>
        <w:t> </w:t>
      </w:r>
      <w:r>
        <w:rPr>
          <w:rFonts w:cstheme="minorHAnsi"/>
          <w:sz w:val="24"/>
          <w:szCs w:val="24"/>
        </w:rPr>
        <w:t xml:space="preserve">Krajowego Systemu Ratowniczo-Gaśniczego. Na poprawę bezpieczeństwa wpływa także oświetlenie </w:t>
      </w:r>
      <w:r>
        <w:rPr>
          <w:rStyle w:val="Uwydatnienie"/>
          <w:rFonts w:cstheme="minorHAnsi"/>
          <w:i w:val="0"/>
          <w:sz w:val="24"/>
          <w:szCs w:val="24"/>
        </w:rPr>
        <w:t xml:space="preserve">miejsc publicznych i dróg.                </w:t>
      </w:r>
    </w:p>
    <w:p w:rsidR="00472904" w:rsidRDefault="00472904" w:rsidP="00472904">
      <w:pPr>
        <w:jc w:val="both"/>
        <w:rPr>
          <w:rFonts w:cs="Times New Roman"/>
          <w:sz w:val="24"/>
          <w:szCs w:val="24"/>
        </w:rPr>
      </w:pPr>
      <w:r>
        <w:rPr>
          <w:rFonts w:cstheme="minorHAnsi"/>
          <w:sz w:val="24"/>
          <w:szCs w:val="24"/>
        </w:rPr>
        <w:t xml:space="preserve">Na przestrzeni lat 2016-2020 odsetek mieszkańców objętych wsparciem z zakresu pomocy społecznej w stosunku do całej populacji znacznie zmalał. </w:t>
      </w:r>
      <w:r>
        <w:rPr>
          <w:rFonts w:cs="Times New Roman"/>
          <w:sz w:val="24"/>
          <w:szCs w:val="24"/>
        </w:rPr>
        <w:t xml:space="preserve">Zmniejsza się skala problemów społecznych, szacowana na podstawie liczby rodzin korzystających z pomocy społecznej. </w:t>
      </w:r>
    </w:p>
    <w:p w:rsidR="00472904" w:rsidRDefault="00472904" w:rsidP="00472904">
      <w:pPr>
        <w:rPr>
          <w:sz w:val="24"/>
          <w:szCs w:val="24"/>
        </w:rPr>
      </w:pPr>
      <w:r>
        <w:rPr>
          <w:rFonts w:cstheme="minorHAnsi"/>
          <w:sz w:val="24"/>
          <w:szCs w:val="24"/>
        </w:rPr>
        <w:t>Wykres</w:t>
      </w:r>
      <w:r>
        <w:rPr>
          <w:sz w:val="24"/>
          <w:szCs w:val="24"/>
        </w:rPr>
        <w:t xml:space="preserve"> 10. Udział osób korzystających ze świadczeń społecznych w ludności ogółem (%)</w:t>
      </w:r>
    </w:p>
    <w:p w:rsidR="00472904" w:rsidRDefault="00472904" w:rsidP="00F45BDF">
      <w:pPr>
        <w:jc w:val="center"/>
      </w:pPr>
      <w:r>
        <w:rPr>
          <w:noProof/>
          <w:lang w:eastAsia="pl-PL"/>
        </w:rPr>
        <w:drawing>
          <wp:inline distT="0" distB="0" distL="0" distR="0">
            <wp:extent cx="5000625" cy="2724150"/>
            <wp:effectExtent l="0" t="0" r="9525" b="1905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72904" w:rsidRPr="00F45BDF" w:rsidRDefault="00472904" w:rsidP="00472904">
      <w:pPr>
        <w:rPr>
          <w:sz w:val="20"/>
          <w:szCs w:val="20"/>
        </w:rPr>
      </w:pPr>
      <w:r w:rsidRPr="00F45BDF">
        <w:rPr>
          <w:sz w:val="20"/>
          <w:szCs w:val="20"/>
        </w:rPr>
        <w:t>Źródło: GUS Bank Danych Lokalnych</w:t>
      </w:r>
    </w:p>
    <w:p w:rsidR="00472904" w:rsidRDefault="00472904" w:rsidP="00472904">
      <w:pPr>
        <w:jc w:val="both"/>
        <w:rPr>
          <w:rFonts w:cstheme="minorHAnsi"/>
          <w:color w:val="0070C0"/>
          <w:sz w:val="24"/>
          <w:szCs w:val="24"/>
        </w:rPr>
      </w:pPr>
      <w:r>
        <w:rPr>
          <w:rFonts w:cstheme="minorHAnsi"/>
          <w:sz w:val="24"/>
          <w:szCs w:val="24"/>
        </w:rPr>
        <w:t>Należy jednak zauważyć, że równie znaczące spadki nastąpiły w powiecie i w województwie, a</w:t>
      </w:r>
      <w:r w:rsidR="002307FD">
        <w:rPr>
          <w:rFonts w:cstheme="minorHAnsi"/>
          <w:sz w:val="24"/>
          <w:szCs w:val="24"/>
        </w:rPr>
        <w:t> </w:t>
      </w:r>
      <w:r>
        <w:rPr>
          <w:rFonts w:cstheme="minorHAnsi"/>
          <w:sz w:val="24"/>
          <w:szCs w:val="24"/>
        </w:rPr>
        <w:t>wskaźniki w gminie Linia należą do najwyższych w powiecie. Według danych Głównego Urzędu Statystycznego gmina Linia znajdowała się w 2020 r. na drugim miejscu w powiecie pod względem odsetka mieszkańców korzystających z pomocy społecznej.</w:t>
      </w:r>
      <w:r>
        <w:rPr>
          <w:rFonts w:cstheme="minorHAnsi"/>
          <w:color w:val="0070C0"/>
          <w:sz w:val="24"/>
          <w:szCs w:val="24"/>
        </w:rPr>
        <w:t xml:space="preserve"> </w:t>
      </w:r>
    </w:p>
    <w:p w:rsidR="00B75F37" w:rsidRDefault="00B75F37" w:rsidP="00472904">
      <w:pPr>
        <w:jc w:val="both"/>
        <w:rPr>
          <w:rFonts w:cstheme="minorHAnsi"/>
          <w:color w:val="0070C0"/>
          <w:sz w:val="24"/>
          <w:szCs w:val="24"/>
        </w:rPr>
      </w:pPr>
    </w:p>
    <w:p w:rsidR="00A72884" w:rsidRDefault="00A72884" w:rsidP="00472904">
      <w:pPr>
        <w:jc w:val="both"/>
        <w:rPr>
          <w:rFonts w:cstheme="minorHAnsi"/>
          <w:color w:val="0070C0"/>
          <w:sz w:val="24"/>
          <w:szCs w:val="24"/>
        </w:rPr>
      </w:pPr>
    </w:p>
    <w:p w:rsidR="00472904" w:rsidRDefault="00472904" w:rsidP="00472904">
      <w:pPr>
        <w:jc w:val="both"/>
        <w:rPr>
          <w:sz w:val="24"/>
          <w:szCs w:val="24"/>
        </w:rPr>
      </w:pPr>
      <w:r>
        <w:rPr>
          <w:rFonts w:cstheme="minorHAnsi"/>
          <w:sz w:val="24"/>
          <w:szCs w:val="24"/>
        </w:rPr>
        <w:lastRenderedPageBreak/>
        <w:t>Wykres 11.</w:t>
      </w:r>
      <w:r>
        <w:rPr>
          <w:sz w:val="24"/>
          <w:szCs w:val="24"/>
        </w:rPr>
        <w:t xml:space="preserve"> Udział osób korzystających ze świadczeń społecznych w ludności ogółem</w:t>
      </w:r>
      <w:r>
        <w:rPr>
          <w:sz w:val="24"/>
          <w:szCs w:val="24"/>
        </w:rPr>
        <w:br/>
        <w:t>w porównaniu do sąsiednich gmin i powiatu [%]</w:t>
      </w:r>
    </w:p>
    <w:p w:rsidR="00472904" w:rsidRDefault="00472904" w:rsidP="00F45BDF">
      <w:pPr>
        <w:jc w:val="center"/>
      </w:pPr>
      <w:r>
        <w:rPr>
          <w:noProof/>
          <w:lang w:eastAsia="pl-PL"/>
        </w:rPr>
        <w:drawing>
          <wp:inline distT="0" distB="0" distL="0" distR="0">
            <wp:extent cx="5162550" cy="2714625"/>
            <wp:effectExtent l="0" t="0" r="1905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2904" w:rsidRPr="00F45BDF" w:rsidRDefault="00472904" w:rsidP="00472904">
      <w:pPr>
        <w:rPr>
          <w:sz w:val="20"/>
          <w:szCs w:val="20"/>
        </w:rPr>
      </w:pPr>
      <w:r w:rsidRPr="00F45BDF">
        <w:rPr>
          <w:sz w:val="20"/>
          <w:szCs w:val="20"/>
        </w:rPr>
        <w:t>Źródło: GUS Bank Danych Lokalnych</w:t>
      </w:r>
    </w:p>
    <w:p w:rsidR="00472904" w:rsidRDefault="00472904" w:rsidP="00472904">
      <w:pPr>
        <w:spacing w:after="0"/>
        <w:jc w:val="both"/>
        <w:rPr>
          <w:rFonts w:cs="Times New Roman"/>
          <w:sz w:val="24"/>
          <w:szCs w:val="24"/>
        </w:rPr>
      </w:pPr>
      <w:r>
        <w:rPr>
          <w:rFonts w:cs="Times New Roman"/>
          <w:sz w:val="24"/>
          <w:szCs w:val="24"/>
        </w:rPr>
        <w:t>Na podstawie porównania corocznych sprawozdań Oceny Zasobów Pomocy Społecznej</w:t>
      </w:r>
      <w:r>
        <w:rPr>
          <w:rStyle w:val="Odwoanieprzypisudolnego"/>
          <w:rFonts w:cs="Times New Roman"/>
          <w:sz w:val="24"/>
          <w:szCs w:val="24"/>
        </w:rPr>
        <w:footnoteReference w:id="8"/>
      </w:r>
      <w:r>
        <w:rPr>
          <w:rFonts w:cs="Times New Roman"/>
          <w:sz w:val="24"/>
          <w:szCs w:val="24"/>
        </w:rPr>
        <w:t xml:space="preserve"> należy stwierdzić, że w 2021 roku w porównaniu do lat poprzednich wzrosły wydatki </w:t>
      </w:r>
      <w:r w:rsidR="00922D93">
        <w:rPr>
          <w:rFonts w:cs="Times New Roman"/>
          <w:sz w:val="24"/>
          <w:szCs w:val="24"/>
        </w:rPr>
        <w:t>na: świadczenia</w:t>
      </w:r>
      <w:r>
        <w:rPr>
          <w:rFonts w:cs="Times New Roman"/>
          <w:sz w:val="24"/>
          <w:szCs w:val="24"/>
        </w:rPr>
        <w:t xml:space="preserve"> wychowawcze (500+), umieszczenie dzieci w rodzinach zastępczych, zasiłki stałe, umieszczenie w domach pomocy </w:t>
      </w:r>
      <w:r w:rsidR="00922D93">
        <w:rPr>
          <w:rFonts w:cs="Times New Roman"/>
          <w:sz w:val="24"/>
          <w:szCs w:val="24"/>
        </w:rPr>
        <w:t>społecznej, bezpłatne</w:t>
      </w:r>
      <w:r>
        <w:rPr>
          <w:rFonts w:cs="Times New Roman"/>
          <w:sz w:val="24"/>
          <w:szCs w:val="24"/>
        </w:rPr>
        <w:t xml:space="preserve"> dożywianie dzieci w szkołach</w:t>
      </w:r>
      <w:r>
        <w:rPr>
          <w:rFonts w:cs="Times New Roman"/>
          <w:sz w:val="24"/>
          <w:szCs w:val="24"/>
        </w:rPr>
        <w:br/>
        <w:t xml:space="preserve">i stypendia socjalne.  Zmalały </w:t>
      </w:r>
      <w:r w:rsidR="00922D93">
        <w:rPr>
          <w:rFonts w:cs="Times New Roman"/>
          <w:sz w:val="24"/>
          <w:szCs w:val="24"/>
        </w:rPr>
        <w:t>natomiast wydatki</w:t>
      </w:r>
      <w:r>
        <w:rPr>
          <w:rFonts w:cs="Times New Roman"/>
          <w:sz w:val="24"/>
          <w:szCs w:val="24"/>
        </w:rPr>
        <w:t xml:space="preserve"> na zasiłki okresowe oraz na świadczenia rodzinne.  Wynika to ze wzrostu dochodów i podniesienia standardu życia mieszkańców.</w:t>
      </w:r>
      <w:r>
        <w:rPr>
          <w:rFonts w:cs="Times New Roman"/>
          <w:sz w:val="24"/>
          <w:szCs w:val="24"/>
        </w:rPr>
        <w:br/>
        <w:t xml:space="preserve">W gminie Linia najczęściej występującymi przyczynami trudnej sytuacji życiowej osób i rodzin a jednocześnie powodami ubiegania się o pomoc społeczną, wskazanymi przez ośrodki pomocy społecznej są: długotrwała ciężka choroba, ubóstwo, niepełnosprawność, wielodzietność </w:t>
      </w:r>
      <w:r w:rsidR="00922D93">
        <w:rPr>
          <w:rFonts w:cs="Times New Roman"/>
          <w:sz w:val="24"/>
          <w:szCs w:val="24"/>
        </w:rPr>
        <w:t>i bezrobocie</w:t>
      </w:r>
      <w:r>
        <w:rPr>
          <w:rFonts w:cs="Times New Roman"/>
          <w:sz w:val="24"/>
          <w:szCs w:val="24"/>
        </w:rPr>
        <w:t>.</w:t>
      </w:r>
    </w:p>
    <w:p w:rsidR="00472904" w:rsidRDefault="00472904" w:rsidP="00472904">
      <w:pPr>
        <w:spacing w:after="0"/>
        <w:ind w:left="1080"/>
        <w:contextualSpacing/>
        <w:jc w:val="both"/>
        <w:rPr>
          <w:rFonts w:cs="Times New Roman"/>
          <w:szCs w:val="24"/>
        </w:rPr>
      </w:pPr>
    </w:p>
    <w:tbl>
      <w:tblPr>
        <w:tblStyle w:val="Tabela-Siatka"/>
        <w:tblW w:w="0" w:type="auto"/>
        <w:tblInd w:w="0" w:type="dxa"/>
        <w:tblLook w:val="04A0" w:firstRow="1" w:lastRow="0" w:firstColumn="1" w:lastColumn="0" w:noHBand="0" w:noVBand="1"/>
      </w:tblPr>
      <w:tblGrid>
        <w:gridCol w:w="4521"/>
        <w:gridCol w:w="4521"/>
      </w:tblGrid>
      <w:tr w:rsidR="00472904" w:rsidTr="00472904">
        <w:tc>
          <w:tcPr>
            <w:tcW w:w="46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72904" w:rsidRDefault="00472904">
            <w:pPr>
              <w:rPr>
                <w:rFonts w:cstheme="minorHAnsi"/>
                <w:color w:val="0F243E" w:themeColor="text2" w:themeShade="80"/>
              </w:rPr>
            </w:pPr>
            <w:r>
              <w:rPr>
                <w:rFonts w:cstheme="minorHAnsi"/>
                <w:color w:val="0F243E" w:themeColor="text2" w:themeShade="80"/>
              </w:rPr>
              <w:t>Konsekwencje:</w:t>
            </w:r>
          </w:p>
          <w:p w:rsidR="00472904" w:rsidRDefault="00472904" w:rsidP="00D278FC">
            <w:pPr>
              <w:pStyle w:val="Akapitzlist"/>
              <w:numPr>
                <w:ilvl w:val="0"/>
                <w:numId w:val="11"/>
              </w:numPr>
              <w:ind w:left="426"/>
              <w:rPr>
                <w:rFonts w:cstheme="minorHAnsi"/>
                <w:color w:val="0F243E" w:themeColor="text2" w:themeShade="80"/>
              </w:rPr>
            </w:pPr>
            <w:r>
              <w:rPr>
                <w:rFonts w:cstheme="minorHAnsi"/>
                <w:color w:val="0F243E" w:themeColor="text2" w:themeShade="80"/>
              </w:rPr>
              <w:t>powolny choć nieunikniony wzrost zapotrzebowania na opiekę zdrowotną, w tym na usługi specjalistyczne, związany ze zmianami w strukturze demograficznej;</w:t>
            </w:r>
          </w:p>
          <w:p w:rsidR="00472904" w:rsidRDefault="00472904" w:rsidP="00D278FC">
            <w:pPr>
              <w:pStyle w:val="Akapitzlist"/>
              <w:numPr>
                <w:ilvl w:val="0"/>
                <w:numId w:val="11"/>
              </w:numPr>
              <w:ind w:left="426"/>
              <w:rPr>
                <w:rFonts w:cstheme="minorHAnsi"/>
                <w:color w:val="0F243E" w:themeColor="text2" w:themeShade="80"/>
              </w:rPr>
            </w:pPr>
            <w:r>
              <w:rPr>
                <w:rFonts w:cstheme="minorHAnsi"/>
                <w:color w:val="0F243E" w:themeColor="text2" w:themeShade="80"/>
              </w:rPr>
              <w:t xml:space="preserve">przyrost niektórych grup ludności wymagających wsparcia (osoby w wieku poprodukcyjnym, korzystający z pomocy społecznej długotrwale); zmiana liczebności oraz struktury grup wymagających wsparcia w zakresie pomocy społecznej; </w:t>
            </w:r>
          </w:p>
          <w:p w:rsidR="00472904" w:rsidRDefault="00472904" w:rsidP="00D278FC">
            <w:pPr>
              <w:pStyle w:val="Akapitzlist"/>
              <w:numPr>
                <w:ilvl w:val="0"/>
                <w:numId w:val="11"/>
              </w:numPr>
              <w:ind w:left="426"/>
              <w:rPr>
                <w:rFonts w:cstheme="minorHAnsi"/>
                <w:color w:val="0F243E" w:themeColor="text2" w:themeShade="80"/>
              </w:rPr>
            </w:pPr>
            <w:r>
              <w:rPr>
                <w:rFonts w:cstheme="minorHAnsi"/>
                <w:color w:val="0F243E" w:themeColor="text2" w:themeShade="80"/>
              </w:rPr>
              <w:t xml:space="preserve">przewidywalny katalog problemów, przekładających się na konieczność </w:t>
            </w:r>
            <w:r>
              <w:rPr>
                <w:rFonts w:cstheme="minorHAnsi"/>
                <w:color w:val="0F243E" w:themeColor="text2" w:themeShade="80"/>
              </w:rPr>
              <w:lastRenderedPageBreak/>
              <w:t>udzielenia wsparcia z zakresu pomocy społecznej.</w:t>
            </w:r>
          </w:p>
        </w:tc>
        <w:tc>
          <w:tcPr>
            <w:tcW w:w="46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72904" w:rsidRDefault="00472904">
            <w:pPr>
              <w:rPr>
                <w:rFonts w:cstheme="minorHAnsi"/>
                <w:color w:val="0F243E" w:themeColor="text2" w:themeShade="80"/>
              </w:rPr>
            </w:pPr>
            <w:r>
              <w:rPr>
                <w:rFonts w:cstheme="minorHAnsi"/>
                <w:color w:val="0F243E" w:themeColor="text2" w:themeShade="80"/>
              </w:rPr>
              <w:lastRenderedPageBreak/>
              <w:t>Wyzwania:</w:t>
            </w:r>
          </w:p>
          <w:p w:rsidR="00472904" w:rsidRDefault="00472904" w:rsidP="00D278FC">
            <w:pPr>
              <w:pStyle w:val="Akapitzlist"/>
              <w:numPr>
                <w:ilvl w:val="0"/>
                <w:numId w:val="12"/>
              </w:numPr>
              <w:ind w:left="357"/>
              <w:rPr>
                <w:rFonts w:cstheme="minorHAnsi"/>
                <w:color w:val="0F243E" w:themeColor="text2" w:themeShade="80"/>
              </w:rPr>
            </w:pPr>
            <w:r>
              <w:rPr>
                <w:rFonts w:cstheme="minorHAnsi"/>
                <w:color w:val="0F243E" w:themeColor="text2" w:themeShade="80"/>
              </w:rPr>
              <w:t>przeciwdziałanie spodziewanym na terenie całego kraju problemom związanym z funkcjonowaniem służby zdrowia na poziomie lokalnym;</w:t>
            </w:r>
          </w:p>
          <w:p w:rsidR="00472904" w:rsidRDefault="00472904" w:rsidP="00D278FC">
            <w:pPr>
              <w:pStyle w:val="Akapitzlist"/>
              <w:numPr>
                <w:ilvl w:val="0"/>
                <w:numId w:val="12"/>
              </w:numPr>
              <w:ind w:left="357"/>
              <w:rPr>
                <w:rFonts w:cstheme="minorHAnsi"/>
                <w:color w:val="0F243E" w:themeColor="text2" w:themeShade="80"/>
              </w:rPr>
            </w:pPr>
            <w:r>
              <w:rPr>
                <w:rFonts w:cstheme="minorHAnsi"/>
                <w:color w:val="0F243E" w:themeColor="text2" w:themeShade="80"/>
              </w:rPr>
              <w:t>zapewnienie bezpieczeństwa mieszkańcom gminy poprzez poprawę wyposażenia i podnoszenie kwalifikacji miejscowych placówek służących ratowaniu zdrowia i życia (w tym OSP);</w:t>
            </w:r>
          </w:p>
          <w:p w:rsidR="00472904" w:rsidRDefault="00472904" w:rsidP="00D278FC">
            <w:pPr>
              <w:pStyle w:val="Akapitzlist"/>
              <w:numPr>
                <w:ilvl w:val="0"/>
                <w:numId w:val="12"/>
              </w:numPr>
              <w:ind w:left="357"/>
              <w:rPr>
                <w:rFonts w:cstheme="minorHAnsi"/>
                <w:color w:val="0F243E" w:themeColor="text2" w:themeShade="80"/>
              </w:rPr>
            </w:pPr>
            <w:r>
              <w:rPr>
                <w:rFonts w:cstheme="minorHAnsi"/>
                <w:color w:val="0F243E" w:themeColor="text2" w:themeShade="80"/>
              </w:rPr>
              <w:t xml:space="preserve">diagnozowanie przyczyn wysokiego wskaźnika osób korzystających z pomocy społecznej i kierowanie dodatkowego wsparcia do potrzebujących go grup osób; </w:t>
            </w:r>
          </w:p>
          <w:p w:rsidR="00472904" w:rsidRDefault="00472904" w:rsidP="00D278FC">
            <w:pPr>
              <w:pStyle w:val="Akapitzlist"/>
              <w:numPr>
                <w:ilvl w:val="0"/>
                <w:numId w:val="12"/>
              </w:numPr>
              <w:ind w:left="357"/>
              <w:rPr>
                <w:rFonts w:cstheme="minorHAnsi"/>
                <w:color w:val="0F243E" w:themeColor="text2" w:themeShade="80"/>
              </w:rPr>
            </w:pPr>
            <w:r>
              <w:rPr>
                <w:rFonts w:cstheme="minorHAnsi"/>
                <w:color w:val="0F243E" w:themeColor="text2" w:themeShade="80"/>
              </w:rPr>
              <w:lastRenderedPageBreak/>
              <w:t>monitorowanie i reagowanie na zmiany w zakresie liczebności i struktury ludności objętej pomocą społeczną;</w:t>
            </w:r>
          </w:p>
          <w:p w:rsidR="00472904" w:rsidRDefault="00472904" w:rsidP="00D278FC">
            <w:pPr>
              <w:pStyle w:val="Akapitzlist"/>
              <w:numPr>
                <w:ilvl w:val="0"/>
                <w:numId w:val="12"/>
              </w:numPr>
              <w:ind w:left="357"/>
              <w:rPr>
                <w:rFonts w:cstheme="minorHAnsi"/>
                <w:color w:val="0F243E" w:themeColor="text2" w:themeShade="80"/>
              </w:rPr>
            </w:pPr>
            <w:r>
              <w:rPr>
                <w:rFonts w:cstheme="minorHAnsi"/>
                <w:color w:val="0F243E" w:themeColor="text2" w:themeShade="80"/>
              </w:rPr>
              <w:t xml:space="preserve">walka z negatywnymi społecznymi </w:t>
            </w:r>
            <w:r>
              <w:rPr>
                <w:rFonts w:cstheme="minorHAnsi"/>
                <w:color w:val="0F243E" w:themeColor="text2" w:themeShade="80"/>
              </w:rPr>
              <w:br/>
              <w:t>i zdrowotnymi skutkami pandemii</w:t>
            </w:r>
            <w:r w:rsidR="00F45BDF">
              <w:rPr>
                <w:rFonts w:cstheme="minorHAnsi"/>
                <w:color w:val="0F243E" w:themeColor="text2" w:themeShade="80"/>
              </w:rPr>
              <w:t xml:space="preserve">, </w:t>
            </w:r>
            <w:r w:rsidR="00922D93">
              <w:rPr>
                <w:rFonts w:cstheme="minorHAnsi"/>
                <w:color w:val="0F243E" w:themeColor="text2" w:themeShade="80"/>
              </w:rPr>
              <w:t>w</w:t>
            </w:r>
            <w:r>
              <w:rPr>
                <w:rFonts w:cstheme="minorHAnsi"/>
                <w:color w:val="0F243E" w:themeColor="text2" w:themeShade="80"/>
              </w:rPr>
              <w:t xml:space="preserve"> szczególności o oddziaływaniu długofalowym.</w:t>
            </w:r>
          </w:p>
        </w:tc>
      </w:tr>
    </w:tbl>
    <w:p w:rsidR="00472904" w:rsidRDefault="00472904" w:rsidP="00472904">
      <w:pPr>
        <w:jc w:val="both"/>
        <w:rPr>
          <w:rFonts w:cstheme="minorHAnsi"/>
        </w:rPr>
      </w:pPr>
    </w:p>
    <w:p w:rsidR="00472904" w:rsidRDefault="00472904" w:rsidP="00D278FC">
      <w:pPr>
        <w:pStyle w:val="Akapitzlist"/>
        <w:numPr>
          <w:ilvl w:val="0"/>
          <w:numId w:val="13"/>
        </w:numPr>
        <w:ind w:left="851" w:hanging="284"/>
        <w:rPr>
          <w:rFonts w:cstheme="minorHAnsi"/>
          <w:b/>
          <w:sz w:val="24"/>
          <w:szCs w:val="24"/>
        </w:rPr>
      </w:pPr>
      <w:r>
        <w:rPr>
          <w:rFonts w:cstheme="minorHAnsi"/>
          <w:b/>
          <w:sz w:val="24"/>
          <w:szCs w:val="24"/>
        </w:rPr>
        <w:t>wynikające ze stanu oraz potencjału środowiska naturalnego i dziedzictwa kulturowego</w:t>
      </w:r>
      <w:r>
        <w:rPr>
          <w:rStyle w:val="Odwoanieprzypisudolnego"/>
          <w:rFonts w:cstheme="minorHAnsi"/>
          <w:b/>
          <w:sz w:val="24"/>
          <w:szCs w:val="24"/>
        </w:rPr>
        <w:footnoteReference w:id="9"/>
      </w:r>
    </w:p>
    <w:p w:rsidR="00472904" w:rsidRDefault="00472904" w:rsidP="00472904">
      <w:pPr>
        <w:jc w:val="both"/>
        <w:rPr>
          <w:rFonts w:eastAsia="Verdana" w:cstheme="minorHAnsi"/>
          <w:spacing w:val="-1"/>
          <w:sz w:val="24"/>
          <w:szCs w:val="24"/>
        </w:rPr>
      </w:pP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łudn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z w:val="24"/>
          <w:szCs w:val="24"/>
        </w:rPr>
        <w:t>ść</w:t>
      </w:r>
      <w:r>
        <w:rPr>
          <w:rFonts w:eastAsia="Verdana" w:cstheme="minorHAnsi"/>
          <w:spacing w:val="5"/>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m</w:t>
      </w:r>
      <w:r>
        <w:rPr>
          <w:rFonts w:eastAsia="Verdana" w:cstheme="minorHAnsi"/>
          <w:spacing w:val="2"/>
          <w:sz w:val="24"/>
          <w:szCs w:val="24"/>
        </w:rPr>
        <w:t>uj</w:t>
      </w:r>
      <w:r>
        <w:rPr>
          <w:rFonts w:eastAsia="Verdana" w:cstheme="minorHAnsi"/>
          <w:sz w:val="24"/>
          <w:szCs w:val="24"/>
        </w:rPr>
        <w:t>ąca 1.2</w:t>
      </w:r>
      <w:r>
        <w:rPr>
          <w:rFonts w:eastAsia="Verdana" w:cstheme="minorHAnsi"/>
          <w:spacing w:val="1"/>
          <w:sz w:val="24"/>
          <w:szCs w:val="24"/>
        </w:rPr>
        <w:t>4</w:t>
      </w:r>
      <w:r>
        <w:rPr>
          <w:rFonts w:eastAsia="Verdana" w:cstheme="minorHAnsi"/>
          <w:sz w:val="24"/>
          <w:szCs w:val="24"/>
        </w:rPr>
        <w:t>5</w:t>
      </w:r>
      <w:r>
        <w:rPr>
          <w:rFonts w:eastAsia="Verdana" w:cstheme="minorHAnsi"/>
          <w:spacing w:val="7"/>
          <w:sz w:val="24"/>
          <w:szCs w:val="24"/>
        </w:rPr>
        <w:t xml:space="preserve"> </w:t>
      </w:r>
      <w:r>
        <w:rPr>
          <w:rFonts w:eastAsia="Verdana" w:cstheme="minorHAnsi"/>
          <w:spacing w:val="1"/>
          <w:sz w:val="24"/>
          <w:szCs w:val="24"/>
        </w:rPr>
        <w:t>h</w:t>
      </w:r>
      <w:r>
        <w:rPr>
          <w:rFonts w:eastAsia="Verdana" w:cstheme="minorHAnsi"/>
          <w:sz w:val="24"/>
          <w:szCs w:val="24"/>
        </w:rPr>
        <w:t>a</w:t>
      </w:r>
      <w:r>
        <w:rPr>
          <w:rFonts w:eastAsia="Verdana" w:cstheme="minorHAnsi"/>
          <w:spacing w:val="10"/>
          <w:sz w:val="24"/>
          <w:szCs w:val="24"/>
        </w:rPr>
        <w:t xml:space="preserve"> </w:t>
      </w:r>
      <w:r>
        <w:rPr>
          <w:rFonts w:eastAsia="Verdana" w:cstheme="minorHAnsi"/>
          <w:spacing w:val="1"/>
          <w:sz w:val="24"/>
          <w:szCs w:val="24"/>
        </w:rPr>
        <w:t>(</w:t>
      </w:r>
      <w:r>
        <w:rPr>
          <w:rFonts w:eastAsia="Verdana" w:cstheme="minorHAnsi"/>
          <w:sz w:val="24"/>
          <w:szCs w:val="24"/>
        </w:rPr>
        <w:t>1</w:t>
      </w:r>
      <w:r>
        <w:rPr>
          <w:rFonts w:eastAsia="Verdana" w:cstheme="minorHAnsi"/>
          <w:spacing w:val="1"/>
          <w:sz w:val="24"/>
          <w:szCs w:val="24"/>
        </w:rPr>
        <w:t>0</w:t>
      </w:r>
      <w:r>
        <w:rPr>
          <w:rFonts w:eastAsia="Verdana" w:cstheme="minorHAnsi"/>
          <w:sz w:val="24"/>
          <w:szCs w:val="24"/>
        </w:rPr>
        <w:t>,4%</w:t>
      </w:r>
      <w:r>
        <w:rPr>
          <w:rFonts w:eastAsia="Verdana" w:cstheme="minorHAnsi"/>
          <w:spacing w:val="4"/>
          <w:sz w:val="24"/>
          <w:szCs w:val="24"/>
        </w:rPr>
        <w:t xml:space="preserve"> </w:t>
      </w:r>
      <w:r>
        <w:rPr>
          <w:rFonts w:eastAsia="Verdana" w:cstheme="minorHAnsi"/>
          <w:sz w:val="24"/>
          <w:szCs w:val="24"/>
        </w:rPr>
        <w:t>ca</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3"/>
          <w:sz w:val="24"/>
          <w:szCs w:val="24"/>
        </w:rPr>
        <w:t>g</w:t>
      </w:r>
      <w:r>
        <w:rPr>
          <w:rFonts w:eastAsia="Verdana" w:cstheme="minorHAnsi"/>
          <w:sz w:val="24"/>
          <w:szCs w:val="24"/>
        </w:rPr>
        <w:t>o</w:t>
      </w:r>
      <w:r>
        <w:rPr>
          <w:rFonts w:eastAsia="Verdana" w:cstheme="minorHAnsi"/>
          <w:spacing w:val="4"/>
          <w:sz w:val="24"/>
          <w:szCs w:val="24"/>
        </w:rPr>
        <w:t xml:space="preserve"> </w:t>
      </w:r>
      <w:r>
        <w:rPr>
          <w:rFonts w:eastAsia="Verdana" w:cstheme="minorHAnsi"/>
          <w:spacing w:val="1"/>
          <w:sz w:val="24"/>
          <w:szCs w:val="24"/>
        </w:rPr>
        <w:t>ob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47"/>
          <w:sz w:val="24"/>
          <w:szCs w:val="24"/>
        </w:rPr>
        <w:br/>
      </w:r>
      <w:r>
        <w:rPr>
          <w:rFonts w:eastAsia="Verdana" w:cstheme="minorHAnsi"/>
          <w:sz w:val="24"/>
          <w:szCs w:val="24"/>
        </w:rPr>
        <w:t>w</w:t>
      </w:r>
      <w:r>
        <w:rPr>
          <w:rFonts w:eastAsia="Verdana" w:cstheme="minorHAnsi"/>
          <w:spacing w:val="51"/>
          <w:sz w:val="24"/>
          <w:szCs w:val="24"/>
        </w:rPr>
        <w:t xml:space="preserve"> </w:t>
      </w:r>
      <w:r>
        <w:rPr>
          <w:rFonts w:eastAsia="Verdana" w:cstheme="minorHAnsi"/>
          <w:spacing w:val="1"/>
          <w:sz w:val="24"/>
          <w:szCs w:val="24"/>
        </w:rPr>
        <w:t>g</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ca</w:t>
      </w:r>
      <w:r>
        <w:rPr>
          <w:rFonts w:eastAsia="Verdana" w:cstheme="minorHAnsi"/>
          <w:spacing w:val="-1"/>
          <w:sz w:val="24"/>
          <w:szCs w:val="24"/>
        </w:rPr>
        <w:t>c</w:t>
      </w:r>
      <w:r>
        <w:rPr>
          <w:rFonts w:eastAsia="Verdana" w:cstheme="minorHAnsi"/>
          <w:sz w:val="24"/>
          <w:szCs w:val="24"/>
        </w:rPr>
        <w:t>h</w:t>
      </w:r>
      <w:r>
        <w:rPr>
          <w:rFonts w:eastAsia="Verdana" w:cstheme="minorHAnsi"/>
          <w:spacing w:val="43"/>
          <w:sz w:val="24"/>
          <w:szCs w:val="24"/>
        </w:rPr>
        <w:t xml:space="preserve"> </w:t>
      </w:r>
      <w:r>
        <w:rPr>
          <w:rFonts w:eastAsia="Verdana" w:cstheme="minorHAnsi"/>
          <w:spacing w:val="1"/>
          <w:sz w:val="24"/>
          <w:szCs w:val="24"/>
        </w:rPr>
        <w:t>K</w:t>
      </w:r>
      <w:r>
        <w:rPr>
          <w:rFonts w:eastAsia="Verdana" w:cstheme="minorHAnsi"/>
          <w:sz w:val="24"/>
          <w:szCs w:val="24"/>
        </w:rPr>
        <w:t>as</w:t>
      </w:r>
      <w:r>
        <w:rPr>
          <w:rFonts w:eastAsia="Verdana" w:cstheme="minorHAnsi"/>
          <w:spacing w:val="1"/>
          <w:sz w:val="24"/>
          <w:szCs w:val="24"/>
        </w:rPr>
        <w:t>zub</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37"/>
          <w:sz w:val="24"/>
          <w:szCs w:val="24"/>
        </w:rPr>
        <w:t xml:space="preserve"> </w:t>
      </w:r>
      <w:r>
        <w:rPr>
          <w:rFonts w:eastAsia="Verdana" w:cstheme="minorHAnsi"/>
          <w:sz w:val="24"/>
          <w:szCs w:val="24"/>
        </w:rPr>
        <w:t>Pa</w:t>
      </w:r>
      <w:r>
        <w:rPr>
          <w:rFonts w:eastAsia="Verdana" w:cstheme="minorHAnsi"/>
          <w:spacing w:val="1"/>
          <w:sz w:val="24"/>
          <w:szCs w:val="24"/>
        </w:rPr>
        <w:t>r</w:t>
      </w:r>
      <w:r>
        <w:rPr>
          <w:rFonts w:eastAsia="Verdana" w:cstheme="minorHAnsi"/>
          <w:sz w:val="24"/>
          <w:szCs w:val="24"/>
        </w:rPr>
        <w:t>ku</w:t>
      </w:r>
      <w:r>
        <w:rPr>
          <w:rFonts w:eastAsia="Verdana" w:cstheme="minorHAnsi"/>
          <w:spacing w:val="47"/>
          <w:sz w:val="24"/>
          <w:szCs w:val="24"/>
        </w:rPr>
        <w:t xml:space="preserve"> </w:t>
      </w:r>
      <w:r>
        <w:rPr>
          <w:rFonts w:eastAsia="Verdana" w:cstheme="minorHAnsi"/>
          <w:spacing w:val="1"/>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t>
      </w:r>
      <w:r>
        <w:rPr>
          <w:rFonts w:eastAsia="Verdana" w:cstheme="minorHAnsi"/>
          <w:spacing w:val="34"/>
          <w:sz w:val="24"/>
          <w:szCs w:val="24"/>
        </w:rPr>
        <w:t xml:space="preserve"> </w:t>
      </w:r>
      <w:r>
        <w:rPr>
          <w:rFonts w:eastAsia="Verdana" w:cstheme="minorHAnsi"/>
          <w:sz w:val="24"/>
          <w:szCs w:val="24"/>
        </w:rPr>
        <w:t>Da</w:t>
      </w:r>
      <w:r>
        <w:rPr>
          <w:rFonts w:eastAsia="Verdana" w:cstheme="minorHAnsi"/>
          <w:spacing w:val="3"/>
          <w:sz w:val="24"/>
          <w:szCs w:val="24"/>
        </w:rPr>
        <w:t>l</w:t>
      </w:r>
      <w:r>
        <w:rPr>
          <w:rFonts w:eastAsia="Verdana" w:cstheme="minorHAnsi"/>
          <w:sz w:val="24"/>
          <w:szCs w:val="24"/>
        </w:rPr>
        <w:t>sze</w:t>
      </w:r>
      <w:r>
        <w:rPr>
          <w:rFonts w:eastAsia="Verdana" w:cstheme="minorHAnsi"/>
          <w:spacing w:val="45"/>
          <w:sz w:val="24"/>
          <w:szCs w:val="24"/>
        </w:rPr>
        <w:t xml:space="preserve"> </w:t>
      </w:r>
      <w:r>
        <w:rPr>
          <w:rFonts w:eastAsia="Verdana" w:cstheme="minorHAnsi"/>
          <w:spacing w:val="3"/>
          <w:sz w:val="24"/>
          <w:szCs w:val="24"/>
        </w:rPr>
        <w:t>2</w:t>
      </w:r>
      <w:r>
        <w:rPr>
          <w:rFonts w:eastAsia="Verdana" w:cstheme="minorHAnsi"/>
          <w:sz w:val="24"/>
          <w:szCs w:val="24"/>
        </w:rPr>
        <w:t>.593</w:t>
      </w:r>
      <w:r>
        <w:rPr>
          <w:rFonts w:eastAsia="Verdana" w:cstheme="minorHAnsi"/>
          <w:spacing w:val="49"/>
          <w:sz w:val="24"/>
          <w:szCs w:val="24"/>
        </w:rPr>
        <w:t xml:space="preserve"> </w:t>
      </w:r>
      <w:r>
        <w:rPr>
          <w:rFonts w:eastAsia="Verdana" w:cstheme="minorHAnsi"/>
          <w:spacing w:val="1"/>
          <w:sz w:val="24"/>
          <w:szCs w:val="24"/>
        </w:rPr>
        <w:t>h</w:t>
      </w:r>
      <w:r>
        <w:rPr>
          <w:rFonts w:eastAsia="Verdana" w:cstheme="minorHAnsi"/>
          <w:sz w:val="24"/>
          <w:szCs w:val="24"/>
        </w:rPr>
        <w:t>a</w:t>
      </w:r>
      <w:r>
        <w:rPr>
          <w:rFonts w:eastAsia="Verdana" w:cstheme="minorHAnsi"/>
          <w:spacing w:val="57"/>
          <w:sz w:val="24"/>
          <w:szCs w:val="24"/>
        </w:rPr>
        <w:t xml:space="preserve"> </w:t>
      </w:r>
      <w:r>
        <w:rPr>
          <w:rFonts w:eastAsia="Verdana" w:cstheme="minorHAnsi"/>
          <w:spacing w:val="1"/>
          <w:sz w:val="24"/>
          <w:szCs w:val="24"/>
        </w:rPr>
        <w:t>(</w:t>
      </w:r>
      <w:r>
        <w:rPr>
          <w:rFonts w:eastAsia="Verdana" w:cstheme="minorHAnsi"/>
          <w:sz w:val="24"/>
          <w:szCs w:val="24"/>
        </w:rPr>
        <w:t>2</w:t>
      </w:r>
      <w:r>
        <w:rPr>
          <w:rFonts w:eastAsia="Verdana" w:cstheme="minorHAnsi"/>
          <w:spacing w:val="1"/>
          <w:sz w:val="24"/>
          <w:szCs w:val="24"/>
        </w:rPr>
        <w:t>1</w:t>
      </w:r>
      <w:r>
        <w:rPr>
          <w:rFonts w:eastAsia="Verdana" w:cstheme="minorHAnsi"/>
          <w:sz w:val="24"/>
          <w:szCs w:val="24"/>
        </w:rPr>
        <w:t xml:space="preserve">,6%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u</w:t>
      </w:r>
      <w:r>
        <w:rPr>
          <w:rFonts w:eastAsia="Verdana" w:cstheme="minorHAnsi"/>
          <w:spacing w:val="8"/>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1"/>
          <w:sz w:val="24"/>
          <w:szCs w:val="24"/>
        </w:rPr>
        <w:t>iny</w:t>
      </w:r>
      <w:r>
        <w:rPr>
          <w:rFonts w:eastAsia="Verdana" w:cstheme="minorHAnsi"/>
          <w:sz w:val="24"/>
          <w:szCs w:val="24"/>
        </w:rPr>
        <w:t>)</w:t>
      </w:r>
      <w:r>
        <w:rPr>
          <w:rFonts w:eastAsia="Verdana" w:cstheme="minorHAnsi"/>
          <w:spacing w:val="8"/>
          <w:sz w:val="24"/>
          <w:szCs w:val="24"/>
        </w:rPr>
        <w:t xml:space="preserve"> </w:t>
      </w:r>
      <w:r>
        <w:rPr>
          <w:rFonts w:eastAsia="Verdana" w:cstheme="minorHAnsi"/>
          <w:sz w:val="24"/>
          <w:szCs w:val="24"/>
        </w:rPr>
        <w:t>wc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z</w:t>
      </w:r>
      <w:r>
        <w:rPr>
          <w:rFonts w:eastAsia="Verdana" w:cstheme="minorHAnsi"/>
          <w:sz w:val="24"/>
          <w:szCs w:val="24"/>
        </w:rPr>
        <w:t>i</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12"/>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ad</w:t>
      </w:r>
      <w:r>
        <w:rPr>
          <w:rFonts w:eastAsia="Verdana" w:cstheme="minorHAnsi"/>
          <w:spacing w:val="1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7"/>
          <w:sz w:val="24"/>
          <w:szCs w:val="24"/>
        </w:rPr>
        <w:t xml:space="preserve"> </w:t>
      </w:r>
      <w:r>
        <w:rPr>
          <w:rFonts w:eastAsia="Verdana" w:cstheme="minorHAnsi"/>
          <w:sz w:val="24"/>
          <w:szCs w:val="24"/>
        </w:rPr>
        <w:t>C</w:t>
      </w:r>
      <w:r>
        <w:rPr>
          <w:rFonts w:eastAsia="Verdana" w:cstheme="minorHAnsi"/>
          <w:spacing w:val="1"/>
          <w:sz w:val="24"/>
          <w:szCs w:val="24"/>
        </w:rPr>
        <w:t>h</w:t>
      </w:r>
      <w:r>
        <w:rPr>
          <w:rFonts w:eastAsia="Verdana" w:cstheme="minorHAnsi"/>
          <w:spacing w:val="-1"/>
          <w:sz w:val="24"/>
          <w:szCs w:val="24"/>
        </w:rPr>
        <w:t>ro</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 xml:space="preserve">o </w:t>
      </w:r>
      <w:r>
        <w:rPr>
          <w:rFonts w:eastAsia="Verdana" w:cstheme="minorHAnsi"/>
          <w:spacing w:val="2"/>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z</w:t>
      </w:r>
      <w:r>
        <w:rPr>
          <w:rFonts w:eastAsia="Verdana" w:cstheme="minorHAnsi"/>
          <w:sz w:val="24"/>
          <w:szCs w:val="24"/>
        </w:rPr>
        <w:t>u</w:t>
      </w:r>
      <w:r>
        <w:rPr>
          <w:rFonts w:eastAsia="Verdana" w:cstheme="minorHAnsi"/>
          <w:spacing w:val="4"/>
          <w:sz w:val="24"/>
          <w:szCs w:val="24"/>
        </w:rPr>
        <w:t xml:space="preserve"> </w:t>
      </w:r>
      <w:r>
        <w:rPr>
          <w:rFonts w:eastAsia="Verdana" w:cstheme="minorHAnsi"/>
          <w:spacing w:val="2"/>
          <w:sz w:val="24"/>
          <w:szCs w:val="24"/>
        </w:rPr>
        <w:t>D</w:t>
      </w:r>
      <w:r>
        <w:rPr>
          <w:rFonts w:eastAsia="Verdana" w:cstheme="minorHAnsi"/>
          <w:spacing w:val="-1"/>
          <w:sz w:val="24"/>
          <w:szCs w:val="24"/>
        </w:rPr>
        <w:t>o</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 xml:space="preserve">y. </w:t>
      </w:r>
      <w:r>
        <w:rPr>
          <w:rFonts w:eastAsia="Verdana" w:cstheme="minorHAnsi"/>
          <w:spacing w:val="1"/>
          <w:sz w:val="24"/>
          <w:szCs w:val="24"/>
        </w:rPr>
        <w:t>Ł</w:t>
      </w:r>
      <w:r>
        <w:rPr>
          <w:rFonts w:eastAsia="Verdana" w:cstheme="minorHAnsi"/>
          <w:sz w:val="24"/>
          <w:szCs w:val="24"/>
        </w:rPr>
        <w:t>ąc</w:t>
      </w:r>
      <w:r>
        <w:rPr>
          <w:rFonts w:eastAsia="Verdana" w:cstheme="minorHAnsi"/>
          <w:spacing w:val="1"/>
          <w:sz w:val="24"/>
          <w:szCs w:val="24"/>
        </w:rPr>
        <w:t>zn</w:t>
      </w:r>
      <w:r>
        <w:rPr>
          <w:rFonts w:eastAsia="Verdana" w:cstheme="minorHAnsi"/>
          <w:spacing w:val="3"/>
          <w:sz w:val="24"/>
          <w:szCs w:val="24"/>
        </w:rPr>
        <w:t>i</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1"/>
          <w:sz w:val="24"/>
          <w:szCs w:val="24"/>
        </w:rPr>
        <w:t>t</w:t>
      </w:r>
      <w:r>
        <w:rPr>
          <w:rFonts w:eastAsia="Verdana" w:cstheme="minorHAnsi"/>
          <w:spacing w:val="-1"/>
          <w:sz w:val="24"/>
          <w:szCs w:val="24"/>
        </w:rPr>
        <w:t>ere</w:t>
      </w:r>
      <w:r>
        <w:rPr>
          <w:rFonts w:eastAsia="Verdana" w:cstheme="minorHAnsi"/>
          <w:spacing w:val="1"/>
          <w:sz w:val="24"/>
          <w:szCs w:val="24"/>
        </w:rPr>
        <w:t>n</w:t>
      </w:r>
      <w:r>
        <w:rPr>
          <w:rFonts w:eastAsia="Verdana" w:cstheme="minorHAnsi"/>
          <w:sz w:val="24"/>
          <w:szCs w:val="24"/>
        </w:rPr>
        <w:t>y</w:t>
      </w:r>
      <w:r>
        <w:rPr>
          <w:rFonts w:eastAsia="Verdana" w:cstheme="minorHAnsi"/>
          <w:spacing w:val="5"/>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 xml:space="preserve">ące </w:t>
      </w:r>
      <w:r>
        <w:rPr>
          <w:rFonts w:eastAsia="Verdana" w:cstheme="minorHAnsi"/>
          <w:spacing w:val="-1"/>
          <w:sz w:val="24"/>
          <w:szCs w:val="24"/>
        </w:rPr>
        <w:t>o</w:t>
      </w:r>
      <w:r>
        <w:rPr>
          <w:rFonts w:eastAsia="Verdana" w:cstheme="minorHAnsi"/>
          <w:sz w:val="24"/>
          <w:szCs w:val="24"/>
        </w:rPr>
        <w:t>ch</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
          <w:sz w:val="24"/>
          <w:szCs w:val="24"/>
        </w:rPr>
        <w:t xml:space="preserve"> </w:t>
      </w:r>
      <w:r>
        <w:rPr>
          <w:rFonts w:eastAsia="Verdana" w:cstheme="minorHAnsi"/>
          <w:sz w:val="24"/>
          <w:szCs w:val="24"/>
        </w:rPr>
        <w:t>sta</w:t>
      </w:r>
      <w:r>
        <w:rPr>
          <w:rFonts w:eastAsia="Verdana" w:cstheme="minorHAnsi"/>
          <w:spacing w:val="1"/>
          <w:sz w:val="24"/>
          <w:szCs w:val="24"/>
        </w:rPr>
        <w:t>n</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2"/>
          <w:sz w:val="24"/>
          <w:szCs w:val="24"/>
        </w:rPr>
        <w:t xml:space="preserve"> </w:t>
      </w:r>
      <w:r>
        <w:rPr>
          <w:rFonts w:eastAsia="Verdana" w:cstheme="minorHAnsi"/>
          <w:sz w:val="24"/>
          <w:szCs w:val="24"/>
        </w:rPr>
        <w:t>3</w:t>
      </w:r>
      <w:r>
        <w:rPr>
          <w:rFonts w:eastAsia="Verdana" w:cstheme="minorHAnsi"/>
          <w:spacing w:val="1"/>
          <w:sz w:val="24"/>
          <w:szCs w:val="24"/>
        </w:rPr>
        <w:t>2</w:t>
      </w:r>
      <w:r>
        <w:rPr>
          <w:rFonts w:eastAsia="Verdana" w:cstheme="minorHAnsi"/>
          <w:spacing w:val="-1"/>
          <w:sz w:val="24"/>
          <w:szCs w:val="24"/>
        </w:rPr>
        <w:t>%</w:t>
      </w:r>
      <w:r>
        <w:rPr>
          <w:rFonts w:eastAsia="Verdana" w:cstheme="minorHAnsi"/>
          <w:sz w:val="24"/>
          <w:szCs w:val="24"/>
        </w:rPr>
        <w:t>,</w:t>
      </w:r>
      <w:r>
        <w:rPr>
          <w:rFonts w:eastAsia="Verdana" w:cstheme="minorHAnsi"/>
          <w:spacing w:val="6"/>
          <w:sz w:val="24"/>
          <w:szCs w:val="24"/>
        </w:rPr>
        <w:t xml:space="preserve"> a </w:t>
      </w:r>
      <w:r>
        <w:rPr>
          <w:rFonts w:eastAsia="Verdana" w:cstheme="minorHAnsi"/>
          <w:sz w:val="24"/>
          <w:szCs w:val="24"/>
        </w:rPr>
        <w:t>z</w:t>
      </w:r>
      <w:r>
        <w:rPr>
          <w:rFonts w:eastAsia="Verdana" w:cstheme="minorHAnsi"/>
          <w:spacing w:val="11"/>
          <w:sz w:val="24"/>
          <w:szCs w:val="24"/>
        </w:rPr>
        <w:t xml:space="preserve"> </w:t>
      </w:r>
      <w:r>
        <w:rPr>
          <w:rFonts w:eastAsia="Verdana" w:cstheme="minorHAnsi"/>
          <w:spacing w:val="-1"/>
          <w:sz w:val="24"/>
          <w:szCs w:val="24"/>
        </w:rPr>
        <w:t>o</w:t>
      </w:r>
      <w:r>
        <w:rPr>
          <w:rFonts w:eastAsia="Verdana" w:cstheme="minorHAnsi"/>
          <w:spacing w:val="1"/>
          <w:sz w:val="24"/>
          <w:szCs w:val="24"/>
        </w:rPr>
        <w:t>tu</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ą</w:t>
      </w:r>
      <w:r>
        <w:rPr>
          <w:rFonts w:eastAsia="Verdana" w:cstheme="minorHAnsi"/>
          <w:spacing w:val="4"/>
          <w:sz w:val="24"/>
          <w:szCs w:val="24"/>
        </w:rPr>
        <w:t xml:space="preserve"> </w:t>
      </w:r>
      <w:r>
        <w:rPr>
          <w:rFonts w:eastAsia="Verdana" w:cstheme="minorHAnsi"/>
          <w:spacing w:val="1"/>
          <w:sz w:val="24"/>
          <w:szCs w:val="24"/>
        </w:rPr>
        <w:t>p</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ku</w:t>
      </w:r>
      <w:r>
        <w:rPr>
          <w:rFonts w:eastAsia="Verdana" w:cstheme="minorHAnsi"/>
          <w:spacing w:val="6"/>
          <w:sz w:val="24"/>
          <w:szCs w:val="24"/>
        </w:rPr>
        <w:t xml:space="preserve"> </w:t>
      </w:r>
      <w:r>
        <w:rPr>
          <w:rFonts w:eastAsia="Verdana" w:cstheme="minorHAnsi"/>
          <w:sz w:val="24"/>
          <w:szCs w:val="24"/>
        </w:rPr>
        <w:t>aż</w:t>
      </w:r>
      <w:r>
        <w:rPr>
          <w:rFonts w:eastAsia="Verdana" w:cstheme="minorHAnsi"/>
          <w:spacing w:val="10"/>
          <w:sz w:val="24"/>
          <w:szCs w:val="24"/>
        </w:rPr>
        <w:t xml:space="preserve"> </w:t>
      </w:r>
      <w:r>
        <w:rPr>
          <w:rFonts w:eastAsia="Verdana" w:cstheme="minorHAnsi"/>
          <w:sz w:val="24"/>
          <w:szCs w:val="24"/>
        </w:rPr>
        <w:t>6</w:t>
      </w:r>
      <w:r>
        <w:rPr>
          <w:rFonts w:eastAsia="Verdana" w:cstheme="minorHAnsi"/>
          <w:spacing w:val="10"/>
          <w:sz w:val="24"/>
          <w:szCs w:val="24"/>
        </w:rPr>
        <w:t>0</w:t>
      </w:r>
      <w:r>
        <w:rPr>
          <w:rFonts w:eastAsia="Verdana" w:cstheme="minorHAnsi"/>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z</w:t>
      </w:r>
      <w:r>
        <w:rPr>
          <w:rFonts w:eastAsia="Verdana" w:cstheme="minorHAnsi"/>
          <w:sz w:val="24"/>
          <w:szCs w:val="24"/>
        </w:rPr>
        <w:t>ch</w:t>
      </w:r>
      <w:r>
        <w:rPr>
          <w:rFonts w:eastAsia="Verdana" w:cstheme="minorHAnsi"/>
          <w:spacing w:val="1"/>
          <w:sz w:val="24"/>
          <w:szCs w:val="24"/>
        </w:rPr>
        <w:t>n</w:t>
      </w:r>
      <w:r>
        <w:rPr>
          <w:rFonts w:eastAsia="Verdana" w:cstheme="minorHAnsi"/>
          <w:sz w:val="24"/>
          <w:szCs w:val="24"/>
        </w:rPr>
        <w:t>i</w:t>
      </w:r>
      <w:r>
        <w:rPr>
          <w:rFonts w:eastAsia="Verdana" w:cstheme="minorHAnsi"/>
          <w:spacing w:val="-8"/>
          <w:sz w:val="24"/>
          <w:szCs w:val="24"/>
        </w:rPr>
        <w:t xml:space="preserve"> </w:t>
      </w:r>
      <w:r>
        <w:rPr>
          <w:rFonts w:eastAsia="Verdana" w:cstheme="minorHAnsi"/>
          <w:sz w:val="24"/>
          <w:szCs w:val="24"/>
        </w:rPr>
        <w:t>ca</w:t>
      </w:r>
      <w:r>
        <w:rPr>
          <w:rFonts w:eastAsia="Verdana" w:cstheme="minorHAnsi"/>
          <w:spacing w:val="1"/>
          <w:sz w:val="24"/>
          <w:szCs w:val="24"/>
        </w:rPr>
        <w:t>ł</w:t>
      </w:r>
      <w:r>
        <w:rPr>
          <w:rFonts w:eastAsia="Verdana" w:cstheme="minorHAnsi"/>
          <w:spacing w:val="-1"/>
          <w:sz w:val="24"/>
          <w:szCs w:val="24"/>
        </w:rPr>
        <w:t>e</w:t>
      </w:r>
      <w:r>
        <w:rPr>
          <w:rFonts w:eastAsia="Verdana" w:cstheme="minorHAnsi"/>
          <w:sz w:val="24"/>
          <w:szCs w:val="24"/>
        </w:rPr>
        <w:t>j</w:t>
      </w:r>
      <w:r>
        <w:rPr>
          <w:rFonts w:eastAsia="Verdana" w:cstheme="minorHAnsi"/>
          <w:spacing w:val="-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y</w:t>
      </w:r>
      <w:r>
        <w:rPr>
          <w:rFonts w:eastAsia="Verdana" w:cstheme="minorHAnsi"/>
          <w:sz w:val="24"/>
          <w:szCs w:val="24"/>
        </w:rPr>
        <w:t>.</w:t>
      </w:r>
      <w:r>
        <w:rPr>
          <w:rFonts w:eastAsia="Verdana" w:cstheme="minorHAnsi"/>
          <w:spacing w:val="-3"/>
          <w:sz w:val="24"/>
          <w:szCs w:val="24"/>
        </w:rPr>
        <w:t xml:space="preserve"> </w:t>
      </w:r>
      <w:r>
        <w:rPr>
          <w:rFonts w:eastAsia="Verdana" w:cstheme="minorHAnsi"/>
          <w:sz w:val="24"/>
          <w:szCs w:val="24"/>
        </w:rPr>
        <w:t>T</w:t>
      </w:r>
      <w:r>
        <w:rPr>
          <w:rFonts w:eastAsia="Verdana" w:cstheme="minorHAnsi"/>
          <w:spacing w:val="1"/>
          <w:sz w:val="24"/>
          <w:szCs w:val="24"/>
        </w:rPr>
        <w:t>e</w:t>
      </w:r>
      <w:r>
        <w:rPr>
          <w:rFonts w:eastAsia="Verdana" w:cstheme="minorHAnsi"/>
          <w:spacing w:val="-1"/>
          <w:sz w:val="24"/>
          <w:szCs w:val="24"/>
        </w:rPr>
        <w:t>re</w:t>
      </w:r>
      <w:r>
        <w:rPr>
          <w:rFonts w:eastAsia="Verdana" w:cstheme="minorHAnsi"/>
          <w:sz w:val="24"/>
          <w:szCs w:val="24"/>
        </w:rPr>
        <w:t>n</w:t>
      </w:r>
      <w:r>
        <w:rPr>
          <w:rFonts w:eastAsia="Verdana" w:cstheme="minorHAnsi"/>
          <w:spacing w:val="3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1"/>
          <w:sz w:val="24"/>
          <w:szCs w:val="24"/>
        </w:rPr>
        <w:t xml:space="preserve"> </w:t>
      </w:r>
      <w:r>
        <w:rPr>
          <w:rFonts w:eastAsia="Verdana" w:cstheme="minorHAnsi"/>
          <w:sz w:val="24"/>
          <w:szCs w:val="24"/>
        </w:rPr>
        <w:t>ch</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akt</w:t>
      </w:r>
      <w:r>
        <w:rPr>
          <w:rFonts w:eastAsia="Verdana" w:cstheme="minorHAnsi"/>
          <w:spacing w:val="1"/>
          <w:sz w:val="24"/>
          <w:szCs w:val="24"/>
        </w:rPr>
        <w:t>er</w:t>
      </w:r>
      <w:r>
        <w:rPr>
          <w:rFonts w:eastAsia="Verdana" w:cstheme="minorHAnsi"/>
          <w:sz w:val="24"/>
          <w:szCs w:val="24"/>
        </w:rPr>
        <w:t>yz</w:t>
      </w:r>
      <w:r>
        <w:rPr>
          <w:rFonts w:eastAsia="Verdana" w:cstheme="minorHAnsi"/>
          <w:spacing w:val="1"/>
          <w:sz w:val="24"/>
          <w:szCs w:val="24"/>
        </w:rPr>
        <w:t>uj</w:t>
      </w:r>
      <w:r>
        <w:rPr>
          <w:rFonts w:eastAsia="Verdana" w:cstheme="minorHAnsi"/>
          <w:sz w:val="24"/>
          <w:szCs w:val="24"/>
        </w:rPr>
        <w:t>e</w:t>
      </w:r>
      <w:r>
        <w:rPr>
          <w:rFonts w:eastAsia="Verdana" w:cstheme="minorHAnsi"/>
          <w:spacing w:val="21"/>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34"/>
          <w:sz w:val="24"/>
          <w:szCs w:val="24"/>
        </w:rPr>
        <w:t xml:space="preserve"> </w:t>
      </w:r>
      <w:r>
        <w:rPr>
          <w:rFonts w:eastAsia="Verdana" w:cstheme="minorHAnsi"/>
          <w:sz w:val="24"/>
          <w:szCs w:val="24"/>
        </w:rPr>
        <w:t>st</w:t>
      </w:r>
      <w:r>
        <w:rPr>
          <w:rFonts w:eastAsia="Verdana" w:cstheme="minorHAnsi"/>
          <w:spacing w:val="-1"/>
          <w:sz w:val="24"/>
          <w:szCs w:val="24"/>
        </w:rPr>
        <w:t>o</w:t>
      </w:r>
      <w:r>
        <w:rPr>
          <w:rFonts w:eastAsia="Verdana" w:cstheme="minorHAnsi"/>
          <w:sz w:val="24"/>
          <w:szCs w:val="24"/>
        </w:rPr>
        <w:t>su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wo</w:t>
      </w:r>
      <w:r>
        <w:rPr>
          <w:rFonts w:eastAsia="Verdana" w:cstheme="minorHAnsi"/>
          <w:spacing w:val="28"/>
          <w:sz w:val="24"/>
          <w:szCs w:val="24"/>
        </w:rPr>
        <w:t xml:space="preserve"> </w:t>
      </w:r>
      <w:r>
        <w:rPr>
          <w:rFonts w:eastAsia="Verdana" w:cstheme="minorHAnsi"/>
          <w:sz w:val="24"/>
          <w:szCs w:val="24"/>
        </w:rPr>
        <w:t>wy</w:t>
      </w:r>
      <w:r>
        <w:rPr>
          <w:rFonts w:eastAsia="Verdana" w:cstheme="minorHAnsi"/>
          <w:spacing w:val="2"/>
          <w:sz w:val="24"/>
          <w:szCs w:val="24"/>
        </w:rPr>
        <w:t>s</w:t>
      </w:r>
      <w:r>
        <w:rPr>
          <w:rFonts w:eastAsia="Verdana" w:cstheme="minorHAnsi"/>
          <w:spacing w:val="-1"/>
          <w:sz w:val="24"/>
          <w:szCs w:val="24"/>
        </w:rPr>
        <w:t>o</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mi</w:t>
      </w:r>
      <w:r>
        <w:rPr>
          <w:rFonts w:eastAsia="Verdana" w:cstheme="minorHAnsi"/>
          <w:spacing w:val="29"/>
          <w:sz w:val="24"/>
          <w:szCs w:val="24"/>
        </w:rPr>
        <w:t xml:space="preserve"> </w:t>
      </w:r>
      <w:r>
        <w:rPr>
          <w:rFonts w:eastAsia="Verdana" w:cstheme="minorHAnsi"/>
          <w:sz w:val="24"/>
          <w:szCs w:val="24"/>
        </w:rPr>
        <w:t>wa</w:t>
      </w:r>
      <w:r>
        <w:rPr>
          <w:rFonts w:eastAsia="Verdana" w:cstheme="minorHAnsi"/>
          <w:spacing w:val="3"/>
          <w:sz w:val="24"/>
          <w:szCs w:val="24"/>
        </w:rPr>
        <w:t>l</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m</w:t>
      </w:r>
      <w:r>
        <w:rPr>
          <w:rFonts w:eastAsia="Verdana" w:cstheme="minorHAnsi"/>
          <w:sz w:val="24"/>
          <w:szCs w:val="24"/>
        </w:rPr>
        <w:t>i</w:t>
      </w:r>
      <w:r>
        <w:rPr>
          <w:rFonts w:eastAsia="Verdana" w:cstheme="minorHAnsi"/>
          <w:spacing w:val="28"/>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ro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czymi</w:t>
      </w:r>
      <w:r>
        <w:rPr>
          <w:rFonts w:eastAsia="Verdana" w:cstheme="minorHAnsi"/>
          <w:spacing w:val="25"/>
          <w:sz w:val="24"/>
          <w:szCs w:val="24"/>
        </w:rPr>
        <w:t xml:space="preserve"> </w:t>
      </w:r>
      <w:r>
        <w:rPr>
          <w:rFonts w:eastAsia="Verdana" w:cstheme="minorHAnsi"/>
          <w:sz w:val="24"/>
          <w:szCs w:val="24"/>
        </w:rPr>
        <w:t xml:space="preserve">o </w:t>
      </w:r>
      <w:r>
        <w:rPr>
          <w:rFonts w:eastAsia="Verdana" w:cstheme="minorHAnsi"/>
          <w:spacing w:val="-1"/>
          <w:sz w:val="24"/>
          <w:szCs w:val="24"/>
        </w:rPr>
        <w:t>re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 xml:space="preserve">ym </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i</w:t>
      </w:r>
      <w:r>
        <w:rPr>
          <w:rFonts w:eastAsia="Verdana" w:cstheme="minorHAnsi"/>
          <w:spacing w:val="-1"/>
          <w:sz w:val="24"/>
          <w:szCs w:val="24"/>
        </w:rPr>
        <w:t>u</w:t>
      </w:r>
      <w:r>
        <w:rPr>
          <w:rFonts w:eastAsia="Verdana" w:cstheme="minorHAnsi"/>
          <w:sz w:val="24"/>
          <w:szCs w:val="24"/>
        </w:rPr>
        <w:t xml:space="preserve">.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kal</w:t>
      </w:r>
      <w:r>
        <w:rPr>
          <w:rFonts w:eastAsia="Verdana" w:cstheme="minorHAnsi"/>
          <w:spacing w:val="1"/>
          <w:sz w:val="24"/>
          <w:szCs w:val="24"/>
        </w:rPr>
        <w:t>i</w:t>
      </w:r>
      <w:r>
        <w:rPr>
          <w:rFonts w:eastAsia="Verdana" w:cstheme="minorHAnsi"/>
          <w:spacing w:val="-1"/>
          <w:sz w:val="24"/>
          <w:szCs w:val="24"/>
        </w:rPr>
        <w:t>zo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je</w:t>
      </w:r>
      <w:r>
        <w:rPr>
          <w:rFonts w:eastAsia="Verdana" w:cstheme="minorHAnsi"/>
          <w:sz w:val="24"/>
          <w:szCs w:val="24"/>
        </w:rPr>
        <w:t xml:space="preserve">st w </w:t>
      </w:r>
      <w:r>
        <w:rPr>
          <w:rFonts w:eastAsia="Verdana" w:cstheme="minorHAnsi"/>
          <w:spacing w:val="-1"/>
          <w:sz w:val="24"/>
          <w:szCs w:val="24"/>
        </w:rPr>
        <w:t>re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on</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h</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or</w:t>
      </w:r>
      <w:r>
        <w:rPr>
          <w:rFonts w:eastAsia="Verdana" w:cstheme="minorHAnsi"/>
          <w:sz w:val="24"/>
          <w:szCs w:val="24"/>
        </w:rPr>
        <w:t>y</w:t>
      </w:r>
      <w:r>
        <w:rPr>
          <w:rFonts w:eastAsia="Verdana" w:cstheme="minorHAnsi"/>
          <w:spacing w:val="5"/>
          <w:sz w:val="24"/>
          <w:szCs w:val="24"/>
        </w:rPr>
        <w:t>c</w:t>
      </w:r>
      <w:r>
        <w:rPr>
          <w:rFonts w:eastAsia="Verdana" w:cstheme="minorHAnsi"/>
          <w:spacing w:val="1"/>
          <w:sz w:val="24"/>
          <w:szCs w:val="24"/>
        </w:rPr>
        <w:t>zn</w:t>
      </w:r>
      <w:r>
        <w:rPr>
          <w:rFonts w:eastAsia="Verdana" w:cstheme="minorHAnsi"/>
          <w:spacing w:val="-1"/>
          <w:sz w:val="24"/>
          <w:szCs w:val="24"/>
        </w:rPr>
        <w:t>o</w:t>
      </w:r>
      <w:r>
        <w:rPr>
          <w:rFonts w:eastAsia="Verdana" w:cstheme="minorHAnsi"/>
          <w:spacing w:val="1"/>
          <w:sz w:val="24"/>
          <w:szCs w:val="24"/>
        </w:rPr>
        <w:t>-</w:t>
      </w:r>
      <w:r>
        <w:rPr>
          <w:rFonts w:eastAsia="Verdana" w:cstheme="minorHAnsi"/>
          <w:sz w:val="24"/>
          <w:szCs w:val="24"/>
        </w:rPr>
        <w:t>k</w:t>
      </w:r>
      <w:r>
        <w:rPr>
          <w:rFonts w:eastAsia="Verdana" w:cstheme="minorHAnsi"/>
          <w:spacing w:val="1"/>
          <w:sz w:val="24"/>
          <w:szCs w:val="24"/>
        </w:rPr>
        <w:t>u</w:t>
      </w:r>
      <w:r>
        <w:rPr>
          <w:rFonts w:eastAsia="Verdana" w:cstheme="minorHAnsi"/>
          <w:spacing w:val="3"/>
          <w:sz w:val="24"/>
          <w:szCs w:val="24"/>
        </w:rPr>
        <w:t>l</w:t>
      </w:r>
      <w:r>
        <w:rPr>
          <w:rFonts w:eastAsia="Verdana" w:cstheme="minorHAnsi"/>
          <w:spacing w:val="1"/>
          <w:sz w:val="24"/>
          <w:szCs w:val="24"/>
        </w:rPr>
        <w:t>tu</w:t>
      </w:r>
      <w:r>
        <w:rPr>
          <w:rFonts w:eastAsia="Verdana" w:cstheme="minorHAnsi"/>
          <w:spacing w:val="-1"/>
          <w:sz w:val="24"/>
          <w:szCs w:val="24"/>
        </w:rPr>
        <w:t>ro</w:t>
      </w:r>
      <w:r>
        <w:rPr>
          <w:rFonts w:eastAsia="Verdana" w:cstheme="minorHAnsi"/>
          <w:sz w:val="24"/>
          <w:szCs w:val="24"/>
        </w:rPr>
        <w:t>wym 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mi </w:t>
      </w:r>
      <w:r>
        <w:rPr>
          <w:rFonts w:eastAsia="Verdana" w:cstheme="minorHAnsi"/>
          <w:spacing w:val="1"/>
          <w:sz w:val="24"/>
          <w:szCs w:val="24"/>
        </w:rPr>
        <w:t>K</w:t>
      </w:r>
      <w:r>
        <w:rPr>
          <w:rFonts w:eastAsia="Verdana" w:cstheme="minorHAnsi"/>
          <w:sz w:val="24"/>
          <w:szCs w:val="24"/>
        </w:rPr>
        <w:t>a</w:t>
      </w:r>
      <w:r>
        <w:rPr>
          <w:rFonts w:eastAsia="Verdana" w:cstheme="minorHAnsi"/>
          <w:spacing w:val="-1"/>
          <w:sz w:val="24"/>
          <w:szCs w:val="24"/>
        </w:rPr>
        <w:t>r</w:t>
      </w:r>
      <w:r>
        <w:rPr>
          <w:rFonts w:eastAsia="Verdana" w:cstheme="minorHAnsi"/>
          <w:spacing w:val="1"/>
          <w:sz w:val="24"/>
          <w:szCs w:val="24"/>
        </w:rPr>
        <w:t>tu</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25"/>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28"/>
          <w:sz w:val="24"/>
          <w:szCs w:val="24"/>
        </w:rPr>
        <w:t xml:space="preserve"> </w:t>
      </w:r>
      <w:r>
        <w:rPr>
          <w:rFonts w:eastAsia="Verdana" w:cstheme="minorHAnsi"/>
          <w:sz w:val="24"/>
          <w:szCs w:val="24"/>
        </w:rPr>
        <w:t>o</w:t>
      </w:r>
      <w:r w:rsidR="002307FD">
        <w:rPr>
          <w:rFonts w:eastAsia="Verdana" w:cstheme="minorHAnsi"/>
          <w:sz w:val="24"/>
          <w:szCs w:val="24"/>
        </w:rPr>
        <w:t>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wy</w:t>
      </w:r>
      <w:r>
        <w:rPr>
          <w:rFonts w:eastAsia="Verdana" w:cstheme="minorHAnsi"/>
          <w:spacing w:val="1"/>
          <w:sz w:val="24"/>
          <w:szCs w:val="24"/>
        </w:rPr>
        <w:t>ż</w:t>
      </w:r>
      <w:r>
        <w:rPr>
          <w:rFonts w:eastAsia="Verdana" w:cstheme="minorHAnsi"/>
          <w:sz w:val="24"/>
          <w:szCs w:val="24"/>
        </w:rPr>
        <w:t>sz</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23"/>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d</w:t>
      </w:r>
      <w:r>
        <w:rPr>
          <w:rFonts w:eastAsia="Verdana" w:cstheme="minorHAnsi"/>
          <w:spacing w:val="-1"/>
          <w:sz w:val="24"/>
          <w:szCs w:val="24"/>
        </w:rPr>
        <w:t>re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on</w:t>
      </w:r>
      <w:r>
        <w:rPr>
          <w:rFonts w:eastAsia="Verdana" w:cstheme="minorHAnsi"/>
          <w:sz w:val="24"/>
          <w:szCs w:val="24"/>
        </w:rPr>
        <w:t>a</w:t>
      </w:r>
      <w:r>
        <w:rPr>
          <w:rFonts w:eastAsia="Verdana" w:cstheme="minorHAnsi"/>
          <w:spacing w:val="1"/>
          <w:sz w:val="24"/>
          <w:szCs w:val="24"/>
        </w:rPr>
        <w:t>ln</w:t>
      </w:r>
      <w:r>
        <w:rPr>
          <w:rFonts w:eastAsia="Verdana" w:cstheme="minorHAnsi"/>
          <w:spacing w:val="-1"/>
          <w:sz w:val="24"/>
          <w:szCs w:val="24"/>
        </w:rPr>
        <w:t>e</w:t>
      </w:r>
      <w:r>
        <w:rPr>
          <w:rFonts w:eastAsia="Verdana" w:cstheme="minorHAnsi"/>
          <w:sz w:val="24"/>
          <w:szCs w:val="24"/>
        </w:rPr>
        <w:t>j</w:t>
      </w:r>
      <w:r>
        <w:rPr>
          <w:rFonts w:eastAsia="Verdana" w:cstheme="minorHAnsi"/>
          <w:spacing w:val="18"/>
          <w:sz w:val="24"/>
          <w:szCs w:val="24"/>
        </w:rPr>
        <w:t xml:space="preserve"> </w:t>
      </w:r>
      <w:r>
        <w:rPr>
          <w:rFonts w:eastAsia="Verdana" w:cstheme="minorHAnsi"/>
          <w:spacing w:val="4"/>
          <w:sz w:val="24"/>
          <w:szCs w:val="24"/>
        </w:rPr>
        <w:t>r</w:t>
      </w:r>
      <w:r>
        <w:rPr>
          <w:rFonts w:eastAsia="Verdana" w:cstheme="minorHAnsi"/>
          <w:sz w:val="24"/>
          <w:szCs w:val="24"/>
        </w:rPr>
        <w:t>a</w:t>
      </w:r>
      <w:r>
        <w:rPr>
          <w:rFonts w:eastAsia="Verdana" w:cstheme="minorHAnsi"/>
          <w:spacing w:val="1"/>
          <w:sz w:val="24"/>
          <w:szCs w:val="24"/>
        </w:rPr>
        <w:t>ndz</w:t>
      </w:r>
      <w:r>
        <w:rPr>
          <w:rFonts w:eastAsia="Verdana" w:cstheme="minorHAnsi"/>
          <w:sz w:val="24"/>
          <w:szCs w:val="24"/>
        </w:rPr>
        <w:t>e</w:t>
      </w:r>
      <w:r>
        <w:rPr>
          <w:rFonts w:eastAsia="Verdana" w:cstheme="minorHAnsi"/>
          <w:spacing w:val="27"/>
          <w:sz w:val="24"/>
          <w:szCs w:val="24"/>
        </w:rPr>
        <w:t xml:space="preserve"> </w:t>
      </w:r>
      <w:r>
        <w:rPr>
          <w:rFonts w:eastAsia="Verdana" w:cstheme="minorHAnsi"/>
          <w:sz w:val="24"/>
          <w:szCs w:val="24"/>
        </w:rPr>
        <w:t>i</w:t>
      </w:r>
      <w:r>
        <w:rPr>
          <w:rFonts w:eastAsia="Verdana" w:cstheme="minorHAnsi"/>
          <w:spacing w:val="37"/>
          <w:sz w:val="24"/>
          <w:szCs w:val="24"/>
        </w:rPr>
        <w:t xml:space="preserve"> </w:t>
      </w:r>
      <w:r>
        <w:rPr>
          <w:rFonts w:eastAsia="Verdana" w:cstheme="minorHAnsi"/>
          <w:sz w:val="24"/>
          <w:szCs w:val="24"/>
        </w:rPr>
        <w:t>wyb</w:t>
      </w:r>
      <w:r>
        <w:rPr>
          <w:rFonts w:eastAsia="Verdana" w:cstheme="minorHAnsi"/>
          <w:spacing w:val="3"/>
          <w:sz w:val="24"/>
          <w:szCs w:val="24"/>
        </w:rPr>
        <w:t>i</w:t>
      </w:r>
      <w:r>
        <w:rPr>
          <w:rFonts w:eastAsia="Verdana" w:cstheme="minorHAnsi"/>
          <w:spacing w:val="1"/>
          <w:sz w:val="24"/>
          <w:szCs w:val="24"/>
        </w:rPr>
        <w:t>tn</w:t>
      </w:r>
      <w:r>
        <w:rPr>
          <w:rFonts w:eastAsia="Verdana" w:cstheme="minorHAnsi"/>
          <w:spacing w:val="-3"/>
          <w:sz w:val="24"/>
          <w:szCs w:val="24"/>
        </w:rPr>
        <w:t>y</w:t>
      </w:r>
      <w:r>
        <w:rPr>
          <w:rFonts w:eastAsia="Verdana" w:cstheme="minorHAnsi"/>
          <w:sz w:val="24"/>
          <w:szCs w:val="24"/>
        </w:rPr>
        <w:t>ch</w:t>
      </w:r>
      <w:r>
        <w:rPr>
          <w:rFonts w:eastAsia="Verdana" w:cstheme="minorHAnsi"/>
          <w:spacing w:val="25"/>
          <w:sz w:val="24"/>
          <w:szCs w:val="24"/>
        </w:rPr>
        <w:t xml:space="preserve"> </w:t>
      </w:r>
      <w:r>
        <w:rPr>
          <w:rFonts w:eastAsia="Verdana" w:cstheme="minorHAnsi"/>
          <w:sz w:val="24"/>
          <w:szCs w:val="24"/>
        </w:rPr>
        <w:t>wa</w:t>
      </w:r>
      <w:r>
        <w:rPr>
          <w:rFonts w:eastAsia="Verdana" w:cstheme="minorHAnsi"/>
          <w:spacing w:val="3"/>
          <w:sz w:val="24"/>
          <w:szCs w:val="24"/>
        </w:rPr>
        <w:t>l</w:t>
      </w:r>
      <w:r>
        <w:rPr>
          <w:rFonts w:eastAsia="Verdana" w:cstheme="minorHAnsi"/>
          <w:spacing w:val="-1"/>
          <w:sz w:val="24"/>
          <w:szCs w:val="24"/>
        </w:rPr>
        <w:t>or</w:t>
      </w:r>
      <w:r>
        <w:rPr>
          <w:rFonts w:eastAsia="Verdana" w:cstheme="minorHAnsi"/>
          <w:sz w:val="24"/>
          <w:szCs w:val="24"/>
        </w:rPr>
        <w:t xml:space="preserve">ach </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w:t>
      </w:r>
      <w:r>
        <w:rPr>
          <w:rFonts w:eastAsia="Verdana" w:cstheme="minorHAnsi"/>
          <w:spacing w:val="-1"/>
          <w:sz w:val="24"/>
          <w:szCs w:val="24"/>
        </w:rPr>
        <w:t>z</w:t>
      </w:r>
      <w:r>
        <w:rPr>
          <w:rFonts w:eastAsia="Verdana" w:cstheme="minorHAnsi"/>
          <w:spacing w:val="3"/>
          <w:sz w:val="24"/>
          <w:szCs w:val="24"/>
        </w:rPr>
        <w:t>i</w:t>
      </w:r>
      <w:r>
        <w:rPr>
          <w:rFonts w:eastAsia="Verdana" w:cstheme="minorHAnsi"/>
          <w:sz w:val="24"/>
          <w:szCs w:val="24"/>
        </w:rPr>
        <w:t>ctwa</w:t>
      </w:r>
      <w:r>
        <w:rPr>
          <w:rFonts w:eastAsia="Verdana" w:cstheme="minorHAnsi"/>
          <w:spacing w:val="-12"/>
          <w:sz w:val="24"/>
          <w:szCs w:val="24"/>
        </w:rPr>
        <w:t xml:space="preserve"> </w:t>
      </w:r>
      <w:r>
        <w:rPr>
          <w:rFonts w:eastAsia="Verdana" w:cstheme="minorHAnsi"/>
          <w:spacing w:val="-1"/>
          <w:sz w:val="24"/>
          <w:szCs w:val="24"/>
        </w:rPr>
        <w:t>k</w:t>
      </w:r>
      <w:r>
        <w:rPr>
          <w:rFonts w:eastAsia="Verdana" w:cstheme="minorHAnsi"/>
          <w:spacing w:val="1"/>
          <w:sz w:val="24"/>
          <w:szCs w:val="24"/>
        </w:rPr>
        <w:t>u</w:t>
      </w:r>
      <w:r>
        <w:rPr>
          <w:rFonts w:eastAsia="Verdana" w:cstheme="minorHAnsi"/>
          <w:sz w:val="24"/>
          <w:szCs w:val="24"/>
        </w:rPr>
        <w:t>l</w:t>
      </w:r>
      <w:r>
        <w:rPr>
          <w:rFonts w:eastAsia="Verdana" w:cstheme="minorHAnsi"/>
          <w:spacing w:val="1"/>
          <w:sz w:val="24"/>
          <w:szCs w:val="24"/>
        </w:rPr>
        <w:t>tu</w:t>
      </w:r>
      <w:r>
        <w:rPr>
          <w:rFonts w:eastAsia="Verdana" w:cstheme="minorHAnsi"/>
          <w:spacing w:val="-1"/>
          <w:sz w:val="24"/>
          <w:szCs w:val="24"/>
        </w:rPr>
        <w:t>ro</w:t>
      </w:r>
      <w:r>
        <w:rPr>
          <w:rFonts w:eastAsia="Verdana" w:cstheme="minorHAnsi"/>
          <w:sz w:val="24"/>
          <w:szCs w:val="24"/>
        </w:rPr>
        <w:t>w</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 xml:space="preserve">o. </w:t>
      </w:r>
    </w:p>
    <w:p w:rsidR="00472904" w:rsidRDefault="00472904" w:rsidP="00472904">
      <w:pPr>
        <w:ind w:right="-2"/>
        <w:jc w:val="both"/>
        <w:rPr>
          <w:rFonts w:eastAsia="Verdana" w:cstheme="minorHAnsi"/>
          <w:sz w:val="24"/>
          <w:szCs w:val="24"/>
        </w:rPr>
      </w:pP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ę</w:t>
      </w:r>
      <w:r>
        <w:rPr>
          <w:rFonts w:eastAsia="Verdana" w:cstheme="minorHAnsi"/>
          <w:sz w:val="24"/>
          <w:szCs w:val="24"/>
        </w:rPr>
        <w:t>k</w:t>
      </w:r>
      <w:r>
        <w:rPr>
          <w:rFonts w:eastAsia="Verdana" w:cstheme="minorHAnsi"/>
          <w:spacing w:val="-1"/>
          <w:sz w:val="24"/>
          <w:szCs w:val="24"/>
        </w:rPr>
        <w:t>s</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 xml:space="preserve">ć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 xml:space="preserve">u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w:t>
      </w:r>
      <w:r>
        <w:rPr>
          <w:rFonts w:eastAsia="Verdana" w:cstheme="minorHAnsi"/>
          <w:sz w:val="24"/>
          <w:szCs w:val="24"/>
        </w:rPr>
        <w:t>ś</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 c</w:t>
      </w:r>
      <w:r>
        <w:rPr>
          <w:rFonts w:eastAsia="Verdana" w:cstheme="minorHAnsi"/>
          <w:spacing w:val="7"/>
          <w:sz w:val="24"/>
          <w:szCs w:val="24"/>
        </w:rPr>
        <w:t>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 xml:space="preserve">ć)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ł</w:t>
      </w:r>
      <w:r>
        <w:rPr>
          <w:rFonts w:eastAsia="Verdana" w:cstheme="minorHAnsi"/>
          <w:spacing w:val="-1"/>
          <w:sz w:val="24"/>
          <w:szCs w:val="24"/>
        </w:rPr>
        <w:t>o</w:t>
      </w:r>
      <w:r>
        <w:rPr>
          <w:rFonts w:eastAsia="Verdana" w:cstheme="minorHAnsi"/>
          <w:spacing w:val="1"/>
          <w:sz w:val="24"/>
          <w:szCs w:val="24"/>
        </w:rPr>
        <w:t>ż</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 xml:space="preserve">st w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 xml:space="preserve">i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 xml:space="preserve">y,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łud</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wo</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11"/>
          <w:sz w:val="24"/>
          <w:szCs w:val="24"/>
        </w:rPr>
        <w:t xml:space="preserve"> </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ść</w:t>
      </w:r>
      <w:r>
        <w:rPr>
          <w:rFonts w:eastAsia="Verdana" w:cstheme="minorHAnsi"/>
          <w:spacing w:val="5"/>
          <w:sz w:val="24"/>
          <w:szCs w:val="24"/>
        </w:rPr>
        <w:t xml:space="preserve"> </w:t>
      </w:r>
      <w:r>
        <w:rPr>
          <w:rFonts w:eastAsia="Verdana" w:cstheme="minorHAnsi"/>
          <w:sz w:val="24"/>
          <w:szCs w:val="24"/>
        </w:rPr>
        <w:t>w</w:t>
      </w:r>
      <w:r>
        <w:rPr>
          <w:rFonts w:eastAsia="Verdana" w:cstheme="minorHAnsi"/>
          <w:spacing w:val="9"/>
          <w:sz w:val="24"/>
          <w:szCs w:val="24"/>
        </w:rPr>
        <w:t xml:space="preserve">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i</w:t>
      </w:r>
      <w:r>
        <w:rPr>
          <w:rFonts w:eastAsia="Verdana" w:cstheme="minorHAnsi"/>
          <w:spacing w:val="8"/>
          <w:sz w:val="24"/>
          <w:szCs w:val="24"/>
        </w:rPr>
        <w:t xml:space="preserve"> </w:t>
      </w:r>
      <w:r>
        <w:rPr>
          <w:rFonts w:eastAsia="Verdana" w:cstheme="minorHAnsi"/>
          <w:spacing w:val="1"/>
          <w:sz w:val="24"/>
          <w:szCs w:val="24"/>
        </w:rPr>
        <w:t>Łup</w:t>
      </w:r>
      <w:r>
        <w:rPr>
          <w:rFonts w:eastAsia="Verdana" w:cstheme="minorHAnsi"/>
          <w:sz w:val="24"/>
          <w:szCs w:val="24"/>
        </w:rPr>
        <w:t>awy,</w:t>
      </w:r>
      <w:r>
        <w:rPr>
          <w:rFonts w:eastAsia="Verdana" w:cstheme="minorHAnsi"/>
          <w:spacing w:val="3"/>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m</w:t>
      </w:r>
      <w:r>
        <w:rPr>
          <w:rFonts w:eastAsia="Verdana" w:cstheme="minorHAnsi"/>
          <w:spacing w:val="3"/>
          <w:sz w:val="24"/>
          <w:szCs w:val="24"/>
        </w:rPr>
        <w:t>i</w:t>
      </w:r>
      <w:r>
        <w:rPr>
          <w:rFonts w:eastAsia="Verdana" w:cstheme="minorHAnsi"/>
          <w:sz w:val="24"/>
          <w:szCs w:val="24"/>
        </w:rPr>
        <w:t>ast</w:t>
      </w:r>
      <w:r>
        <w:rPr>
          <w:rFonts w:eastAsia="Verdana" w:cstheme="minorHAnsi"/>
          <w:spacing w:val="1"/>
          <w:sz w:val="24"/>
          <w:szCs w:val="24"/>
        </w:rPr>
        <w:t xml:space="preserve"> </w:t>
      </w:r>
      <w:r>
        <w:rPr>
          <w:rFonts w:eastAsia="Verdana" w:cstheme="minorHAnsi"/>
          <w:sz w:val="24"/>
          <w:szCs w:val="24"/>
        </w:rPr>
        <w:t>ws</w:t>
      </w:r>
      <w:r>
        <w:rPr>
          <w:rFonts w:eastAsia="Verdana" w:cstheme="minorHAnsi"/>
          <w:spacing w:val="-1"/>
          <w:sz w:val="24"/>
          <w:szCs w:val="24"/>
        </w:rPr>
        <w:t>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 xml:space="preserve"> </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ść</w:t>
      </w:r>
      <w:r>
        <w:rPr>
          <w:rFonts w:eastAsia="Verdana" w:cstheme="minorHAnsi"/>
          <w:spacing w:val="7"/>
          <w:sz w:val="24"/>
          <w:szCs w:val="24"/>
        </w:rPr>
        <w:t xml:space="preserve"> </w:t>
      </w:r>
      <w:r>
        <w:rPr>
          <w:rFonts w:eastAsia="Verdana" w:cstheme="minorHAnsi"/>
          <w:sz w:val="24"/>
          <w:szCs w:val="24"/>
        </w:rPr>
        <w:t>w</w:t>
      </w:r>
      <w:r>
        <w:rPr>
          <w:rFonts w:eastAsia="Verdana" w:cstheme="minorHAnsi"/>
          <w:spacing w:val="9"/>
          <w:sz w:val="24"/>
          <w:szCs w:val="24"/>
        </w:rPr>
        <w:t xml:space="preserve">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 xml:space="preserve">i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d</w:t>
      </w:r>
      <w:r>
        <w:rPr>
          <w:rFonts w:eastAsia="Verdana" w:cstheme="minorHAnsi"/>
          <w:sz w:val="24"/>
          <w:szCs w:val="24"/>
        </w:rPr>
        <w:t xml:space="preserve">y. </w:t>
      </w:r>
      <w:r>
        <w:rPr>
          <w:rFonts w:cstheme="minorHAnsi"/>
          <w:sz w:val="24"/>
          <w:szCs w:val="24"/>
        </w:rPr>
        <w:t xml:space="preserve">Według danych Wojewódzkiego Konserwatora Przyrody w Gdańsku w gminie Linia znajdują się 2 zatwierdzone pomniki przyrody.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 xml:space="preserve">y </w:t>
      </w:r>
      <w:r>
        <w:rPr>
          <w:rFonts w:eastAsia="Verdana" w:cstheme="minorHAnsi"/>
          <w:spacing w:val="1"/>
          <w:sz w:val="24"/>
          <w:szCs w:val="24"/>
        </w:rPr>
        <w:t>tur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2"/>
          <w:sz w:val="24"/>
          <w:szCs w:val="24"/>
        </w:rPr>
        <w:t>y</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k</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r</w:t>
      </w:r>
      <w:r>
        <w:rPr>
          <w:rFonts w:eastAsia="Verdana" w:cstheme="minorHAnsi"/>
          <w:spacing w:val="1"/>
          <w:sz w:val="24"/>
          <w:szCs w:val="24"/>
        </w:rPr>
        <w:t>uj</w:t>
      </w:r>
      <w:r>
        <w:rPr>
          <w:rFonts w:eastAsia="Verdana" w:cstheme="minorHAnsi"/>
          <w:sz w:val="24"/>
          <w:szCs w:val="24"/>
        </w:rPr>
        <w:t>ą s</w:t>
      </w:r>
      <w:r>
        <w:rPr>
          <w:rFonts w:eastAsia="Verdana" w:cstheme="minorHAnsi"/>
          <w:spacing w:val="2"/>
          <w:sz w:val="24"/>
          <w:szCs w:val="24"/>
        </w:rPr>
        <w:t>i</w:t>
      </w:r>
      <w:r>
        <w:rPr>
          <w:rFonts w:eastAsia="Verdana" w:cstheme="minorHAnsi"/>
          <w:sz w:val="24"/>
          <w:szCs w:val="24"/>
        </w:rPr>
        <w:t>ę</w:t>
      </w:r>
      <w:r>
        <w:rPr>
          <w:rFonts w:eastAsia="Verdana" w:cstheme="minorHAnsi"/>
          <w:spacing w:val="9"/>
          <w:sz w:val="24"/>
          <w:szCs w:val="24"/>
        </w:rPr>
        <w:t xml:space="preserve"> </w:t>
      </w:r>
      <w:r>
        <w:rPr>
          <w:rFonts w:eastAsia="Verdana" w:cstheme="minorHAnsi"/>
          <w:sz w:val="24"/>
          <w:szCs w:val="24"/>
        </w:rPr>
        <w:t>w</w:t>
      </w:r>
      <w:r>
        <w:rPr>
          <w:rFonts w:eastAsia="Verdana" w:cstheme="minorHAnsi"/>
          <w:spacing w:val="11"/>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pacing w:val="1"/>
          <w:sz w:val="24"/>
          <w:szCs w:val="24"/>
        </w:rPr>
        <w:t>łudn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 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 xml:space="preserve">ci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57"/>
          <w:sz w:val="24"/>
          <w:szCs w:val="24"/>
        </w:rPr>
        <w:t xml:space="preserve"> </w:t>
      </w:r>
      <w:r>
        <w:rPr>
          <w:rFonts w:eastAsia="Verdana" w:cstheme="minorHAnsi"/>
          <w:sz w:val="24"/>
          <w:szCs w:val="24"/>
        </w:rPr>
        <w:t>w</w:t>
      </w:r>
      <w:r>
        <w:rPr>
          <w:rFonts w:eastAsia="Verdana" w:cstheme="minorHAnsi"/>
          <w:spacing w:val="-2"/>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1"/>
          <w:sz w:val="24"/>
          <w:szCs w:val="24"/>
        </w:rPr>
        <w:t>go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52"/>
          <w:sz w:val="24"/>
          <w:szCs w:val="24"/>
        </w:rPr>
        <w:t xml:space="preserve"> </w:t>
      </w:r>
      <w:r>
        <w:rPr>
          <w:rFonts w:eastAsia="Verdana" w:cstheme="minorHAnsi"/>
          <w:sz w:val="24"/>
          <w:szCs w:val="24"/>
        </w:rPr>
        <w:t>i</w:t>
      </w:r>
      <w:r>
        <w:rPr>
          <w:rFonts w:eastAsia="Verdana" w:cstheme="minorHAnsi"/>
          <w:spacing w:val="3"/>
          <w:sz w:val="24"/>
          <w:szCs w:val="24"/>
        </w:rPr>
        <w:t xml:space="preserve"> </w:t>
      </w:r>
      <w:r>
        <w:rPr>
          <w:rFonts w:eastAsia="Verdana" w:cstheme="minorHAnsi"/>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czołow</w:t>
      </w:r>
      <w:r>
        <w:rPr>
          <w:rFonts w:eastAsia="Verdana" w:cstheme="minorHAnsi"/>
          <w:spacing w:val="3"/>
          <w:sz w:val="24"/>
          <w:szCs w:val="24"/>
        </w:rPr>
        <w:t>i</w:t>
      </w:r>
      <w:r>
        <w:rPr>
          <w:rFonts w:eastAsia="Verdana" w:cstheme="minorHAnsi"/>
          <w:sz w:val="24"/>
          <w:szCs w:val="24"/>
        </w:rPr>
        <w:t>ca</w:t>
      </w:r>
      <w:r>
        <w:rPr>
          <w:rFonts w:eastAsia="Verdana" w:cstheme="minorHAnsi"/>
          <w:spacing w:val="-1"/>
          <w:sz w:val="24"/>
          <w:szCs w:val="24"/>
        </w:rPr>
        <w:t>c</w:t>
      </w:r>
      <w:r>
        <w:rPr>
          <w:rFonts w:eastAsia="Verdana" w:cstheme="minorHAnsi"/>
          <w:sz w:val="24"/>
          <w:szCs w:val="24"/>
        </w:rPr>
        <w:t>h</w:t>
      </w:r>
      <w:r>
        <w:rPr>
          <w:rFonts w:eastAsia="Verdana" w:cstheme="minorHAnsi"/>
          <w:spacing w:val="50"/>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63"/>
          <w:sz w:val="24"/>
          <w:szCs w:val="24"/>
        </w:rPr>
        <w:t xml:space="preserve"> </w:t>
      </w:r>
      <w:r>
        <w:rPr>
          <w:rFonts w:eastAsia="Verdana" w:cstheme="minorHAnsi"/>
          <w:sz w:val="24"/>
          <w:szCs w:val="24"/>
        </w:rPr>
        <w:t>w</w:t>
      </w:r>
      <w:r>
        <w:rPr>
          <w:rFonts w:eastAsia="Verdana" w:cstheme="minorHAnsi"/>
          <w:spacing w:val="64"/>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w:t>
      </w:r>
      <w:r>
        <w:rPr>
          <w:rFonts w:eastAsia="Verdana" w:cstheme="minorHAnsi"/>
          <w:spacing w:val="53"/>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52"/>
          <w:sz w:val="24"/>
          <w:szCs w:val="24"/>
        </w:rPr>
        <w:t xml:space="preserve"> </w:t>
      </w:r>
      <w:r>
        <w:rPr>
          <w:rFonts w:eastAsia="Verdana" w:cstheme="minorHAnsi"/>
          <w:sz w:val="24"/>
          <w:szCs w:val="24"/>
        </w:rPr>
        <w:t>i</w:t>
      </w:r>
      <w:r>
        <w:rPr>
          <w:rFonts w:eastAsia="Verdana" w:cstheme="minorHAnsi"/>
          <w:spacing w:val="66"/>
          <w:sz w:val="24"/>
          <w:szCs w:val="24"/>
        </w:rPr>
        <w:t xml:space="preserve"> </w:t>
      </w:r>
      <w:proofErr w:type="spellStart"/>
      <w:r>
        <w:rPr>
          <w:rFonts w:eastAsia="Verdana" w:cstheme="minorHAnsi"/>
          <w:sz w:val="24"/>
          <w:szCs w:val="24"/>
        </w:rPr>
        <w:t>L</w:t>
      </w:r>
      <w:r>
        <w:rPr>
          <w:rFonts w:eastAsia="Verdana" w:cstheme="minorHAnsi"/>
          <w:spacing w:val="-2"/>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u</w:t>
      </w:r>
      <w:proofErr w:type="spellEnd"/>
      <w:r>
        <w:rPr>
          <w:rFonts w:eastAsia="Verdana" w:cstheme="minorHAnsi"/>
          <w:sz w:val="24"/>
          <w:szCs w:val="24"/>
        </w:rPr>
        <w:t>. T</w:t>
      </w:r>
      <w:r>
        <w:rPr>
          <w:rFonts w:eastAsia="Verdana" w:cstheme="minorHAnsi"/>
          <w:spacing w:val="1"/>
          <w:sz w:val="24"/>
          <w:szCs w:val="24"/>
        </w:rPr>
        <w:t>e</w:t>
      </w:r>
      <w:r>
        <w:rPr>
          <w:rFonts w:eastAsia="Verdana" w:cstheme="minorHAnsi"/>
          <w:spacing w:val="-1"/>
          <w:sz w:val="24"/>
          <w:szCs w:val="24"/>
        </w:rPr>
        <w:t>re</w:t>
      </w:r>
      <w:r>
        <w:rPr>
          <w:rFonts w:eastAsia="Verdana" w:cstheme="minorHAnsi"/>
          <w:spacing w:val="3"/>
          <w:sz w:val="24"/>
          <w:szCs w:val="24"/>
        </w:rPr>
        <w:t>n</w:t>
      </w:r>
      <w:r>
        <w:rPr>
          <w:rFonts w:eastAsia="Verdana" w:cstheme="minorHAnsi"/>
          <w:spacing w:val="-1"/>
          <w:sz w:val="24"/>
          <w:szCs w:val="24"/>
        </w:rPr>
        <w:t>e</w:t>
      </w:r>
      <w:r>
        <w:rPr>
          <w:rFonts w:eastAsia="Verdana" w:cstheme="minorHAnsi"/>
          <w:sz w:val="24"/>
          <w:szCs w:val="24"/>
        </w:rPr>
        <w:t>m</w:t>
      </w:r>
      <w:r>
        <w:rPr>
          <w:rFonts w:eastAsia="Verdana" w:cstheme="minorHAnsi"/>
          <w:spacing w:val="-5"/>
          <w:sz w:val="24"/>
          <w:szCs w:val="24"/>
        </w:rPr>
        <w:t xml:space="preserve"> </w:t>
      </w:r>
      <w:r>
        <w:rPr>
          <w:rFonts w:eastAsia="Verdana" w:cstheme="minorHAnsi"/>
          <w:spacing w:val="1"/>
          <w:sz w:val="24"/>
          <w:szCs w:val="24"/>
        </w:rPr>
        <w:t>p</w:t>
      </w:r>
      <w:r>
        <w:rPr>
          <w:rFonts w:eastAsia="Verdana" w:cstheme="minorHAnsi"/>
          <w:spacing w:val="-1"/>
          <w:sz w:val="24"/>
          <w:szCs w:val="24"/>
        </w:rPr>
        <w:t>e</w:t>
      </w:r>
      <w:r>
        <w:rPr>
          <w:rFonts w:eastAsia="Verdana" w:cstheme="minorHAnsi"/>
          <w:spacing w:val="1"/>
          <w:sz w:val="24"/>
          <w:szCs w:val="24"/>
        </w:rPr>
        <w:t>r</w:t>
      </w:r>
      <w:r>
        <w:rPr>
          <w:rFonts w:eastAsia="Verdana" w:cstheme="minorHAnsi"/>
          <w:sz w:val="24"/>
          <w:szCs w:val="24"/>
        </w:rPr>
        <w:t>sp</w:t>
      </w:r>
      <w:r>
        <w:rPr>
          <w:rFonts w:eastAsia="Verdana" w:cstheme="minorHAnsi"/>
          <w:spacing w:val="1"/>
          <w:sz w:val="24"/>
          <w:szCs w:val="24"/>
        </w:rPr>
        <w:t>e</w:t>
      </w:r>
      <w:r>
        <w:rPr>
          <w:rFonts w:eastAsia="Verdana" w:cstheme="minorHAnsi"/>
          <w:sz w:val="24"/>
          <w:szCs w:val="24"/>
        </w:rPr>
        <w:t>ktyw</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ym</w:t>
      </w:r>
      <w:r>
        <w:rPr>
          <w:rFonts w:eastAsia="Verdana" w:cstheme="minorHAnsi"/>
          <w:spacing w:val="-15"/>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 xml:space="preserve">st </w:t>
      </w:r>
      <w:r>
        <w:rPr>
          <w:rFonts w:eastAsia="Verdana" w:cstheme="minorHAnsi"/>
          <w:spacing w:val="-1"/>
          <w:sz w:val="24"/>
          <w:szCs w:val="24"/>
        </w:rPr>
        <w:t>ró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ż</w:t>
      </w:r>
      <w:r>
        <w:rPr>
          <w:rFonts w:eastAsia="Verdana" w:cstheme="minorHAnsi"/>
          <w:spacing w:val="-4"/>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a</w:t>
      </w:r>
      <w:r>
        <w:rPr>
          <w:rFonts w:eastAsia="Verdana" w:cstheme="minorHAnsi"/>
          <w:spacing w:val="-4"/>
          <w:sz w:val="24"/>
          <w:szCs w:val="24"/>
        </w:rPr>
        <w:t xml:space="preserve">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ki</w:t>
      </w:r>
      <w:r>
        <w:rPr>
          <w:rFonts w:eastAsia="Verdana" w:cstheme="minorHAnsi"/>
          <w:spacing w:val="1"/>
          <w:sz w:val="24"/>
          <w:szCs w:val="24"/>
        </w:rPr>
        <w:t xml:space="preserve"> 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w:t>
      </w:r>
      <w:r>
        <w:rPr>
          <w:rFonts w:eastAsia="Verdana" w:cstheme="minorHAnsi"/>
          <w:spacing w:val="-1"/>
          <w:sz w:val="24"/>
          <w:szCs w:val="24"/>
        </w:rPr>
        <w:t xml:space="preserve"> </w:t>
      </w:r>
      <w:r>
        <w:rPr>
          <w:rFonts w:eastAsia="Verdana" w:cstheme="minorHAnsi"/>
          <w:spacing w:val="1"/>
          <w:sz w:val="24"/>
          <w:szCs w:val="24"/>
        </w:rPr>
        <w:t>z</w:t>
      </w:r>
      <w:r>
        <w:rPr>
          <w:rFonts w:eastAsia="Verdana" w:cstheme="minorHAnsi"/>
          <w:sz w:val="24"/>
          <w:szCs w:val="24"/>
        </w:rPr>
        <w:t>e</w:t>
      </w:r>
      <w:r>
        <w:rPr>
          <w:rFonts w:eastAsia="Verdana" w:cstheme="minorHAnsi"/>
          <w:spacing w:val="1"/>
          <w:sz w:val="24"/>
          <w:szCs w:val="24"/>
        </w:rPr>
        <w:t xml:space="preserve"> </w:t>
      </w:r>
      <w:r>
        <w:rPr>
          <w:rFonts w:eastAsia="Verdana" w:cstheme="minorHAnsi"/>
          <w:sz w:val="24"/>
          <w:szCs w:val="24"/>
        </w:rPr>
        <w:t>w</w:t>
      </w:r>
      <w:r>
        <w:rPr>
          <w:rFonts w:eastAsia="Verdana" w:cstheme="minorHAnsi"/>
          <w:spacing w:val="1"/>
          <w:sz w:val="24"/>
          <w:szCs w:val="24"/>
        </w:rPr>
        <w:t>zg</w:t>
      </w:r>
      <w:r>
        <w:rPr>
          <w:rFonts w:eastAsia="Verdana" w:cstheme="minorHAnsi"/>
          <w:spacing w:val="3"/>
          <w:sz w:val="24"/>
          <w:szCs w:val="24"/>
        </w:rPr>
        <w:t>l</w:t>
      </w:r>
      <w:r>
        <w:rPr>
          <w:rFonts w:eastAsia="Verdana" w:cstheme="minorHAnsi"/>
          <w:spacing w:val="-1"/>
          <w:sz w:val="24"/>
          <w:szCs w:val="24"/>
        </w:rPr>
        <w:t>ę</w:t>
      </w:r>
      <w:r>
        <w:rPr>
          <w:rFonts w:eastAsia="Verdana" w:cstheme="minorHAnsi"/>
          <w:spacing w:val="1"/>
          <w:sz w:val="24"/>
          <w:szCs w:val="24"/>
        </w:rPr>
        <w:t>d</w:t>
      </w:r>
      <w:r>
        <w:rPr>
          <w:rFonts w:eastAsia="Verdana" w:cstheme="minorHAnsi"/>
          <w:sz w:val="24"/>
          <w:szCs w:val="24"/>
        </w:rPr>
        <w:t>u</w:t>
      </w:r>
      <w:r>
        <w:rPr>
          <w:rFonts w:eastAsia="Verdana" w:cstheme="minorHAnsi"/>
          <w:spacing w:val="-6"/>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2"/>
          <w:sz w:val="24"/>
          <w:szCs w:val="24"/>
        </w:rPr>
        <w:t xml:space="preserve"> </w:t>
      </w:r>
      <w:r>
        <w:rPr>
          <w:rFonts w:eastAsia="Verdana" w:cstheme="minorHAnsi"/>
          <w:sz w:val="24"/>
          <w:szCs w:val="24"/>
        </w:rPr>
        <w:t>możl</w:t>
      </w:r>
      <w:r>
        <w:rPr>
          <w:rFonts w:eastAsia="Verdana" w:cstheme="minorHAnsi"/>
          <w:spacing w:val="3"/>
          <w:sz w:val="24"/>
          <w:szCs w:val="24"/>
        </w:rPr>
        <w:t>i</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 xml:space="preserve">ść </w:t>
      </w:r>
      <w:r>
        <w:rPr>
          <w:rFonts w:eastAsia="Verdana" w:cstheme="minorHAnsi"/>
          <w:spacing w:val="1"/>
          <w:sz w:val="24"/>
          <w:szCs w:val="24"/>
        </w:rPr>
        <w:t>up</w:t>
      </w:r>
      <w:r>
        <w:rPr>
          <w:rFonts w:eastAsia="Verdana" w:cstheme="minorHAnsi"/>
          <w:spacing w:val="-1"/>
          <w:sz w:val="24"/>
          <w:szCs w:val="24"/>
        </w:rPr>
        <w:t>r</w:t>
      </w:r>
      <w:r>
        <w:rPr>
          <w:rFonts w:eastAsia="Verdana" w:cstheme="minorHAnsi"/>
          <w:sz w:val="24"/>
          <w:szCs w:val="24"/>
        </w:rPr>
        <w:t>aw</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
          <w:sz w:val="24"/>
          <w:szCs w:val="24"/>
        </w:rPr>
        <w:t xml:space="preserve"> </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k</w:t>
      </w:r>
      <w:r>
        <w:rPr>
          <w:rFonts w:eastAsia="Verdana" w:cstheme="minorHAnsi"/>
          <w:sz w:val="24"/>
          <w:szCs w:val="24"/>
        </w:rPr>
        <w:t>i</w:t>
      </w:r>
      <w:r>
        <w:rPr>
          <w:rFonts w:eastAsia="Verdana" w:cstheme="minorHAnsi"/>
          <w:spacing w:val="7"/>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Na</w:t>
      </w:r>
      <w:r>
        <w:rPr>
          <w:rFonts w:eastAsia="Verdana" w:cstheme="minorHAnsi"/>
          <w:spacing w:val="38"/>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3"/>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z w:val="24"/>
          <w:szCs w:val="24"/>
        </w:rPr>
        <w:t>ia</w:t>
      </w:r>
      <w:r>
        <w:rPr>
          <w:rFonts w:eastAsia="Verdana" w:cstheme="minorHAnsi"/>
          <w:spacing w:val="36"/>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5"/>
          <w:sz w:val="24"/>
          <w:szCs w:val="24"/>
        </w:rPr>
        <w:t xml:space="preserve"> </w:t>
      </w:r>
      <w:r>
        <w:rPr>
          <w:rFonts w:eastAsia="Verdana" w:cstheme="minorHAnsi"/>
          <w:sz w:val="24"/>
          <w:szCs w:val="24"/>
        </w:rPr>
        <w:t>ma</w:t>
      </w:r>
      <w:r>
        <w:rPr>
          <w:rFonts w:eastAsia="Verdana" w:cstheme="minorHAnsi"/>
          <w:spacing w:val="4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któw</w:t>
      </w:r>
      <w:r>
        <w:rPr>
          <w:rFonts w:eastAsia="Verdana" w:cstheme="minorHAnsi"/>
          <w:spacing w:val="30"/>
          <w:sz w:val="24"/>
          <w:szCs w:val="24"/>
        </w:rPr>
        <w:t xml:space="preserve"> </w:t>
      </w:r>
      <w:r>
        <w:rPr>
          <w:rFonts w:eastAsia="Verdana" w:cstheme="minorHAnsi"/>
          <w:sz w:val="24"/>
          <w:szCs w:val="24"/>
        </w:rPr>
        <w:t>k</w:t>
      </w:r>
      <w:r>
        <w:rPr>
          <w:rFonts w:eastAsia="Verdana" w:cstheme="minorHAnsi"/>
          <w:spacing w:val="1"/>
          <w:sz w:val="24"/>
          <w:szCs w:val="24"/>
        </w:rPr>
        <w:t>u</w:t>
      </w:r>
      <w:r>
        <w:rPr>
          <w:rFonts w:eastAsia="Verdana" w:cstheme="minorHAnsi"/>
          <w:spacing w:val="3"/>
          <w:sz w:val="24"/>
          <w:szCs w:val="24"/>
        </w:rPr>
        <w:t>l</w:t>
      </w:r>
      <w:r>
        <w:rPr>
          <w:rFonts w:eastAsia="Verdana" w:cstheme="minorHAnsi"/>
          <w:spacing w:val="1"/>
          <w:sz w:val="24"/>
          <w:szCs w:val="24"/>
        </w:rPr>
        <w:t>tu</w:t>
      </w:r>
      <w:r>
        <w:rPr>
          <w:rFonts w:eastAsia="Verdana" w:cstheme="minorHAnsi"/>
          <w:spacing w:val="-1"/>
          <w:sz w:val="24"/>
          <w:szCs w:val="24"/>
        </w:rPr>
        <w:t>ro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ch</w:t>
      </w:r>
      <w:r>
        <w:rPr>
          <w:rFonts w:eastAsia="Verdana" w:cstheme="minorHAnsi"/>
          <w:spacing w:val="28"/>
          <w:sz w:val="24"/>
          <w:szCs w:val="24"/>
        </w:rPr>
        <w:t xml:space="preserve"> </w:t>
      </w:r>
      <w:r>
        <w:rPr>
          <w:rFonts w:eastAsia="Verdana" w:cstheme="minorHAnsi"/>
          <w:spacing w:val="-1"/>
          <w:sz w:val="24"/>
          <w:szCs w:val="24"/>
        </w:rPr>
        <w:t>r</w:t>
      </w:r>
      <w:r>
        <w:rPr>
          <w:rFonts w:eastAsia="Verdana" w:cstheme="minorHAnsi"/>
          <w:sz w:val="24"/>
          <w:szCs w:val="24"/>
        </w:rPr>
        <w:t>a</w:t>
      </w:r>
      <w:r>
        <w:rPr>
          <w:rFonts w:eastAsia="Verdana" w:cstheme="minorHAnsi"/>
          <w:spacing w:val="4"/>
          <w:sz w:val="24"/>
          <w:szCs w:val="24"/>
        </w:rPr>
        <w:t>n</w:t>
      </w:r>
      <w:r>
        <w:rPr>
          <w:rFonts w:eastAsia="Verdana" w:cstheme="minorHAnsi"/>
          <w:spacing w:val="1"/>
          <w:sz w:val="24"/>
          <w:szCs w:val="24"/>
        </w:rPr>
        <w:t>g</w:t>
      </w:r>
      <w:r>
        <w:rPr>
          <w:rFonts w:eastAsia="Verdana" w:cstheme="minorHAnsi"/>
          <w:sz w:val="24"/>
          <w:szCs w:val="24"/>
        </w:rPr>
        <w:t>i</w:t>
      </w:r>
      <w:r>
        <w:rPr>
          <w:rFonts w:eastAsia="Verdana" w:cstheme="minorHAnsi"/>
          <w:spacing w:val="37"/>
          <w:sz w:val="24"/>
          <w:szCs w:val="24"/>
        </w:rPr>
        <w:t xml:space="preserve"> </w:t>
      </w:r>
      <w:r>
        <w:rPr>
          <w:rFonts w:eastAsia="Verdana" w:cstheme="minorHAnsi"/>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32"/>
          <w:sz w:val="24"/>
          <w:szCs w:val="24"/>
        </w:rPr>
        <w:t xml:space="preserve"> </w:t>
      </w:r>
      <w:r>
        <w:rPr>
          <w:rFonts w:eastAsia="Verdana" w:cstheme="minorHAnsi"/>
          <w:sz w:val="24"/>
          <w:szCs w:val="24"/>
        </w:rPr>
        <w:t>czy m</w:t>
      </w:r>
      <w:r>
        <w:rPr>
          <w:rFonts w:eastAsia="Verdana" w:cstheme="minorHAnsi"/>
          <w:spacing w:val="3"/>
          <w:sz w:val="24"/>
          <w:szCs w:val="24"/>
        </w:rPr>
        <w:t>i</w:t>
      </w:r>
      <w:r>
        <w:rPr>
          <w:rFonts w:eastAsia="Verdana" w:cstheme="minorHAnsi"/>
          <w:spacing w:val="-1"/>
          <w:sz w:val="24"/>
          <w:szCs w:val="24"/>
        </w:rPr>
        <w:t>ę</w:t>
      </w:r>
      <w:r>
        <w:rPr>
          <w:rFonts w:eastAsia="Verdana" w:cstheme="minorHAnsi"/>
          <w:spacing w:val="1"/>
          <w:sz w:val="24"/>
          <w:szCs w:val="24"/>
        </w:rPr>
        <w:t>dz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ro</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xml:space="preserve">, </w:t>
      </w:r>
      <w:r>
        <w:rPr>
          <w:rFonts w:eastAsia="Verdana" w:cstheme="minorHAnsi"/>
          <w:spacing w:val="3"/>
          <w:sz w:val="24"/>
          <w:szCs w:val="24"/>
        </w:rPr>
        <w:t>j</w:t>
      </w:r>
      <w:r>
        <w:rPr>
          <w:rFonts w:eastAsia="Verdana" w:cstheme="minorHAnsi"/>
          <w:spacing w:val="-1"/>
          <w:sz w:val="24"/>
          <w:szCs w:val="24"/>
        </w:rPr>
        <w:t>e</w:t>
      </w:r>
      <w:r>
        <w:rPr>
          <w:rFonts w:eastAsia="Verdana" w:cstheme="minorHAnsi"/>
          <w:spacing w:val="1"/>
          <w:sz w:val="24"/>
          <w:szCs w:val="24"/>
        </w:rPr>
        <w:t>dn</w:t>
      </w:r>
      <w:r>
        <w:rPr>
          <w:rFonts w:eastAsia="Verdana" w:cstheme="minorHAnsi"/>
          <w:sz w:val="24"/>
          <w:szCs w:val="24"/>
        </w:rPr>
        <w:t>ak</w:t>
      </w:r>
      <w:r>
        <w:rPr>
          <w:rFonts w:eastAsia="Verdana" w:cstheme="minorHAnsi"/>
          <w:spacing w:val="16"/>
          <w:sz w:val="24"/>
          <w:szCs w:val="24"/>
        </w:rPr>
        <w:t xml:space="preserve"> </w:t>
      </w:r>
      <w:r>
        <w:rPr>
          <w:rFonts w:eastAsia="Verdana" w:cstheme="minorHAnsi"/>
          <w:spacing w:val="2"/>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r</w:t>
      </w:r>
      <w:r>
        <w:rPr>
          <w:rFonts w:eastAsia="Verdana" w:cstheme="minorHAnsi"/>
          <w:sz w:val="24"/>
          <w:szCs w:val="24"/>
        </w:rPr>
        <w:t>az</w:t>
      </w:r>
      <w:r>
        <w:rPr>
          <w:rFonts w:eastAsia="Verdana" w:cstheme="minorHAnsi"/>
          <w:spacing w:val="12"/>
          <w:sz w:val="24"/>
          <w:szCs w:val="24"/>
        </w:rPr>
        <w:t xml:space="preserve"> </w:t>
      </w:r>
      <w:r>
        <w:rPr>
          <w:rFonts w:eastAsia="Verdana" w:cstheme="minorHAnsi"/>
          <w:sz w:val="24"/>
          <w:szCs w:val="24"/>
        </w:rPr>
        <w:t>i</w:t>
      </w:r>
      <w:r>
        <w:rPr>
          <w:rFonts w:eastAsia="Verdana" w:cstheme="minorHAnsi"/>
          <w:spacing w:val="22"/>
          <w:sz w:val="24"/>
          <w:szCs w:val="24"/>
        </w:rPr>
        <w:t xml:space="preserve"> </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2"/>
          <w:sz w:val="24"/>
          <w:szCs w:val="24"/>
        </w:rPr>
        <w:t>ą</w:t>
      </w:r>
      <w:r>
        <w:rPr>
          <w:rFonts w:eastAsia="Verdana" w:cstheme="minorHAnsi"/>
          <w:sz w:val="24"/>
          <w:szCs w:val="24"/>
        </w:rPr>
        <w:t>ce</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kty</w:t>
      </w:r>
      <w:r>
        <w:rPr>
          <w:rFonts w:eastAsia="Verdana" w:cstheme="minorHAnsi"/>
          <w:spacing w:val="12"/>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14"/>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z w:val="24"/>
          <w:szCs w:val="24"/>
        </w:rPr>
        <w:t>wały</w:t>
      </w:r>
      <w:r>
        <w:rPr>
          <w:rFonts w:eastAsia="Verdana" w:cstheme="minorHAnsi"/>
          <w:spacing w:val="-8"/>
          <w:sz w:val="24"/>
          <w:szCs w:val="24"/>
        </w:rPr>
        <w:t xml:space="preserve"> </w:t>
      </w:r>
      <w:r>
        <w:rPr>
          <w:rFonts w:eastAsia="Verdana" w:cstheme="minorHAnsi"/>
          <w:spacing w:val="-1"/>
          <w:sz w:val="24"/>
          <w:szCs w:val="24"/>
        </w:rPr>
        <w:t>s</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j</w:t>
      </w:r>
      <w:r>
        <w:rPr>
          <w:rFonts w:eastAsia="Verdana" w:cstheme="minorHAnsi"/>
          <w:sz w:val="24"/>
          <w:szCs w:val="24"/>
        </w:rPr>
        <w:t xml:space="preserve">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ln</w:t>
      </w:r>
      <w:r>
        <w:rPr>
          <w:rFonts w:eastAsia="Verdana" w:cstheme="minorHAnsi"/>
          <w:sz w:val="24"/>
          <w:szCs w:val="24"/>
        </w:rPr>
        <w:t xml:space="preserve">e </w:t>
      </w:r>
      <w:r>
        <w:rPr>
          <w:rFonts w:eastAsia="Verdana" w:cstheme="minorHAnsi"/>
          <w:spacing w:val="2"/>
          <w:sz w:val="24"/>
          <w:szCs w:val="24"/>
        </w:rPr>
        <w:t>k</w:t>
      </w:r>
      <w:r>
        <w:rPr>
          <w:rFonts w:eastAsia="Verdana" w:cstheme="minorHAnsi"/>
          <w:sz w:val="24"/>
          <w:szCs w:val="24"/>
        </w:rPr>
        <w:t>as</w:t>
      </w:r>
      <w:r>
        <w:rPr>
          <w:rFonts w:eastAsia="Verdana" w:cstheme="minorHAnsi"/>
          <w:spacing w:val="1"/>
          <w:sz w:val="24"/>
          <w:szCs w:val="24"/>
        </w:rPr>
        <w:t>zub</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e wa</w:t>
      </w:r>
      <w:r>
        <w:rPr>
          <w:rFonts w:eastAsia="Verdana" w:cstheme="minorHAnsi"/>
          <w:spacing w:val="-1"/>
          <w:sz w:val="24"/>
          <w:szCs w:val="24"/>
        </w:rPr>
        <w:t>r</w:t>
      </w:r>
      <w:r>
        <w:rPr>
          <w:rFonts w:eastAsia="Verdana" w:cstheme="minorHAnsi"/>
          <w:spacing w:val="3"/>
          <w:sz w:val="24"/>
          <w:szCs w:val="24"/>
        </w:rPr>
        <w:t>t</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 Zachowały się l</w:t>
      </w:r>
      <w:r>
        <w:rPr>
          <w:rFonts w:eastAsia="Verdana" w:cstheme="minorHAnsi"/>
          <w:spacing w:val="2"/>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1"/>
          <w:sz w:val="24"/>
          <w:szCs w:val="24"/>
        </w:rPr>
        <w:t>e</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men</w:t>
      </w:r>
      <w:r>
        <w:rPr>
          <w:rFonts w:eastAsia="Verdana" w:cstheme="minorHAnsi"/>
          <w:spacing w:val="1"/>
          <w:sz w:val="24"/>
          <w:szCs w:val="24"/>
        </w:rPr>
        <w:t>t</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w:t>
      </w:r>
      <w:r>
        <w:rPr>
          <w:rFonts w:eastAsia="Verdana" w:cstheme="minorHAnsi"/>
          <w:spacing w:val="-1"/>
          <w:sz w:val="24"/>
          <w:szCs w:val="24"/>
        </w:rPr>
        <w:t>z</w:t>
      </w:r>
      <w:r>
        <w:rPr>
          <w:rFonts w:eastAsia="Verdana" w:cstheme="minorHAnsi"/>
          <w:spacing w:val="3"/>
          <w:sz w:val="24"/>
          <w:szCs w:val="24"/>
        </w:rPr>
        <w:t>i</w:t>
      </w:r>
      <w:r>
        <w:rPr>
          <w:rFonts w:eastAsia="Verdana" w:cstheme="minorHAnsi"/>
          <w:sz w:val="24"/>
          <w:szCs w:val="24"/>
        </w:rPr>
        <w:t>ctwa k</w:t>
      </w:r>
      <w:r>
        <w:rPr>
          <w:rFonts w:eastAsia="Verdana" w:cstheme="minorHAnsi"/>
          <w:spacing w:val="1"/>
          <w:sz w:val="24"/>
          <w:szCs w:val="24"/>
        </w:rPr>
        <w:t>u</w:t>
      </w:r>
      <w:r>
        <w:rPr>
          <w:rFonts w:eastAsia="Verdana" w:cstheme="minorHAnsi"/>
          <w:spacing w:val="3"/>
          <w:sz w:val="24"/>
          <w:szCs w:val="24"/>
        </w:rPr>
        <w:t>l</w:t>
      </w:r>
      <w:r>
        <w:rPr>
          <w:rFonts w:eastAsia="Verdana" w:cstheme="minorHAnsi"/>
          <w:spacing w:val="-2"/>
          <w:sz w:val="24"/>
          <w:szCs w:val="24"/>
        </w:rPr>
        <w:t>t</w:t>
      </w:r>
      <w:r>
        <w:rPr>
          <w:rFonts w:eastAsia="Verdana" w:cstheme="minorHAnsi"/>
          <w:spacing w:val="1"/>
          <w:sz w:val="24"/>
          <w:szCs w:val="24"/>
        </w:rPr>
        <w:t>u</w:t>
      </w:r>
      <w:r>
        <w:rPr>
          <w:rFonts w:eastAsia="Verdana" w:cstheme="minorHAnsi"/>
          <w:spacing w:val="-1"/>
          <w:sz w:val="24"/>
          <w:szCs w:val="24"/>
        </w:rPr>
        <w:t>ro</w:t>
      </w:r>
      <w:r>
        <w:rPr>
          <w:rFonts w:eastAsia="Verdana" w:cstheme="minorHAnsi"/>
          <w:sz w:val="24"/>
          <w:szCs w:val="24"/>
        </w:rPr>
        <w:t>w</w:t>
      </w:r>
      <w:r>
        <w:rPr>
          <w:rFonts w:eastAsia="Verdana" w:cstheme="minorHAnsi"/>
          <w:spacing w:val="-1"/>
          <w:sz w:val="24"/>
          <w:szCs w:val="24"/>
        </w:rPr>
        <w:t>e</w:t>
      </w:r>
      <w:r>
        <w:rPr>
          <w:rFonts w:eastAsia="Verdana" w:cstheme="minorHAnsi"/>
          <w:spacing w:val="3"/>
          <w:sz w:val="24"/>
          <w:szCs w:val="24"/>
        </w:rPr>
        <w:t>g</w:t>
      </w:r>
      <w:r>
        <w:rPr>
          <w:rFonts w:eastAsia="Verdana" w:cstheme="minorHAnsi"/>
          <w:sz w:val="24"/>
          <w:szCs w:val="24"/>
        </w:rPr>
        <w:t>o w</w:t>
      </w:r>
      <w:r>
        <w:rPr>
          <w:rFonts w:eastAsia="Verdana" w:cstheme="minorHAnsi"/>
          <w:spacing w:val="10"/>
          <w:sz w:val="24"/>
          <w:szCs w:val="24"/>
        </w:rPr>
        <w:t xml:space="preserve"> </w:t>
      </w:r>
      <w:r>
        <w:rPr>
          <w:rFonts w:eastAsia="Verdana" w:cstheme="minorHAnsi"/>
          <w:spacing w:val="1"/>
          <w:sz w:val="24"/>
          <w:szCs w:val="24"/>
        </w:rPr>
        <w:t>po</w:t>
      </w:r>
      <w:r>
        <w:rPr>
          <w:rFonts w:eastAsia="Verdana" w:cstheme="minorHAnsi"/>
          <w:sz w:val="24"/>
          <w:szCs w:val="24"/>
        </w:rPr>
        <w:t>staci</w:t>
      </w:r>
      <w:r>
        <w:rPr>
          <w:rFonts w:eastAsia="Verdana" w:cstheme="minorHAnsi"/>
          <w:spacing w:val="6"/>
          <w:sz w:val="24"/>
          <w:szCs w:val="24"/>
        </w:rPr>
        <w:t xml:space="preserve"> </w:t>
      </w:r>
      <w:r>
        <w:rPr>
          <w:rFonts w:eastAsia="Verdana" w:cstheme="minorHAnsi"/>
          <w:sz w:val="24"/>
          <w:szCs w:val="24"/>
        </w:rPr>
        <w:t>s</w:t>
      </w:r>
      <w:r>
        <w:rPr>
          <w:rFonts w:eastAsia="Verdana" w:cstheme="minorHAnsi"/>
          <w:spacing w:val="2"/>
          <w:sz w:val="24"/>
          <w:szCs w:val="24"/>
        </w:rPr>
        <w:t>t</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 xml:space="preserve">h </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mów</w:t>
      </w:r>
      <w:r>
        <w:rPr>
          <w:rFonts w:eastAsia="Verdana" w:cstheme="minorHAnsi"/>
          <w:spacing w:val="-6"/>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9"/>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9"/>
          <w:sz w:val="24"/>
          <w:szCs w:val="24"/>
        </w:rPr>
        <w:t xml:space="preserve"> </w:t>
      </w:r>
      <w:r>
        <w:rPr>
          <w:rFonts w:eastAsia="Verdana" w:cstheme="minorHAnsi"/>
          <w:spacing w:val="1"/>
          <w:sz w:val="24"/>
          <w:szCs w:val="24"/>
        </w:rPr>
        <w:t>u</w:t>
      </w:r>
      <w:r>
        <w:rPr>
          <w:rFonts w:eastAsia="Verdana" w:cstheme="minorHAnsi"/>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ó</w:t>
      </w:r>
      <w:r>
        <w:rPr>
          <w:rFonts w:eastAsia="Verdana" w:cstheme="minorHAnsi"/>
          <w:sz w:val="24"/>
          <w:szCs w:val="24"/>
        </w:rPr>
        <w:t>w</w:t>
      </w:r>
      <w:r>
        <w:rPr>
          <w:rFonts w:eastAsia="Verdana" w:cstheme="minorHAnsi"/>
          <w:spacing w:val="4"/>
          <w:sz w:val="24"/>
          <w:szCs w:val="24"/>
        </w:rPr>
        <w:t xml:space="preserve"> </w:t>
      </w:r>
      <w:r w:rsidR="00922D93">
        <w:rPr>
          <w:rFonts w:eastAsia="Verdana" w:cstheme="minorHAnsi"/>
          <w:sz w:val="24"/>
          <w:szCs w:val="24"/>
        </w:rPr>
        <w:t xml:space="preserve">wsi. </w:t>
      </w:r>
      <w:r w:rsidR="00922D93">
        <w:rPr>
          <w:rFonts w:eastAsia="Verdana" w:cstheme="minorHAnsi"/>
          <w:spacing w:val="14"/>
          <w:sz w:val="24"/>
          <w:szCs w:val="24"/>
        </w:rPr>
        <w:t>Na</w:t>
      </w:r>
      <w:r>
        <w:rPr>
          <w:rFonts w:eastAsia="Verdana" w:cstheme="minorHAnsi"/>
          <w:spacing w:val="27"/>
          <w:sz w:val="24"/>
          <w:szCs w:val="24"/>
        </w:rPr>
        <w:t xml:space="preserve"> </w:t>
      </w:r>
      <w:r>
        <w:rPr>
          <w:rFonts w:eastAsia="Verdana" w:cstheme="minorHAnsi"/>
          <w:spacing w:val="1"/>
          <w:sz w:val="24"/>
          <w:szCs w:val="24"/>
        </w:rPr>
        <w:t>u</w:t>
      </w:r>
      <w:r>
        <w:rPr>
          <w:rFonts w:eastAsia="Verdana" w:cstheme="minorHAnsi"/>
          <w:sz w:val="24"/>
          <w:szCs w:val="24"/>
        </w:rPr>
        <w:t>wa</w:t>
      </w:r>
      <w:r>
        <w:rPr>
          <w:rFonts w:eastAsia="Verdana" w:cstheme="minorHAnsi"/>
          <w:spacing w:val="1"/>
          <w:sz w:val="24"/>
          <w:szCs w:val="24"/>
        </w:rPr>
        <w:t>g</w:t>
      </w:r>
      <w:r>
        <w:rPr>
          <w:rFonts w:eastAsia="Verdana" w:cstheme="minorHAnsi"/>
          <w:sz w:val="24"/>
          <w:szCs w:val="24"/>
        </w:rPr>
        <w:t xml:space="preserve">ę </w:t>
      </w:r>
      <w:r>
        <w:rPr>
          <w:rFonts w:eastAsia="Verdana" w:cstheme="minorHAnsi"/>
          <w:spacing w:val="1"/>
          <w:sz w:val="24"/>
          <w:szCs w:val="24"/>
        </w:rPr>
        <w:t>z</w:t>
      </w:r>
      <w:r>
        <w:rPr>
          <w:rFonts w:eastAsia="Verdana" w:cstheme="minorHAnsi"/>
          <w:sz w:val="24"/>
          <w:szCs w:val="24"/>
        </w:rPr>
        <w:t>as</w:t>
      </w:r>
      <w:r>
        <w:rPr>
          <w:rFonts w:eastAsia="Verdana" w:cstheme="minorHAnsi"/>
          <w:spacing w:val="1"/>
          <w:sz w:val="24"/>
          <w:szCs w:val="24"/>
        </w:rPr>
        <w:t>ługuj</w:t>
      </w:r>
      <w:r>
        <w:rPr>
          <w:rFonts w:eastAsia="Verdana" w:cstheme="minorHAnsi"/>
          <w:sz w:val="24"/>
          <w:szCs w:val="24"/>
        </w:rPr>
        <w:t>ą</w:t>
      </w:r>
      <w:r>
        <w:rPr>
          <w:rFonts w:eastAsia="Verdana" w:cstheme="minorHAnsi"/>
          <w:spacing w:val="2"/>
          <w:sz w:val="24"/>
          <w:szCs w:val="24"/>
        </w:rPr>
        <w:t xml:space="preserve"> </w:t>
      </w:r>
      <w:r>
        <w:rPr>
          <w:rFonts w:eastAsia="Verdana" w:cstheme="minorHAnsi"/>
          <w:sz w:val="24"/>
          <w:szCs w:val="24"/>
        </w:rPr>
        <w:t xml:space="preserve">stare </w:t>
      </w:r>
      <w:r>
        <w:rPr>
          <w:rFonts w:eastAsia="Verdana" w:cstheme="minorHAnsi"/>
          <w:spacing w:val="1"/>
          <w:sz w:val="24"/>
          <w:szCs w:val="24"/>
        </w:rPr>
        <w:t>bud</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ki szk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ł</w:t>
      </w:r>
      <w:r>
        <w:rPr>
          <w:rFonts w:eastAsia="Verdana" w:cstheme="minorHAnsi"/>
          <w:sz w:val="24"/>
          <w:szCs w:val="24"/>
        </w:rPr>
        <w:t xml:space="preserve">y </w:t>
      </w:r>
      <w:r>
        <w:rPr>
          <w:rFonts w:eastAsia="Verdana" w:cstheme="minorHAnsi"/>
          <w:spacing w:val="3"/>
          <w:sz w:val="24"/>
          <w:szCs w:val="24"/>
        </w:rPr>
        <w:t>d</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 xml:space="preserve">az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j</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2"/>
          <w:sz w:val="24"/>
          <w:szCs w:val="24"/>
        </w:rPr>
        <w:t>p</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y</w:t>
      </w:r>
      <w:r>
        <w:rPr>
          <w:rFonts w:eastAsia="Verdana" w:cstheme="minorHAnsi"/>
          <w:spacing w:val="-12"/>
          <w:sz w:val="24"/>
          <w:szCs w:val="24"/>
        </w:rPr>
        <w:t xml:space="preserve"> </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ó</w:t>
      </w:r>
      <w:r>
        <w:rPr>
          <w:rFonts w:eastAsia="Verdana" w:cstheme="minorHAnsi"/>
          <w:sz w:val="24"/>
          <w:szCs w:val="24"/>
        </w:rPr>
        <w:t>ł</w:t>
      </w:r>
      <w:r>
        <w:rPr>
          <w:rFonts w:eastAsia="Verdana" w:cstheme="minorHAnsi"/>
          <w:spacing w:val="-6"/>
          <w:sz w:val="24"/>
          <w:szCs w:val="24"/>
        </w:rPr>
        <w:t xml:space="preserve"> </w:t>
      </w:r>
      <w:r>
        <w:rPr>
          <w:rFonts w:eastAsia="Verdana" w:cstheme="minorHAnsi"/>
          <w:sz w:val="24"/>
          <w:szCs w:val="24"/>
        </w:rPr>
        <w:t>pa</w:t>
      </w:r>
      <w:r>
        <w:rPr>
          <w:rFonts w:eastAsia="Verdana" w:cstheme="minorHAnsi"/>
          <w:spacing w:val="1"/>
          <w:sz w:val="24"/>
          <w:szCs w:val="24"/>
        </w:rPr>
        <w:t>ł</w:t>
      </w:r>
      <w:r>
        <w:rPr>
          <w:rFonts w:eastAsia="Verdana" w:cstheme="minorHAnsi"/>
          <w:sz w:val="24"/>
          <w:szCs w:val="24"/>
        </w:rPr>
        <w:t>a</w:t>
      </w:r>
      <w:r>
        <w:rPr>
          <w:rFonts w:eastAsia="Verdana" w:cstheme="minorHAnsi"/>
          <w:spacing w:val="2"/>
          <w:sz w:val="24"/>
          <w:szCs w:val="24"/>
        </w:rPr>
        <w:t>c</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o</w:t>
      </w:r>
      <w:r>
        <w:rPr>
          <w:rFonts w:eastAsia="Verdana" w:cstheme="minorHAnsi"/>
          <w:spacing w:val="3"/>
          <w:sz w:val="24"/>
          <w:szCs w:val="24"/>
        </w:rPr>
        <w:t>-</w:t>
      </w:r>
      <w:r>
        <w:rPr>
          <w:rFonts w:eastAsia="Verdana" w:cstheme="minorHAnsi"/>
          <w:spacing w:val="-1"/>
          <w:sz w:val="24"/>
          <w:szCs w:val="24"/>
        </w:rPr>
        <w:t>o</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1"/>
          <w:sz w:val="24"/>
          <w:szCs w:val="24"/>
        </w:rPr>
        <w:t>do</w:t>
      </w:r>
      <w:r>
        <w:rPr>
          <w:rFonts w:eastAsia="Verdana" w:cstheme="minorHAnsi"/>
          <w:sz w:val="24"/>
          <w:szCs w:val="24"/>
        </w:rPr>
        <w:t>wy</w:t>
      </w:r>
      <w:r>
        <w:rPr>
          <w:rFonts w:eastAsia="Verdana" w:cstheme="minorHAnsi"/>
          <w:spacing w:val="-20"/>
          <w:sz w:val="24"/>
          <w:szCs w:val="24"/>
        </w:rPr>
        <w:t xml:space="preserve"> </w:t>
      </w:r>
      <w:r>
        <w:rPr>
          <w:rFonts w:eastAsia="Verdana" w:cstheme="minorHAnsi"/>
          <w:sz w:val="24"/>
          <w:szCs w:val="24"/>
        </w:rPr>
        <w:t>w Sma</w:t>
      </w:r>
      <w:r>
        <w:rPr>
          <w:rFonts w:eastAsia="Verdana" w:cstheme="minorHAnsi"/>
          <w:spacing w:val="4"/>
          <w:sz w:val="24"/>
          <w:szCs w:val="24"/>
        </w:rPr>
        <w:t>ż</w:t>
      </w:r>
      <w:r>
        <w:rPr>
          <w:rFonts w:eastAsia="Verdana" w:cstheme="minorHAnsi"/>
          <w:sz w:val="24"/>
          <w:szCs w:val="24"/>
        </w:rPr>
        <w:t>y</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p>
    <w:p w:rsidR="00472904" w:rsidRDefault="00472904" w:rsidP="00472904">
      <w:pPr>
        <w:pStyle w:val="NormalnyWeb"/>
        <w:spacing w:line="276" w:lineRule="auto"/>
        <w:jc w:val="both"/>
        <w:rPr>
          <w:rFonts w:asciiTheme="minorHAnsi" w:hAnsiTheme="minorHAnsi" w:cstheme="minorHAnsi"/>
        </w:rPr>
      </w:pPr>
      <w:r>
        <w:rPr>
          <w:rFonts w:asciiTheme="minorHAnsi" w:hAnsiTheme="minorHAnsi" w:cstheme="minorHAnsi"/>
        </w:rPr>
        <w:t xml:space="preserve">Ze względu na pejzaże, lasy z bogatym drzewostanem, chronione gatunki roślin i zwierząt, urozmaiconą rzeźbę terenu, czyste powietrze i atrakcyjne jeziora gmina Linia jest doskonałym miejscem wypoczynku zarówno czynnego, jak i biernego. Do dyspozycji turystów są czynne rolniczo kwatery agroturystyczne. Na terenie gminy nie ma ośrodków wypoczynkowych. Działają 2 obiekty agroturystyczne sezonowe oferujące 14 miejsc i 6 obiektów całorocznych dysponujących 44 miejscami. </w:t>
      </w:r>
    </w:p>
    <w:p w:rsidR="00B75F37" w:rsidRDefault="00B75F37" w:rsidP="00472904">
      <w:pPr>
        <w:pStyle w:val="NormalnyWeb"/>
        <w:spacing w:line="276" w:lineRule="auto"/>
        <w:jc w:val="both"/>
        <w:rPr>
          <w:rFonts w:asciiTheme="minorHAnsi" w:hAnsiTheme="minorHAnsi" w:cstheme="minorHAnsi"/>
        </w:rPr>
      </w:pPr>
    </w:p>
    <w:p w:rsidR="00A72884" w:rsidRDefault="00A72884" w:rsidP="00472904">
      <w:pPr>
        <w:pStyle w:val="NormalnyWeb"/>
        <w:spacing w:line="276" w:lineRule="auto"/>
        <w:jc w:val="both"/>
        <w:rPr>
          <w:rFonts w:asciiTheme="minorHAnsi" w:hAnsiTheme="minorHAnsi" w:cstheme="minorHAnsi"/>
        </w:rPr>
      </w:pPr>
    </w:p>
    <w:p w:rsidR="00472904" w:rsidRPr="00D40326" w:rsidRDefault="00472904" w:rsidP="00B36D4A">
      <w:pPr>
        <w:pStyle w:val="NormalnyWeb"/>
        <w:spacing w:after="0" w:afterAutospacing="0" w:line="276" w:lineRule="auto"/>
        <w:jc w:val="both"/>
        <w:rPr>
          <w:rFonts w:asciiTheme="minorHAnsi" w:hAnsiTheme="minorHAnsi" w:cstheme="minorHAnsi"/>
          <w:noProof/>
        </w:rPr>
      </w:pPr>
      <w:r w:rsidRPr="00D40326">
        <w:rPr>
          <w:rFonts w:asciiTheme="minorHAnsi" w:hAnsiTheme="minorHAnsi" w:cstheme="minorHAnsi"/>
          <w:noProof/>
        </w:rPr>
        <w:lastRenderedPageBreak/>
        <w:t>Rysunek 3. Mapa turystyczna gminy Linia</w:t>
      </w:r>
    </w:p>
    <w:p w:rsidR="00472904" w:rsidRDefault="00472904" w:rsidP="00472904">
      <w:pPr>
        <w:pStyle w:val="NormalnyWeb"/>
        <w:spacing w:line="276" w:lineRule="auto"/>
        <w:jc w:val="both"/>
        <w:rPr>
          <w:rFonts w:ascii="Arial" w:hAnsi="Arial" w:cs="Arial"/>
        </w:rPr>
      </w:pPr>
      <w:r>
        <w:rPr>
          <w:noProof/>
        </w:rPr>
        <w:drawing>
          <wp:inline distT="0" distB="0" distL="0" distR="0">
            <wp:extent cx="5600700" cy="415655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744" cy="4161039"/>
                    </a:xfrm>
                    <a:prstGeom prst="rect">
                      <a:avLst/>
                    </a:prstGeom>
                    <a:noFill/>
                    <a:ln>
                      <a:noFill/>
                    </a:ln>
                  </pic:spPr>
                </pic:pic>
              </a:graphicData>
            </a:graphic>
          </wp:inline>
        </w:drawing>
      </w:r>
    </w:p>
    <w:p w:rsidR="00472904" w:rsidRPr="00F45BDF" w:rsidRDefault="00472904" w:rsidP="00472904">
      <w:pPr>
        <w:pStyle w:val="NormalnyWeb"/>
        <w:spacing w:line="276" w:lineRule="auto"/>
        <w:jc w:val="both"/>
        <w:rPr>
          <w:rFonts w:asciiTheme="minorHAnsi" w:hAnsiTheme="minorHAnsi" w:cstheme="minorHAnsi"/>
          <w:sz w:val="20"/>
          <w:szCs w:val="20"/>
        </w:rPr>
      </w:pPr>
      <w:r w:rsidRPr="00F45BDF">
        <w:rPr>
          <w:rFonts w:asciiTheme="minorHAnsi" w:hAnsiTheme="minorHAnsi" w:cstheme="minorHAnsi"/>
          <w:sz w:val="20"/>
          <w:szCs w:val="20"/>
        </w:rPr>
        <w:t>Źródło: http://www.gminalinia.com.pl</w:t>
      </w:r>
    </w:p>
    <w:p w:rsidR="00472904" w:rsidRDefault="00472904" w:rsidP="00472904">
      <w:pPr>
        <w:pStyle w:val="Bezodstpw"/>
        <w:spacing w:line="276" w:lineRule="auto"/>
        <w:jc w:val="both"/>
        <w:rPr>
          <w:rFonts w:cstheme="minorHAnsi"/>
          <w:sz w:val="24"/>
          <w:szCs w:val="24"/>
          <w:lang w:val="pl-PL" w:eastAsia="x-none"/>
        </w:rPr>
      </w:pPr>
      <w:r>
        <w:rPr>
          <w:rFonts w:cstheme="minorHAnsi"/>
          <w:sz w:val="24"/>
          <w:szCs w:val="24"/>
          <w:lang w:val="pl-PL"/>
        </w:rPr>
        <w:t>Ze względu na turystyczny kierunek rozwoju istotnym wyzwaniem stojącym przed gminą jest utrzymanie jak najlepszego stanu środowiska naturalnego. Na obszarze gminy występują lokalne kotłownie, stanowiące źródła ciepła dla pojedynczych obiektów. Są to urządzenia</w:t>
      </w:r>
      <w:r>
        <w:rPr>
          <w:rFonts w:cstheme="minorHAnsi"/>
          <w:sz w:val="24"/>
          <w:szCs w:val="24"/>
          <w:lang w:val="pl-PL"/>
        </w:rPr>
        <w:br/>
        <w:t>w różnym stanie technicznym i o zróżnicowanej sprawności, a jako paliwo wykorzystywany jest głównie węgiel kamienny i olej opałowy. Źródła olejowe to najczęściej nowe piece, charakteryzujące się wysoką sprawnością, natomiast źródła węglowe w większości są</w:t>
      </w:r>
      <w:r>
        <w:rPr>
          <w:rFonts w:cstheme="minorHAnsi"/>
          <w:sz w:val="24"/>
          <w:szCs w:val="24"/>
          <w:lang w:val="pl-PL"/>
        </w:rPr>
        <w:br/>
        <w:t xml:space="preserve">w gorszym stanie technicznym. W gminie występują również zanieczyszczenia komunikacyjne (emisja liniowa wzdłuż ciągów komunikacji samochodowej). </w:t>
      </w:r>
      <w:r>
        <w:rPr>
          <w:rFonts w:cstheme="minorHAnsi"/>
          <w:sz w:val="24"/>
          <w:szCs w:val="24"/>
          <w:lang w:val="pl-PL" w:eastAsia="x-none"/>
        </w:rPr>
        <w:t>Ze względu na brak na terenie gminy dróg krajowych i wojewódzkich o dużym natężeniu ruchu zanieczyszczenia komunikacyjne występują w niewielkim stopniu.</w:t>
      </w:r>
    </w:p>
    <w:p w:rsidR="00472904" w:rsidRDefault="00472904" w:rsidP="00472904">
      <w:pPr>
        <w:jc w:val="both"/>
        <w:rPr>
          <w:rFonts w:cstheme="minorHAnsi"/>
          <w:sz w:val="24"/>
          <w:szCs w:val="24"/>
        </w:rPr>
      </w:pPr>
      <w:r>
        <w:rPr>
          <w:rFonts w:cstheme="minorHAnsi"/>
          <w:sz w:val="24"/>
          <w:szCs w:val="24"/>
        </w:rPr>
        <w:t xml:space="preserve">Obecne zanieczyszczenie wód powierzchniowych na terenie gminy jest spowodowane głównie odpływem </w:t>
      </w:r>
      <w:r>
        <w:rPr>
          <w:rStyle w:val="item-fieldvalue"/>
          <w:rFonts w:cstheme="minorHAnsi"/>
          <w:sz w:val="24"/>
          <w:szCs w:val="24"/>
        </w:rPr>
        <w:t xml:space="preserve">azotu ze źródeł rolniczych, </w:t>
      </w:r>
      <w:r>
        <w:rPr>
          <w:rFonts w:cstheme="minorHAnsi"/>
          <w:sz w:val="24"/>
          <w:szCs w:val="24"/>
        </w:rPr>
        <w:t>brakiem prawidłowej gospodarki ściekowej</w:t>
      </w:r>
      <w:r>
        <w:rPr>
          <w:rFonts w:cstheme="minorHAnsi"/>
          <w:sz w:val="24"/>
          <w:szCs w:val="24"/>
        </w:rPr>
        <w:br/>
        <w:t xml:space="preserve">(brak sieci kanalizacji sanitarnej w części gminy) oraz niewystarczającej infrastruktury turystycznej. </w:t>
      </w:r>
      <w:r>
        <w:rPr>
          <w:sz w:val="24"/>
          <w:szCs w:val="24"/>
        </w:rPr>
        <w:t xml:space="preserve">Jeziora są podatne na degradację, szczególnie jeziora bezodpływowe, w których docierające zanieczyszczenia się kumulują. Właściwe użytkowanie rekreacyjne i rolnicze brzegów jezior może przyczynić się to do ograniczenia dopływu zanieczyszczeń obszarowych, a tym samym zmniejszenia tempa procesu eutrofizacji zbiorników wodnych. Wody rzeki </w:t>
      </w:r>
      <w:proofErr w:type="spellStart"/>
      <w:r>
        <w:rPr>
          <w:sz w:val="24"/>
          <w:szCs w:val="24"/>
        </w:rPr>
        <w:lastRenderedPageBreak/>
        <w:t>Bolszewki</w:t>
      </w:r>
      <w:proofErr w:type="spellEnd"/>
      <w:r>
        <w:rPr>
          <w:sz w:val="24"/>
          <w:szCs w:val="24"/>
        </w:rPr>
        <w:t xml:space="preserve"> na całej długości charakteryzują się złym stanem czystości zarówno pod względem sanitarnym jak i fizyko-chemicznym. Pod względem biologicznym wody rzeki są dobrej jakości. Stan czystości wód Łeby jest zadowalający, przy czym większość normowanych parametrów odpowiada bardzo dobrej lub dobrej jakości wód. Głównym zagrożeniem dla jakości wód, zwłaszcza powierzchniowych, na terenie gminy Linia są ścieki komunalne nieoczyszczone lub oczyszczone w niewystarczającym stopniu, zanieczyszczenia obszarowe głównie z obszarów rolnych i turystycznych oraz zanieczyszczenia z terenów tras komunikacyjnych. </w:t>
      </w:r>
      <w:r>
        <w:rPr>
          <w:rFonts w:cstheme="minorHAnsi"/>
          <w:sz w:val="24"/>
          <w:szCs w:val="24"/>
        </w:rPr>
        <w:t>Gmina prowadzi selektywną zbiórkę odpadów. Około 30% ogółu zebranych odpadów to odpady zebrane selektywnie. Na terenie gminy nie stwierdzono występowania dzikich wysypisk.</w:t>
      </w: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8"/>
        <w:gridCol w:w="4534"/>
      </w:tblGrid>
      <w:tr w:rsidR="00472904" w:rsidTr="00472904">
        <w:tc>
          <w:tcPr>
            <w:tcW w:w="4606" w:type="dxa"/>
            <w:tcBorders>
              <w:top w:val="nil"/>
              <w:left w:val="nil"/>
              <w:bottom w:val="nil"/>
              <w:right w:val="single" w:sz="12" w:space="0" w:color="FFFFFF" w:themeColor="background1"/>
            </w:tcBorders>
            <w:shd w:val="clear" w:color="auto" w:fill="D9D9D9" w:themeFill="background1" w:themeFillShade="D9"/>
            <w:hideMark/>
          </w:tcPr>
          <w:p w:rsidR="00472904" w:rsidRDefault="00472904">
            <w:pPr>
              <w:jc w:val="both"/>
              <w:rPr>
                <w:rFonts w:cstheme="minorHAnsi"/>
                <w:color w:val="0F243E" w:themeColor="text2" w:themeShade="80"/>
              </w:rPr>
            </w:pPr>
            <w:r>
              <w:rPr>
                <w:rFonts w:cstheme="minorHAnsi"/>
                <w:color w:val="0F243E" w:themeColor="text2" w:themeShade="80"/>
              </w:rPr>
              <w:t>Konsekwencje:</w:t>
            </w:r>
          </w:p>
          <w:p w:rsidR="00472904" w:rsidRDefault="00472904" w:rsidP="00D278FC">
            <w:pPr>
              <w:pStyle w:val="Akapitzlist"/>
              <w:numPr>
                <w:ilvl w:val="0"/>
                <w:numId w:val="14"/>
              </w:numPr>
              <w:ind w:left="426" w:hanging="284"/>
              <w:rPr>
                <w:rFonts w:cstheme="minorHAnsi"/>
                <w:color w:val="0F243E" w:themeColor="text2" w:themeShade="80"/>
              </w:rPr>
            </w:pPr>
            <w:r>
              <w:rPr>
                <w:rFonts w:cstheme="minorHAnsi"/>
                <w:color w:val="0F243E" w:themeColor="text2" w:themeShade="80"/>
              </w:rPr>
              <w:t xml:space="preserve">duża atrakcyjność krajoznawcza, rekreacyjna i turystyczna gminy; </w:t>
            </w:r>
          </w:p>
          <w:p w:rsidR="00472904" w:rsidRDefault="00472904" w:rsidP="00D278FC">
            <w:pPr>
              <w:pStyle w:val="Akapitzlist"/>
              <w:numPr>
                <w:ilvl w:val="0"/>
                <w:numId w:val="14"/>
              </w:numPr>
              <w:ind w:left="426" w:hanging="284"/>
              <w:rPr>
                <w:rFonts w:cstheme="minorHAnsi"/>
                <w:color w:val="0F243E" w:themeColor="text2" w:themeShade="80"/>
              </w:rPr>
            </w:pPr>
            <w:r>
              <w:rPr>
                <w:rFonts w:cstheme="minorHAnsi"/>
                <w:color w:val="0F243E" w:themeColor="text2" w:themeShade="80"/>
              </w:rPr>
              <w:t xml:space="preserve">zagrożenie dla mieszkańców związane </w:t>
            </w:r>
            <w:r>
              <w:rPr>
                <w:rFonts w:cstheme="minorHAnsi"/>
                <w:color w:val="0F243E" w:themeColor="text2" w:themeShade="80"/>
              </w:rPr>
              <w:br/>
              <w:t xml:space="preserve">z zanieczyszczeniem powietrza, szczególnie </w:t>
            </w:r>
            <w:r>
              <w:rPr>
                <w:rFonts w:cstheme="minorHAnsi"/>
                <w:color w:val="0F243E" w:themeColor="text2" w:themeShade="80"/>
              </w:rPr>
              <w:br/>
              <w:t>w sezonie grzewczym – także ze względu na brak pomiarów;</w:t>
            </w:r>
          </w:p>
          <w:p w:rsidR="00472904" w:rsidRDefault="00472904" w:rsidP="00D278FC">
            <w:pPr>
              <w:pStyle w:val="Akapitzlist"/>
              <w:numPr>
                <w:ilvl w:val="0"/>
                <w:numId w:val="14"/>
              </w:numPr>
              <w:ind w:left="426" w:hanging="284"/>
              <w:rPr>
                <w:rFonts w:cstheme="minorHAnsi"/>
                <w:color w:val="0F243E" w:themeColor="text2" w:themeShade="80"/>
              </w:rPr>
            </w:pPr>
            <w:r>
              <w:rPr>
                <w:rFonts w:cstheme="minorHAnsi"/>
                <w:color w:val="0F243E" w:themeColor="text2" w:themeShade="80"/>
              </w:rPr>
              <w:t xml:space="preserve">wzrost kosztów gospodarowania odpadami </w:t>
            </w:r>
          </w:p>
        </w:tc>
        <w:tc>
          <w:tcPr>
            <w:tcW w:w="4606" w:type="dxa"/>
            <w:tcBorders>
              <w:top w:val="nil"/>
              <w:left w:val="single" w:sz="12" w:space="0" w:color="FFFFFF" w:themeColor="background1"/>
              <w:bottom w:val="nil"/>
              <w:right w:val="nil"/>
            </w:tcBorders>
            <w:shd w:val="clear" w:color="auto" w:fill="D9D9D9" w:themeFill="background1" w:themeFillShade="D9"/>
            <w:hideMark/>
          </w:tcPr>
          <w:p w:rsidR="00472904" w:rsidRDefault="00472904">
            <w:pPr>
              <w:jc w:val="both"/>
              <w:rPr>
                <w:rFonts w:cstheme="minorHAnsi"/>
                <w:color w:val="0F243E" w:themeColor="text2" w:themeShade="80"/>
              </w:rPr>
            </w:pPr>
            <w:r>
              <w:rPr>
                <w:rFonts w:cstheme="minorHAnsi"/>
                <w:color w:val="0F243E" w:themeColor="text2" w:themeShade="80"/>
              </w:rPr>
              <w:t>Wyzwania:</w:t>
            </w:r>
          </w:p>
          <w:p w:rsidR="00472904" w:rsidRDefault="00472904" w:rsidP="00D278FC">
            <w:pPr>
              <w:pStyle w:val="Akapitzlist"/>
              <w:numPr>
                <w:ilvl w:val="0"/>
                <w:numId w:val="15"/>
              </w:numPr>
              <w:ind w:left="357"/>
              <w:rPr>
                <w:rFonts w:cstheme="minorHAnsi"/>
                <w:color w:val="0F243E" w:themeColor="text2" w:themeShade="80"/>
              </w:rPr>
            </w:pPr>
            <w:r>
              <w:rPr>
                <w:rFonts w:cstheme="minorHAnsi"/>
                <w:color w:val="0F243E" w:themeColor="text2" w:themeShade="80"/>
              </w:rPr>
              <w:t>określenie, stworzenie i promowanie produktu lokalnego o rozpoznawalności ponadlokalnej;</w:t>
            </w:r>
          </w:p>
          <w:p w:rsidR="00472904" w:rsidRDefault="00472904" w:rsidP="00D278FC">
            <w:pPr>
              <w:pStyle w:val="Akapitzlist"/>
              <w:numPr>
                <w:ilvl w:val="0"/>
                <w:numId w:val="15"/>
              </w:numPr>
              <w:ind w:left="357"/>
              <w:rPr>
                <w:rFonts w:cstheme="minorHAnsi"/>
                <w:color w:val="0F243E" w:themeColor="text2" w:themeShade="80"/>
              </w:rPr>
            </w:pPr>
            <w:r>
              <w:rPr>
                <w:rFonts w:cstheme="minorHAnsi"/>
                <w:color w:val="0F243E" w:themeColor="text2" w:themeShade="80"/>
              </w:rPr>
              <w:t xml:space="preserve">współpraca z gminami ościennymi </w:t>
            </w:r>
            <w:r>
              <w:rPr>
                <w:rFonts w:cstheme="minorHAnsi"/>
                <w:color w:val="0F243E" w:themeColor="text2" w:themeShade="80"/>
              </w:rPr>
              <w:br/>
              <w:t>w zakresie tworzenia jednolitej oferty turystycznej i rekreacyjnej;</w:t>
            </w:r>
          </w:p>
          <w:p w:rsidR="00472904" w:rsidRDefault="00472904" w:rsidP="00D278FC">
            <w:pPr>
              <w:pStyle w:val="Akapitzlist"/>
              <w:numPr>
                <w:ilvl w:val="0"/>
                <w:numId w:val="15"/>
              </w:numPr>
              <w:ind w:left="357"/>
              <w:rPr>
                <w:rFonts w:cstheme="minorHAnsi"/>
                <w:color w:val="0F243E" w:themeColor="text2" w:themeShade="80"/>
              </w:rPr>
            </w:pPr>
            <w:r>
              <w:rPr>
                <w:rFonts w:cstheme="minorHAnsi"/>
                <w:color w:val="0F243E" w:themeColor="text2" w:themeShade="80"/>
              </w:rPr>
              <w:t xml:space="preserve">tworzenie i utrzymywanie </w:t>
            </w:r>
            <w:r>
              <w:rPr>
                <w:rFonts w:cstheme="minorHAnsi"/>
                <w:color w:val="0F243E" w:themeColor="text2" w:themeShade="80"/>
              </w:rPr>
              <w:br/>
              <w:t xml:space="preserve">w odpowiednim stanie infrastruktury sportowej, rekreacyjnej </w:t>
            </w:r>
            <w:r>
              <w:rPr>
                <w:rFonts w:cstheme="minorHAnsi"/>
                <w:color w:val="0F243E" w:themeColor="text2" w:themeShade="80"/>
              </w:rPr>
              <w:br/>
              <w:t>i wypoczynkowej;</w:t>
            </w:r>
          </w:p>
          <w:p w:rsidR="00472904" w:rsidRDefault="00472904" w:rsidP="00D278FC">
            <w:pPr>
              <w:pStyle w:val="Akapitzlist"/>
              <w:numPr>
                <w:ilvl w:val="0"/>
                <w:numId w:val="15"/>
              </w:numPr>
              <w:ind w:left="357"/>
              <w:rPr>
                <w:rFonts w:cstheme="minorHAnsi"/>
                <w:color w:val="0F243E" w:themeColor="text2" w:themeShade="80"/>
              </w:rPr>
            </w:pPr>
            <w:r>
              <w:rPr>
                <w:rFonts w:cstheme="minorHAnsi"/>
                <w:color w:val="0F243E" w:themeColor="text2" w:themeShade="80"/>
              </w:rPr>
              <w:t>poprawa stanu środowiska naturalnego, zwłaszcza wody i powietrza (edukacja rolników w zakresie stosowania nawozów sztucznych, wspieranie likwidacji prywatnych kotłów węglowych, wsparcie dla inwestycji w OZE);</w:t>
            </w:r>
          </w:p>
          <w:p w:rsidR="00472904" w:rsidRDefault="00472904" w:rsidP="00D278FC">
            <w:pPr>
              <w:pStyle w:val="Akapitzlist"/>
              <w:numPr>
                <w:ilvl w:val="0"/>
                <w:numId w:val="15"/>
              </w:numPr>
              <w:ind w:left="357"/>
              <w:rPr>
                <w:rFonts w:cstheme="minorHAnsi"/>
                <w:color w:val="0F243E" w:themeColor="text2" w:themeShade="80"/>
              </w:rPr>
            </w:pPr>
            <w:r>
              <w:rPr>
                <w:rFonts w:cstheme="minorHAnsi"/>
                <w:color w:val="0F243E" w:themeColor="text2" w:themeShade="80"/>
              </w:rPr>
              <w:t xml:space="preserve">podnoszenie świadomości ekologicznej wśród mieszkańców gminy wynikające </w:t>
            </w:r>
            <w:r>
              <w:rPr>
                <w:rFonts w:cstheme="minorHAnsi"/>
                <w:color w:val="0F243E" w:themeColor="text2" w:themeShade="80"/>
              </w:rPr>
              <w:br/>
              <w:t>z poziomu rozwoju kapitału społecznego.</w:t>
            </w:r>
          </w:p>
        </w:tc>
      </w:tr>
    </w:tbl>
    <w:p w:rsidR="00472904" w:rsidRDefault="00472904" w:rsidP="00B36D4A">
      <w:pPr>
        <w:spacing w:after="0"/>
        <w:jc w:val="both"/>
        <w:rPr>
          <w:rFonts w:cstheme="minorHAnsi"/>
        </w:rPr>
      </w:pPr>
    </w:p>
    <w:p w:rsidR="00472904" w:rsidRDefault="00472904" w:rsidP="00D278FC">
      <w:pPr>
        <w:pStyle w:val="Akapitzlist"/>
        <w:numPr>
          <w:ilvl w:val="0"/>
          <w:numId w:val="16"/>
        </w:numPr>
        <w:ind w:left="851" w:hanging="284"/>
        <w:rPr>
          <w:rFonts w:cstheme="minorHAnsi"/>
          <w:b/>
          <w:sz w:val="24"/>
          <w:szCs w:val="24"/>
        </w:rPr>
      </w:pPr>
      <w:r>
        <w:rPr>
          <w:rFonts w:cstheme="minorHAnsi"/>
          <w:b/>
          <w:sz w:val="24"/>
          <w:szCs w:val="24"/>
        </w:rPr>
        <w:t>wynikających z poziomu rozwoju kapitału społecznego</w:t>
      </w:r>
    </w:p>
    <w:p w:rsidR="00472904" w:rsidRDefault="00472904" w:rsidP="00472904">
      <w:pPr>
        <w:jc w:val="both"/>
        <w:rPr>
          <w:rFonts w:cstheme="minorHAnsi"/>
          <w:sz w:val="24"/>
          <w:szCs w:val="24"/>
        </w:rPr>
      </w:pPr>
      <w:r>
        <w:rPr>
          <w:rFonts w:cstheme="minorHAnsi"/>
          <w:sz w:val="24"/>
          <w:szCs w:val="24"/>
        </w:rPr>
        <w:t xml:space="preserve">Jednym ze wskaźników rozwoju kapitału społecznego jest frekwencja w wyborach, zarówno centralnych, jak i lokalnych. Uprawnieni do głosowania mieszkańcy gminy Linia wykazują zróżnicowane zainteresowanie udziałem w wyborach. </w:t>
      </w:r>
    </w:p>
    <w:p w:rsidR="00472904" w:rsidRDefault="00472904" w:rsidP="00472904">
      <w:pPr>
        <w:jc w:val="both"/>
        <w:rPr>
          <w:rFonts w:cstheme="minorHAnsi"/>
          <w:sz w:val="24"/>
          <w:szCs w:val="24"/>
        </w:rPr>
      </w:pPr>
      <w:r>
        <w:rPr>
          <w:rFonts w:cstheme="minorHAnsi"/>
          <w:sz w:val="24"/>
          <w:szCs w:val="24"/>
        </w:rPr>
        <w:t>W wyborach samorządowych w 2018 roku swój głos oddało 67,97% uprawnionych do głosowania mieszkańców gminy Linia. Był to wynik zdecydowanie wyższy, niż w Polsce</w:t>
      </w:r>
      <w:r>
        <w:rPr>
          <w:rFonts w:cstheme="minorHAnsi"/>
          <w:sz w:val="24"/>
          <w:szCs w:val="24"/>
        </w:rPr>
        <w:br/>
        <w:t>i w województwie pomorskim. W wyborach do Parlamentu Europejskiego w 2019 roku frekwencja w gminie była niższa, niż w Polsce, województwie pomorskim i w powiecie wejherowskim i należała do najniższych wśród gmin w powiecie. Z kolei w drugiej turze wyborów prezydenckich w 2020 roku wzięło udział 69,86% uprawnionych do głosowania. Był to wynik nieco wyższy niż w kraju i nieznacznie niższy niż w powiecie wejherowskim</w:t>
      </w:r>
      <w:r>
        <w:rPr>
          <w:rFonts w:cstheme="minorHAnsi"/>
          <w:sz w:val="24"/>
          <w:szCs w:val="24"/>
        </w:rPr>
        <w:br/>
        <w:t>i w województwie pomorskim.  Najniższą frekwencję odnotowano w wyborach sołtysów</w:t>
      </w:r>
      <w:r>
        <w:rPr>
          <w:rFonts w:cstheme="minorHAnsi"/>
          <w:sz w:val="24"/>
          <w:szCs w:val="24"/>
        </w:rPr>
        <w:br/>
      </w:r>
      <w:r>
        <w:rPr>
          <w:rFonts w:cstheme="minorHAnsi"/>
          <w:sz w:val="24"/>
          <w:szCs w:val="24"/>
        </w:rPr>
        <w:lastRenderedPageBreak/>
        <w:t xml:space="preserve">i rad sołeckich w 2019 roku – średnia frekwencja wyniosła 16,8%, przy czym najwyższa była w </w:t>
      </w:r>
      <w:proofErr w:type="spellStart"/>
      <w:r>
        <w:rPr>
          <w:rFonts w:cstheme="minorHAnsi"/>
          <w:sz w:val="24"/>
          <w:szCs w:val="24"/>
        </w:rPr>
        <w:t>Lewinku</w:t>
      </w:r>
      <w:proofErr w:type="spellEnd"/>
      <w:r>
        <w:rPr>
          <w:rFonts w:cstheme="minorHAnsi"/>
          <w:sz w:val="24"/>
          <w:szCs w:val="24"/>
        </w:rPr>
        <w:t xml:space="preserve"> (57,63%), a najniższa w </w:t>
      </w:r>
      <w:proofErr w:type="spellStart"/>
      <w:r>
        <w:rPr>
          <w:rFonts w:cstheme="minorHAnsi"/>
          <w:sz w:val="24"/>
          <w:szCs w:val="24"/>
        </w:rPr>
        <w:t>Lini</w:t>
      </w:r>
      <w:proofErr w:type="spellEnd"/>
      <w:r>
        <w:rPr>
          <w:rFonts w:cstheme="minorHAnsi"/>
          <w:sz w:val="24"/>
          <w:szCs w:val="24"/>
        </w:rPr>
        <w:t xml:space="preserve"> (5,34%).</w:t>
      </w:r>
    </w:p>
    <w:p w:rsidR="00472904" w:rsidRDefault="00472904" w:rsidP="00472904">
      <w:pPr>
        <w:rPr>
          <w:sz w:val="24"/>
          <w:szCs w:val="24"/>
        </w:rPr>
      </w:pPr>
      <w:r>
        <w:rPr>
          <w:rFonts w:cstheme="minorHAnsi"/>
          <w:sz w:val="24"/>
          <w:szCs w:val="24"/>
        </w:rPr>
        <w:t>Wykres</w:t>
      </w:r>
      <w:r>
        <w:rPr>
          <w:sz w:val="24"/>
          <w:szCs w:val="24"/>
        </w:rPr>
        <w:t xml:space="preserve"> 12. Frekwencja wyborcza w drugiej turze wyborów prezydenckich w 2020 [%]</w:t>
      </w:r>
    </w:p>
    <w:p w:rsidR="00472904" w:rsidRDefault="00472904" w:rsidP="00F45BDF">
      <w:pPr>
        <w:jc w:val="center"/>
      </w:pPr>
      <w:r>
        <w:rPr>
          <w:noProof/>
          <w:lang w:eastAsia="pl-PL"/>
        </w:rPr>
        <w:drawing>
          <wp:inline distT="0" distB="0" distL="0" distR="0">
            <wp:extent cx="5391150" cy="3048000"/>
            <wp:effectExtent l="0" t="0" r="19050" b="1905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72904" w:rsidRPr="00F45BDF" w:rsidRDefault="00472904" w:rsidP="00F45BDF">
      <w:pPr>
        <w:rPr>
          <w:rFonts w:cstheme="minorHAnsi"/>
          <w:sz w:val="20"/>
          <w:szCs w:val="20"/>
        </w:rPr>
      </w:pPr>
      <w:r w:rsidRPr="00F45BDF">
        <w:rPr>
          <w:rFonts w:cstheme="minorHAnsi"/>
          <w:sz w:val="20"/>
          <w:szCs w:val="20"/>
        </w:rPr>
        <w:t>Źródło: Państwowa Komisja Wyborcza</w:t>
      </w:r>
    </w:p>
    <w:p w:rsidR="00472904" w:rsidRDefault="00472904" w:rsidP="00F45BDF">
      <w:pPr>
        <w:jc w:val="both"/>
        <w:rPr>
          <w:rFonts w:cstheme="minorHAnsi"/>
          <w:sz w:val="24"/>
          <w:szCs w:val="24"/>
        </w:rPr>
      </w:pPr>
      <w:r>
        <w:rPr>
          <w:rFonts w:cstheme="minorHAnsi"/>
          <w:sz w:val="24"/>
          <w:szCs w:val="24"/>
        </w:rPr>
        <w:t>Innym badanym wskaźnikiem rozwoju kapitału ludzkiego jest działalność organizacji pozarządowych.  O ile frekwencja wyborcza jest wartością mierzalną, o tyle trudno jest zmierzyć zaangażowanie mieszkańców w działalność w ramach organizacji pozarządowych</w:t>
      </w:r>
      <w:r>
        <w:rPr>
          <w:rFonts w:cstheme="minorHAnsi"/>
          <w:sz w:val="24"/>
          <w:szCs w:val="24"/>
        </w:rPr>
        <w:br/>
        <w:t xml:space="preserve">i społecznych, ponieważ sama przynależność do organizacji czy ich liczba nie zawsze przekłada się na aktywność i efektywność działania. Na terenie gminy </w:t>
      </w:r>
      <w:r w:rsidR="00922D93">
        <w:rPr>
          <w:rFonts w:cstheme="minorHAnsi"/>
          <w:sz w:val="24"/>
          <w:szCs w:val="24"/>
        </w:rPr>
        <w:t>Linia aktywnie</w:t>
      </w:r>
      <w:r>
        <w:rPr>
          <w:rFonts w:cstheme="minorHAnsi"/>
          <w:sz w:val="24"/>
          <w:szCs w:val="24"/>
        </w:rPr>
        <w:t xml:space="preserve"> działa kilkanaście organizacji pozarządowych, z którymi gmina współpracuje na zasadach określonych w</w:t>
      </w:r>
      <w:r w:rsidR="002307FD">
        <w:rPr>
          <w:rFonts w:cstheme="minorHAnsi"/>
          <w:sz w:val="24"/>
          <w:szCs w:val="24"/>
        </w:rPr>
        <w:t> </w:t>
      </w:r>
      <w:r>
        <w:rPr>
          <w:rFonts w:cstheme="minorHAnsi"/>
          <w:sz w:val="24"/>
          <w:szCs w:val="24"/>
        </w:rPr>
        <w:t xml:space="preserve">corocznie uchwalanym programie. </w:t>
      </w:r>
      <w:r w:rsidR="00F45BDF">
        <w:rPr>
          <w:rFonts w:cs="Times New Roman"/>
          <w:sz w:val="24"/>
          <w:szCs w:val="24"/>
        </w:rPr>
        <w:t xml:space="preserve">Współpraca pomiędzy gminą Linia </w:t>
      </w:r>
      <w:r>
        <w:rPr>
          <w:rFonts w:cs="Times New Roman"/>
          <w:sz w:val="24"/>
          <w:szCs w:val="24"/>
        </w:rPr>
        <w:t>a organizacjami pozarządowymi ma charakter zarówno finansowy, jak i pozafinanso</w:t>
      </w:r>
      <w:r w:rsidR="00F45BDF">
        <w:rPr>
          <w:rFonts w:cs="Times New Roman"/>
          <w:sz w:val="24"/>
          <w:szCs w:val="24"/>
        </w:rPr>
        <w:t xml:space="preserve">wy. </w:t>
      </w:r>
      <w:r>
        <w:rPr>
          <w:rFonts w:cs="Times New Roman"/>
          <w:sz w:val="24"/>
          <w:szCs w:val="24"/>
        </w:rPr>
        <w:t>W ramach współpracy o charakterze finansowym gmina zleca organizacjom pozarządowym realizację zadań publicznych i udziela na ten cel dotacji. Dotacje były udzielane głównie na cele związane z</w:t>
      </w:r>
      <w:r w:rsidR="002307FD">
        <w:rPr>
          <w:rFonts w:cs="Times New Roman"/>
          <w:sz w:val="24"/>
          <w:szCs w:val="24"/>
        </w:rPr>
        <w:t> </w:t>
      </w:r>
      <w:r>
        <w:rPr>
          <w:rFonts w:cs="Times New Roman"/>
          <w:sz w:val="24"/>
          <w:szCs w:val="24"/>
        </w:rPr>
        <w:t>ochroną i promocją zdrowia, przeciwdziałaniem alkoholizmowi, wspieraniem i</w:t>
      </w:r>
      <w:r w:rsidR="002307FD">
        <w:rPr>
          <w:rFonts w:cs="Times New Roman"/>
          <w:sz w:val="24"/>
          <w:szCs w:val="24"/>
        </w:rPr>
        <w:t> </w:t>
      </w:r>
      <w:r>
        <w:rPr>
          <w:rFonts w:cs="Times New Roman"/>
          <w:sz w:val="24"/>
          <w:szCs w:val="24"/>
        </w:rPr>
        <w:t>upowszechnianiem kultury fizycznej i sportu oraz wypoczynkiem dzieci i młodzieży.</w:t>
      </w:r>
      <w:r>
        <w:rPr>
          <w:rFonts w:cs="Times New Roman"/>
          <w:sz w:val="24"/>
          <w:szCs w:val="24"/>
        </w:rPr>
        <w:br/>
        <w:t xml:space="preserve">W ramach współpracy pozafinansowej gmina użyczała należących do gminy lokali, nieodpłatnie udostępniała środki transportu organizacjom na cele statutowe oraz obejmowała działania patronatem. Kwota przeznaczona na wsparcie realizacji zadań publicznych systematycznie rośnie. </w:t>
      </w:r>
      <w:r>
        <w:rPr>
          <w:rFonts w:cstheme="minorHAnsi"/>
          <w:sz w:val="24"/>
          <w:szCs w:val="24"/>
        </w:rPr>
        <w:t>W budżecie gminy nie wyodrębniono funduszu sołeckiego ani budżetu obywatelskiego. Nie są także realizowane zadania w ramach inicjatywy lokalnej.</w:t>
      </w:r>
    </w:p>
    <w:p w:rsidR="00472904" w:rsidRDefault="00472904" w:rsidP="00472904">
      <w:pPr>
        <w:jc w:val="both"/>
        <w:rPr>
          <w:rFonts w:cstheme="minorHAnsi"/>
          <w:sz w:val="24"/>
          <w:szCs w:val="24"/>
        </w:rPr>
      </w:pPr>
      <w:r>
        <w:rPr>
          <w:rFonts w:cstheme="minorHAnsi"/>
          <w:sz w:val="24"/>
          <w:szCs w:val="24"/>
        </w:rPr>
        <w:t>Opiekę nad dziećmi do lat 3 na terenie gminy zapewnia Gminny Żłobek Promyczek</w:t>
      </w:r>
      <w:r>
        <w:rPr>
          <w:rFonts w:cstheme="minorHAnsi"/>
          <w:sz w:val="24"/>
          <w:szCs w:val="24"/>
        </w:rPr>
        <w:br/>
        <w:t xml:space="preserve">w </w:t>
      </w:r>
      <w:proofErr w:type="spellStart"/>
      <w:r>
        <w:rPr>
          <w:rFonts w:cstheme="minorHAnsi"/>
          <w:sz w:val="24"/>
          <w:szCs w:val="24"/>
        </w:rPr>
        <w:t>Lini</w:t>
      </w:r>
      <w:proofErr w:type="spellEnd"/>
      <w:r>
        <w:rPr>
          <w:rFonts w:cstheme="minorHAnsi"/>
          <w:sz w:val="24"/>
          <w:szCs w:val="24"/>
        </w:rPr>
        <w:t xml:space="preserve">, oferujący 73 miejsca. Opieką żłobka objętych jest 22,95% dzieci do lat trzech. Liczba miejsc w żłobku w pełni zaspokaja potrzeby lokalnej społeczności na ten rodzaj usługi. Opiekę </w:t>
      </w:r>
      <w:r>
        <w:rPr>
          <w:rFonts w:cstheme="minorHAnsi"/>
          <w:sz w:val="24"/>
          <w:szCs w:val="24"/>
        </w:rPr>
        <w:lastRenderedPageBreak/>
        <w:t xml:space="preserve">przedszkolną zapewnia przedszkole samorządowe działające w ramach Zespołu Szkolno-Przedszkolnego w </w:t>
      </w:r>
      <w:proofErr w:type="spellStart"/>
      <w:r>
        <w:rPr>
          <w:rFonts w:cstheme="minorHAnsi"/>
          <w:sz w:val="24"/>
          <w:szCs w:val="24"/>
        </w:rPr>
        <w:t>Lini</w:t>
      </w:r>
      <w:proofErr w:type="spellEnd"/>
      <w:r>
        <w:rPr>
          <w:rFonts w:cstheme="minorHAnsi"/>
          <w:sz w:val="24"/>
          <w:szCs w:val="24"/>
        </w:rPr>
        <w:t xml:space="preserve"> oferujące opiekę dla 59 dzieci. Ofertę uzupełniają oddziały przedszkolne działające w szkołach podstawowych. Wprawdzie odsetek dzieci objętych wychowaniem przedszkolnym w stosunku do liczby dzieci w wieku 3-5 lat ogółem systematycznie rośnie i w 2020 roku wynosił 43,8%, jednak jest to zdecydowanie poniżej średniej dla powiatu (79,5%) oraz województwa (84,9%).</w:t>
      </w:r>
    </w:p>
    <w:p w:rsidR="00472904" w:rsidRDefault="00472904" w:rsidP="00472904">
      <w:pPr>
        <w:spacing w:before="120" w:after="0"/>
        <w:jc w:val="both"/>
        <w:rPr>
          <w:rFonts w:cstheme="minorHAnsi"/>
          <w:sz w:val="24"/>
          <w:szCs w:val="24"/>
        </w:rPr>
      </w:pPr>
      <w:r>
        <w:rPr>
          <w:rFonts w:cstheme="minorHAnsi"/>
          <w:sz w:val="24"/>
          <w:szCs w:val="24"/>
        </w:rPr>
        <w:t xml:space="preserve">W gminie Linia działa 7 szkół podstawowych, w tym 6 samorządowych i 1 prowadzona </w:t>
      </w:r>
      <w:r w:rsidR="00922D93">
        <w:rPr>
          <w:rFonts w:cstheme="minorHAnsi"/>
          <w:sz w:val="24"/>
          <w:szCs w:val="24"/>
        </w:rPr>
        <w:t>przez Stowarzyszenie</w:t>
      </w:r>
      <w:r>
        <w:rPr>
          <w:rFonts w:cstheme="minorHAnsi"/>
          <w:sz w:val="24"/>
          <w:szCs w:val="24"/>
        </w:rPr>
        <w:t xml:space="preserve"> Akademia Głodnica. Współczynnik </w:t>
      </w:r>
      <w:proofErr w:type="spellStart"/>
      <w:r>
        <w:rPr>
          <w:rFonts w:cstheme="minorHAnsi"/>
          <w:sz w:val="24"/>
          <w:szCs w:val="24"/>
        </w:rPr>
        <w:t>skolaryzacji</w:t>
      </w:r>
      <w:proofErr w:type="spellEnd"/>
      <w:r>
        <w:rPr>
          <w:rFonts w:cstheme="minorHAnsi"/>
          <w:sz w:val="24"/>
          <w:szCs w:val="24"/>
        </w:rPr>
        <w:t xml:space="preserve"> brutto w 2020 roku wynosił 93,71% i był zbliżony do wskaźnika w gminach Luzino i Łęczyce oraz niższy, niż w gminie Szemud.</w:t>
      </w:r>
    </w:p>
    <w:p w:rsidR="00472904" w:rsidRDefault="00472904" w:rsidP="00472904">
      <w:pPr>
        <w:spacing w:before="120" w:after="0"/>
        <w:jc w:val="both"/>
        <w:rPr>
          <w:rFonts w:cstheme="minorHAnsi"/>
          <w:sz w:val="24"/>
          <w:szCs w:val="24"/>
        </w:rPr>
      </w:pPr>
      <w:r>
        <w:rPr>
          <w:rFonts w:cstheme="minorHAnsi"/>
          <w:sz w:val="24"/>
          <w:szCs w:val="24"/>
        </w:rPr>
        <w:t>Ogólny stan infrastruktury szkolnej oceniany jest jako dobry, drobne naprawy</w:t>
      </w:r>
      <w:r>
        <w:rPr>
          <w:rFonts w:cstheme="minorHAnsi"/>
          <w:sz w:val="24"/>
          <w:szCs w:val="24"/>
        </w:rPr>
        <w:br/>
        <w:t>i remonty wykonywane są na bieżąco. Kompleksowy remont planowany w szkole</w:t>
      </w:r>
      <w:r>
        <w:rPr>
          <w:rFonts w:cstheme="minorHAnsi"/>
          <w:sz w:val="24"/>
          <w:szCs w:val="24"/>
        </w:rPr>
        <w:br/>
        <w:t xml:space="preserve">w </w:t>
      </w:r>
      <w:proofErr w:type="spellStart"/>
      <w:r>
        <w:rPr>
          <w:rFonts w:cstheme="minorHAnsi"/>
          <w:sz w:val="24"/>
          <w:szCs w:val="24"/>
        </w:rPr>
        <w:t>Strzepczu</w:t>
      </w:r>
      <w:proofErr w:type="spellEnd"/>
      <w:r>
        <w:rPr>
          <w:rFonts w:cstheme="minorHAnsi"/>
          <w:sz w:val="24"/>
          <w:szCs w:val="24"/>
        </w:rPr>
        <w:t xml:space="preserve"> wymaga zewnętrznego finansowania, o które gmina się ubiega. Ponadto gmina pozyskała dofinansowanie na budowę szkoły w Niepoczołowicach.  Gmina organizuje dowozy dla uczniów. Wymiernym wskaźnikiem poziomu nauczania są wyniki egzaminów zewnętrznych. Statystycznie najlepsze wyniki egzaminów osiągają uczniowie w dużych miastach, a najsłabsze – uczniowie gmin wiejskich. Wyniki egzaminów ósmoklasistów w 2022 roku w lińskich szkołach kształtowały się w większości poniżej średnich powiatowych </w:t>
      </w:r>
      <w:r>
        <w:rPr>
          <w:rFonts w:cstheme="minorHAnsi"/>
          <w:sz w:val="24"/>
          <w:szCs w:val="24"/>
        </w:rPr>
        <w:br/>
        <w:t xml:space="preserve">i wojewódzkich. Z języka polskiego uczniowie osiągnęli wyniki znacznie słabsze, niż średnia </w:t>
      </w:r>
      <w:r>
        <w:rPr>
          <w:rFonts w:cstheme="minorHAnsi"/>
          <w:sz w:val="24"/>
          <w:szCs w:val="24"/>
        </w:rPr>
        <w:br/>
        <w:t xml:space="preserve">w województwie, ale nieco lepsze, niż w powiecie wejherowskim. Z matematyki wyniki były niższe, niż w powiecie i województwie, ale wyższe, niż w sąsiednich gminach Luzino </w:t>
      </w:r>
      <w:r>
        <w:rPr>
          <w:rFonts w:cstheme="minorHAnsi"/>
          <w:sz w:val="24"/>
          <w:szCs w:val="24"/>
        </w:rPr>
        <w:br/>
        <w:t xml:space="preserve">i Łęczyce. Wyniki z języka angielskiego były znacznie niższe, niż w województwie, powiecie </w:t>
      </w:r>
      <w:r>
        <w:rPr>
          <w:rFonts w:cstheme="minorHAnsi"/>
          <w:sz w:val="24"/>
          <w:szCs w:val="24"/>
        </w:rPr>
        <w:br/>
        <w:t xml:space="preserve">i w sąsiednich gminach. Wyniki egzaminu ósmoklasisty odgrywają istotną rolę podczas rekrutacji do szkół ponadpodstawowych. Organ prowadzący ustanowił system stypendialny, który ma na celu motywowanie uczniów do osiągania jak najlepszych wyników. </w:t>
      </w:r>
    </w:p>
    <w:p w:rsidR="00472904" w:rsidRDefault="00472904" w:rsidP="00472904">
      <w:pPr>
        <w:spacing w:before="120" w:after="0"/>
        <w:jc w:val="both"/>
        <w:rPr>
          <w:rFonts w:cstheme="minorHAnsi"/>
          <w:sz w:val="24"/>
          <w:szCs w:val="24"/>
        </w:rPr>
      </w:pPr>
      <w:r>
        <w:rPr>
          <w:rFonts w:cstheme="minorHAnsi"/>
          <w:sz w:val="24"/>
          <w:szCs w:val="24"/>
        </w:rPr>
        <w:t>Wykres 13. Wyniki egzaminu ósmoklasisty w 2022 roku.</w:t>
      </w:r>
    </w:p>
    <w:p w:rsidR="00472904" w:rsidRDefault="00472904" w:rsidP="00F45BDF">
      <w:pPr>
        <w:spacing w:after="0"/>
        <w:jc w:val="center"/>
        <w:rPr>
          <w:rFonts w:ascii="Times New Roman" w:hAnsi="Times New Roman" w:cs="Times New Roman"/>
          <w:sz w:val="24"/>
          <w:szCs w:val="24"/>
        </w:rPr>
      </w:pPr>
      <w:r>
        <w:rPr>
          <w:noProof/>
          <w:lang w:eastAsia="pl-PL"/>
        </w:rPr>
        <w:drawing>
          <wp:inline distT="0" distB="0" distL="0" distR="0">
            <wp:extent cx="5467350" cy="2790825"/>
            <wp:effectExtent l="0" t="0" r="0"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2904" w:rsidRPr="00F45BDF" w:rsidRDefault="00472904" w:rsidP="00472904">
      <w:pPr>
        <w:jc w:val="both"/>
        <w:rPr>
          <w:rFonts w:cstheme="minorHAnsi"/>
          <w:sz w:val="20"/>
          <w:szCs w:val="20"/>
        </w:rPr>
      </w:pPr>
      <w:r w:rsidRPr="00F45BDF">
        <w:rPr>
          <w:rFonts w:cstheme="minorHAnsi"/>
          <w:sz w:val="20"/>
          <w:szCs w:val="20"/>
        </w:rPr>
        <w:t>Źródło: Okręgowa Komisja Egzaminacyjna w Gdańsku</w:t>
      </w:r>
    </w:p>
    <w:p w:rsidR="00472904" w:rsidRDefault="00472904" w:rsidP="00472904">
      <w:pPr>
        <w:autoSpaceDE w:val="0"/>
        <w:autoSpaceDN w:val="0"/>
        <w:adjustRightInd w:val="0"/>
        <w:jc w:val="both"/>
        <w:rPr>
          <w:rFonts w:eastAsia="Times New Roman" w:cs="Times New Roman"/>
          <w:strike/>
          <w:sz w:val="24"/>
          <w:szCs w:val="24"/>
          <w:lang w:eastAsia="pl-PL"/>
        </w:rPr>
      </w:pPr>
      <w:r>
        <w:rPr>
          <w:rFonts w:cstheme="minorHAnsi"/>
          <w:sz w:val="24"/>
          <w:szCs w:val="24"/>
        </w:rPr>
        <w:lastRenderedPageBreak/>
        <w:t xml:space="preserve">Na terenie gminy Linia działają dwie instytucje kultury: Biblioteka Publiczna Gminy Linia oraz Gminny Dom Kultury. </w:t>
      </w:r>
      <w:r>
        <w:rPr>
          <w:rFonts w:eastAsia="Times New Roman" w:cstheme="minorHAnsi"/>
          <w:sz w:val="24"/>
          <w:szCs w:val="24"/>
          <w:lang w:eastAsia="pl-PL"/>
        </w:rPr>
        <w:t xml:space="preserve">Biblioteka w </w:t>
      </w:r>
      <w:proofErr w:type="spellStart"/>
      <w:r>
        <w:rPr>
          <w:rFonts w:eastAsia="Times New Roman" w:cstheme="minorHAnsi"/>
          <w:sz w:val="24"/>
          <w:szCs w:val="24"/>
          <w:lang w:eastAsia="pl-PL"/>
        </w:rPr>
        <w:t>Lini</w:t>
      </w:r>
      <w:proofErr w:type="spellEnd"/>
      <w:r>
        <w:rPr>
          <w:rFonts w:eastAsia="Times New Roman" w:cstheme="minorHAnsi"/>
          <w:sz w:val="24"/>
          <w:szCs w:val="24"/>
          <w:lang w:eastAsia="pl-PL"/>
        </w:rPr>
        <w:t xml:space="preserve"> wraz z filią w </w:t>
      </w:r>
      <w:proofErr w:type="spellStart"/>
      <w:r w:rsidR="00922D93">
        <w:rPr>
          <w:rFonts w:eastAsia="Times New Roman" w:cstheme="minorHAnsi"/>
          <w:sz w:val="24"/>
          <w:szCs w:val="24"/>
          <w:lang w:eastAsia="pl-PL"/>
        </w:rPr>
        <w:t>Strzepczu</w:t>
      </w:r>
      <w:proofErr w:type="spellEnd"/>
      <w:r w:rsidR="00922D93">
        <w:rPr>
          <w:rFonts w:eastAsia="Times New Roman" w:cstheme="minorHAnsi"/>
          <w:sz w:val="24"/>
          <w:szCs w:val="24"/>
          <w:lang w:eastAsia="pl-PL"/>
        </w:rPr>
        <w:t xml:space="preserve"> oprócz</w:t>
      </w:r>
      <w:r>
        <w:rPr>
          <w:rFonts w:eastAsia="Times New Roman" w:cstheme="minorHAnsi"/>
          <w:sz w:val="24"/>
          <w:szCs w:val="24"/>
          <w:lang w:eastAsia="pl-PL"/>
        </w:rPr>
        <w:t xml:space="preserve"> typowej działalności bibliotecznej organizuje działalność edukacyjno-kulturalną. </w:t>
      </w:r>
    </w:p>
    <w:p w:rsidR="00472904" w:rsidRDefault="00472904" w:rsidP="00472904">
      <w:pPr>
        <w:spacing w:after="0"/>
        <w:jc w:val="both"/>
        <w:rPr>
          <w:rFonts w:ascii="Times New Roman" w:hAnsi="Times New Roman" w:cs="Times New Roman"/>
          <w:strike/>
          <w:color w:val="FF0000"/>
          <w:sz w:val="24"/>
          <w:szCs w:val="24"/>
        </w:rPr>
      </w:pPr>
      <w:r>
        <w:rPr>
          <w:rFonts w:cs="Times New Roman"/>
          <w:sz w:val="24"/>
          <w:szCs w:val="24"/>
          <w:lang w:val="cs-CZ"/>
        </w:rPr>
        <w:t xml:space="preserve">Gminny Dom Kultury (GDK) prowadzi między innymi działania na rzecz krzewienia kultury kaszubsko-pomorskiej, za co został uhonorowany Medalem Lecha Bądkowskiego. </w:t>
      </w:r>
      <w:r>
        <w:rPr>
          <w:rFonts w:cs="Times New Roman"/>
          <w:sz w:val="24"/>
          <w:szCs w:val="24"/>
        </w:rPr>
        <w:t>Przy GDK działają: Chór „Pięciolinia”, Gminna Orkiestra Dęta, Zespół Pieśni i Tańca „</w:t>
      </w:r>
      <w:proofErr w:type="spellStart"/>
      <w:r>
        <w:rPr>
          <w:rFonts w:cs="Times New Roman"/>
          <w:sz w:val="24"/>
          <w:szCs w:val="24"/>
        </w:rPr>
        <w:t>Kaszëbskô</w:t>
      </w:r>
      <w:proofErr w:type="spellEnd"/>
      <w:r>
        <w:rPr>
          <w:rFonts w:cs="Times New Roman"/>
          <w:sz w:val="24"/>
          <w:szCs w:val="24"/>
        </w:rPr>
        <w:t xml:space="preserve"> </w:t>
      </w:r>
      <w:proofErr w:type="spellStart"/>
      <w:r>
        <w:rPr>
          <w:rFonts w:cs="Times New Roman"/>
          <w:sz w:val="24"/>
          <w:szCs w:val="24"/>
        </w:rPr>
        <w:t>Rodzëzna</w:t>
      </w:r>
      <w:proofErr w:type="spellEnd"/>
      <w:r>
        <w:rPr>
          <w:rFonts w:cs="Times New Roman"/>
          <w:sz w:val="24"/>
          <w:szCs w:val="24"/>
        </w:rPr>
        <w:t xml:space="preserve">”, grupa teatralna „Teatr Prostolinijny” i 6. Lińska Drużyna Harcerska. </w:t>
      </w:r>
    </w:p>
    <w:p w:rsidR="00472904" w:rsidRDefault="00472904" w:rsidP="00472904">
      <w:pPr>
        <w:spacing w:after="0"/>
        <w:jc w:val="both"/>
        <w:rPr>
          <w:rFonts w:cs="Times New Roman"/>
          <w:sz w:val="24"/>
          <w:szCs w:val="24"/>
        </w:rPr>
      </w:pPr>
      <w:r>
        <w:rPr>
          <w:rFonts w:cs="Times New Roman"/>
          <w:sz w:val="24"/>
          <w:szCs w:val="24"/>
        </w:rPr>
        <w:t xml:space="preserve">Na terenie gminy nie ma natomiast instytucji powołanej do organizowania zajęć sportowych. W Urzędzie Gminy w </w:t>
      </w:r>
      <w:proofErr w:type="spellStart"/>
      <w:r>
        <w:rPr>
          <w:rFonts w:cs="Times New Roman"/>
          <w:sz w:val="24"/>
          <w:szCs w:val="24"/>
        </w:rPr>
        <w:t>Lini</w:t>
      </w:r>
      <w:proofErr w:type="spellEnd"/>
      <w:r>
        <w:rPr>
          <w:rFonts w:cs="Times New Roman"/>
          <w:sz w:val="24"/>
          <w:szCs w:val="24"/>
        </w:rPr>
        <w:t xml:space="preserve"> nie ma wyodrębnionej komórki ani stanowiska do spraw sportu. Część zadań z zakresu sportu realizuje Gminny Dom Kultury, na pozostałe gmina udziela dotacji organizacjom pozarządowym.</w:t>
      </w:r>
    </w:p>
    <w:p w:rsidR="00472904" w:rsidRDefault="00472904" w:rsidP="00472904">
      <w:pPr>
        <w:spacing w:after="0"/>
        <w:jc w:val="both"/>
        <w:rPr>
          <w:rFonts w:cs="Times New Roman"/>
          <w:sz w:val="24"/>
          <w:szCs w:val="24"/>
        </w:rPr>
      </w:pPr>
    </w:p>
    <w:tbl>
      <w:tblPr>
        <w:tblStyle w:val="Tabela-Siatka"/>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4293"/>
        <w:gridCol w:w="4779"/>
      </w:tblGrid>
      <w:tr w:rsidR="00472904" w:rsidTr="00472904">
        <w:tc>
          <w:tcPr>
            <w:tcW w:w="4361" w:type="dxa"/>
            <w:tcBorders>
              <w:top w:val="nil"/>
              <w:left w:val="nil"/>
              <w:bottom w:val="nil"/>
              <w:right w:val="single" w:sz="12" w:space="0" w:color="FFFFFF" w:themeColor="background1"/>
            </w:tcBorders>
            <w:shd w:val="clear" w:color="auto" w:fill="D9D9D9" w:themeFill="background1" w:themeFillShade="D9"/>
            <w:hideMark/>
          </w:tcPr>
          <w:p w:rsidR="00472904" w:rsidRDefault="00472904">
            <w:pPr>
              <w:rPr>
                <w:rFonts w:cstheme="minorHAnsi"/>
                <w:color w:val="0F243E" w:themeColor="text2" w:themeShade="80"/>
              </w:rPr>
            </w:pPr>
            <w:r>
              <w:rPr>
                <w:rFonts w:cstheme="minorHAnsi"/>
                <w:color w:val="0F243E" w:themeColor="text2" w:themeShade="80"/>
              </w:rPr>
              <w:t>Konsekwencje:</w:t>
            </w:r>
          </w:p>
          <w:p w:rsidR="00472904" w:rsidRDefault="00472904" w:rsidP="00D278FC">
            <w:pPr>
              <w:pStyle w:val="Akapitzlist"/>
              <w:numPr>
                <w:ilvl w:val="0"/>
                <w:numId w:val="17"/>
              </w:numPr>
              <w:ind w:left="426"/>
              <w:rPr>
                <w:rFonts w:cstheme="minorHAnsi"/>
                <w:color w:val="0F243E" w:themeColor="text2" w:themeShade="80"/>
              </w:rPr>
            </w:pPr>
            <w:r>
              <w:rPr>
                <w:rFonts w:cstheme="minorHAnsi"/>
                <w:color w:val="0F243E" w:themeColor="text2" w:themeShade="80"/>
              </w:rPr>
              <w:t>niskie, pomimo rosnącej frekwencji, zaangażowanie mieszkańców gminy</w:t>
            </w:r>
            <w:r>
              <w:rPr>
                <w:rFonts w:cstheme="minorHAnsi"/>
                <w:color w:val="0F243E" w:themeColor="text2" w:themeShade="80"/>
              </w:rPr>
              <w:br/>
              <w:t>w wybory - zarówno ogólnopolskie, jak i samorządowe;</w:t>
            </w:r>
          </w:p>
          <w:p w:rsidR="00472904" w:rsidRDefault="00472904" w:rsidP="00D278FC">
            <w:pPr>
              <w:pStyle w:val="Akapitzlist"/>
              <w:numPr>
                <w:ilvl w:val="0"/>
                <w:numId w:val="17"/>
              </w:numPr>
              <w:ind w:left="426"/>
              <w:rPr>
                <w:rFonts w:cstheme="minorHAnsi"/>
                <w:color w:val="0F243E" w:themeColor="text2" w:themeShade="80"/>
              </w:rPr>
            </w:pPr>
            <w:r>
              <w:rPr>
                <w:rFonts w:cstheme="minorHAnsi"/>
                <w:color w:val="0F243E" w:themeColor="text2" w:themeShade="80"/>
              </w:rPr>
              <w:t>bardzo niska frekwencja w wyborach sołtysów i rad sołeckich;</w:t>
            </w:r>
          </w:p>
          <w:p w:rsidR="00472904" w:rsidRDefault="00472904" w:rsidP="00D278FC">
            <w:pPr>
              <w:pStyle w:val="Akapitzlist"/>
              <w:numPr>
                <w:ilvl w:val="0"/>
                <w:numId w:val="17"/>
              </w:numPr>
              <w:ind w:left="426"/>
              <w:rPr>
                <w:rFonts w:cstheme="minorHAnsi"/>
                <w:color w:val="0F243E" w:themeColor="text2" w:themeShade="80"/>
              </w:rPr>
            </w:pPr>
            <w:r>
              <w:rPr>
                <w:rFonts w:cstheme="minorHAnsi"/>
                <w:color w:val="0F243E" w:themeColor="text2" w:themeShade="80"/>
              </w:rPr>
              <w:t>potencjał oraz zaplecze instytucjonalne (ośrodek kultury, biblioteka, świetlice wiejskie) w zakresie ciągłości kultywowania lokalnej tradycji;</w:t>
            </w:r>
          </w:p>
        </w:tc>
        <w:tc>
          <w:tcPr>
            <w:tcW w:w="4851" w:type="dxa"/>
            <w:tcBorders>
              <w:top w:val="nil"/>
              <w:left w:val="single" w:sz="12" w:space="0" w:color="FFFFFF" w:themeColor="background1"/>
              <w:bottom w:val="nil"/>
              <w:right w:val="nil"/>
            </w:tcBorders>
            <w:shd w:val="clear" w:color="auto" w:fill="D9D9D9" w:themeFill="background1" w:themeFillShade="D9"/>
            <w:hideMark/>
          </w:tcPr>
          <w:p w:rsidR="00472904" w:rsidRDefault="00472904">
            <w:pPr>
              <w:rPr>
                <w:rFonts w:cstheme="minorHAnsi"/>
                <w:color w:val="0F243E" w:themeColor="text2" w:themeShade="80"/>
              </w:rPr>
            </w:pPr>
            <w:r>
              <w:rPr>
                <w:rFonts w:cstheme="minorHAnsi"/>
                <w:color w:val="0F243E" w:themeColor="text2" w:themeShade="80"/>
              </w:rPr>
              <w:t>Wyzwania:</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wykorzystanie potencjału w zakresie kapitału społecznego i organizacyjnego wśród mieszkańców gminy;</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 xml:space="preserve">kultywowanie oraz promocja kultury </w:t>
            </w:r>
            <w:r>
              <w:rPr>
                <w:rFonts w:cstheme="minorHAnsi"/>
                <w:color w:val="0F243E" w:themeColor="text2" w:themeShade="80"/>
              </w:rPr>
              <w:br/>
              <w:t>i tradycji lokalnej - kontynuacja;</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analiza wyników egzaminu ósmoklasisty, podjęcie działań zaradczych, propagowanie dobrych praktyk;</w:t>
            </w:r>
          </w:p>
          <w:p w:rsidR="00472904" w:rsidRDefault="00472904" w:rsidP="00D278FC">
            <w:pPr>
              <w:pStyle w:val="Akapitzlist"/>
              <w:numPr>
                <w:ilvl w:val="0"/>
                <w:numId w:val="17"/>
              </w:numPr>
              <w:ind w:left="455"/>
              <w:rPr>
                <w:rFonts w:cstheme="minorHAnsi"/>
                <w:strike/>
                <w:color w:val="0F243E" w:themeColor="text2" w:themeShade="80"/>
              </w:rPr>
            </w:pPr>
            <w:r>
              <w:rPr>
                <w:rFonts w:cstheme="minorHAnsi"/>
                <w:color w:val="0F243E" w:themeColor="text2" w:themeShade="80"/>
              </w:rPr>
              <w:t xml:space="preserve">potencjał zaangażowania społecznego </w:t>
            </w:r>
            <w:r>
              <w:rPr>
                <w:rFonts w:cstheme="minorHAnsi"/>
                <w:color w:val="0F243E" w:themeColor="text2" w:themeShade="80"/>
              </w:rPr>
              <w:br/>
              <w:t>i współpracy międzysektorowej;</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poprawa wyników nauczania;</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 xml:space="preserve">analiza przyczyn wyboru szkoły podstawowej poza terenem gminy; </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 xml:space="preserve">podniesienie współczynnika </w:t>
            </w:r>
            <w:proofErr w:type="spellStart"/>
            <w:r>
              <w:rPr>
                <w:rFonts w:cstheme="minorHAnsi"/>
                <w:color w:val="0F243E" w:themeColor="text2" w:themeShade="80"/>
              </w:rPr>
              <w:t>skolaryzacji</w:t>
            </w:r>
            <w:proofErr w:type="spellEnd"/>
            <w:r>
              <w:rPr>
                <w:rFonts w:cstheme="minorHAnsi"/>
                <w:color w:val="0F243E" w:themeColor="text2" w:themeShade="80"/>
              </w:rPr>
              <w:t xml:space="preserve"> ; </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 xml:space="preserve">promocja oferty edukacyjnej </w:t>
            </w:r>
            <w:r>
              <w:rPr>
                <w:rFonts w:cstheme="minorHAnsi"/>
                <w:color w:val="0F243E" w:themeColor="text2" w:themeShade="80"/>
              </w:rPr>
              <w:br/>
              <w:t xml:space="preserve">i utrzymanie infrastruktury przedszkolnej </w:t>
            </w:r>
            <w:r>
              <w:rPr>
                <w:rFonts w:cstheme="minorHAnsi"/>
                <w:color w:val="0F243E" w:themeColor="text2" w:themeShade="80"/>
              </w:rPr>
              <w:br/>
              <w:t>i szkolnej na odpowiednim poziomie;</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wspieranie tworzenia i rozwoju oferty spędzania wolnego czasu, ze szczególnym uwzględnieniem potrzeb dzieci i młodzieży;</w:t>
            </w:r>
          </w:p>
          <w:p w:rsidR="00472904" w:rsidRDefault="00472904" w:rsidP="00D278FC">
            <w:pPr>
              <w:pStyle w:val="Akapitzlist"/>
              <w:numPr>
                <w:ilvl w:val="0"/>
                <w:numId w:val="17"/>
              </w:numPr>
              <w:ind w:left="455"/>
              <w:rPr>
                <w:rFonts w:cstheme="minorHAnsi"/>
                <w:color w:val="0F243E" w:themeColor="text2" w:themeShade="80"/>
              </w:rPr>
            </w:pPr>
            <w:r>
              <w:rPr>
                <w:rFonts w:cstheme="minorHAnsi"/>
                <w:color w:val="0F243E" w:themeColor="text2" w:themeShade="80"/>
              </w:rPr>
              <w:t xml:space="preserve">optymalizacja oferty edukacyjnej </w:t>
            </w:r>
            <w:r>
              <w:rPr>
                <w:rFonts w:cstheme="minorHAnsi"/>
                <w:color w:val="0F243E" w:themeColor="text2" w:themeShade="80"/>
              </w:rPr>
              <w:br/>
              <w:t>z uwzględnieniem zm</w:t>
            </w:r>
            <w:r w:rsidR="00B36D4A">
              <w:rPr>
                <w:rFonts w:cstheme="minorHAnsi"/>
                <w:color w:val="0F243E" w:themeColor="text2" w:themeShade="80"/>
              </w:rPr>
              <w:t>ian i trendów demograficznych;</w:t>
            </w:r>
          </w:p>
        </w:tc>
      </w:tr>
    </w:tbl>
    <w:p w:rsidR="00472904" w:rsidRDefault="00472904" w:rsidP="00472904">
      <w:pPr>
        <w:pStyle w:val="Akapitzlist"/>
        <w:ind w:left="1440"/>
        <w:jc w:val="both"/>
        <w:rPr>
          <w:rFonts w:cstheme="minorHAnsi"/>
          <w:sz w:val="24"/>
          <w:szCs w:val="24"/>
        </w:rPr>
      </w:pPr>
    </w:p>
    <w:p w:rsidR="00472904" w:rsidRDefault="00472904" w:rsidP="00D278FC">
      <w:pPr>
        <w:pStyle w:val="Akapitzlist"/>
        <w:numPr>
          <w:ilvl w:val="0"/>
          <w:numId w:val="16"/>
        </w:numPr>
        <w:ind w:left="851" w:hanging="284"/>
        <w:jc w:val="both"/>
        <w:rPr>
          <w:rFonts w:cstheme="minorHAnsi"/>
          <w:b/>
          <w:sz w:val="24"/>
          <w:szCs w:val="24"/>
        </w:rPr>
      </w:pPr>
      <w:r>
        <w:rPr>
          <w:rFonts w:cstheme="minorHAnsi"/>
          <w:b/>
          <w:sz w:val="24"/>
          <w:szCs w:val="24"/>
        </w:rPr>
        <w:t>wynikające ze stanu finansów publicznych</w:t>
      </w:r>
    </w:p>
    <w:p w:rsidR="00472904" w:rsidRDefault="00472904" w:rsidP="00472904">
      <w:pPr>
        <w:jc w:val="both"/>
        <w:rPr>
          <w:sz w:val="24"/>
          <w:szCs w:val="24"/>
        </w:rPr>
      </w:pPr>
      <w:r>
        <w:rPr>
          <w:sz w:val="24"/>
          <w:szCs w:val="24"/>
        </w:rPr>
        <w:t xml:space="preserve">Suma wydatków z budżetu gminy Linia wyniosła w 2021 roku 48,8 mln złotych, co daje 7,5 </w:t>
      </w:r>
      <w:r w:rsidR="00922D93">
        <w:rPr>
          <w:sz w:val="24"/>
          <w:szCs w:val="24"/>
        </w:rPr>
        <w:t>tys. złotych</w:t>
      </w:r>
      <w:r>
        <w:rPr>
          <w:sz w:val="24"/>
          <w:szCs w:val="24"/>
        </w:rPr>
        <w:t xml:space="preserve"> w przeliczeniu na jednego mieszkańca. Oznacza to wzrost wydatków o 8.7%</w:t>
      </w:r>
      <w:r>
        <w:rPr>
          <w:sz w:val="24"/>
          <w:szCs w:val="24"/>
        </w:rPr>
        <w:br/>
        <w:t xml:space="preserve">w porównaniu do roku 2020. Udział wydatków majątkowych w wydatkach ogółem wyniósł 12,16% (w 2020 roku wydatki majątkowe stanowiły 7,33% wydatków ogółem). W 2021 roku wykonano dochody w wysokości 48,3 mln złotych, z czego 11,3 mln złotych stanowiły dochody własne.  W 2020 roku dochody własne stanowiły 21,5% dochodów ogółem. W 2021 roku udało </w:t>
      </w:r>
      <w:r>
        <w:rPr>
          <w:sz w:val="24"/>
          <w:szCs w:val="24"/>
        </w:rPr>
        <w:lastRenderedPageBreak/>
        <w:t>się pozyskać spoza budżetu gminy kwotę 1.7 mln złotych dotacji rozwojowych. Dla porównania w 2020 roku było to 616 tys. złotych.</w:t>
      </w:r>
      <w:r>
        <w:rPr>
          <w:rStyle w:val="Odwoanieprzypisudolnego"/>
          <w:sz w:val="24"/>
          <w:szCs w:val="24"/>
        </w:rPr>
        <w:footnoteReference w:id="10"/>
      </w:r>
      <w:r>
        <w:rPr>
          <w:sz w:val="24"/>
          <w:szCs w:val="24"/>
        </w:rPr>
        <w:t xml:space="preserve"> </w:t>
      </w:r>
    </w:p>
    <w:p w:rsidR="00472904" w:rsidRDefault="00472904" w:rsidP="00472904">
      <w:pPr>
        <w:jc w:val="both"/>
        <w:rPr>
          <w:sz w:val="24"/>
          <w:szCs w:val="24"/>
        </w:rPr>
      </w:pPr>
      <w:r>
        <w:rPr>
          <w:sz w:val="24"/>
          <w:szCs w:val="24"/>
        </w:rPr>
        <w:t>W 2020 roku</w:t>
      </w:r>
      <w:r>
        <w:rPr>
          <w:rStyle w:val="Odwoanieprzypisudolnego"/>
          <w:sz w:val="24"/>
          <w:szCs w:val="24"/>
        </w:rPr>
        <w:footnoteReference w:id="11"/>
      </w:r>
      <w:r>
        <w:rPr>
          <w:sz w:val="24"/>
          <w:szCs w:val="24"/>
        </w:rPr>
        <w:t xml:space="preserve"> największa część budżetu gminy - 31.6% została przeznaczona na Dział 801 – </w:t>
      </w:r>
      <w:r w:rsidR="00922D93">
        <w:rPr>
          <w:sz w:val="24"/>
          <w:szCs w:val="24"/>
        </w:rPr>
        <w:t>Oświata i</w:t>
      </w:r>
      <w:r>
        <w:rPr>
          <w:sz w:val="24"/>
          <w:szCs w:val="24"/>
        </w:rPr>
        <w:t xml:space="preserve"> wychowanie. Dużą część wydatków z budżetu przeznaczono na Dział 600 - Transport i łączność (9.2%) oraz na Dział 750 - Administracja publiczna (6.5%). Wydatki inwestycyjne stanowiły 3,2 mln złotych, czyli 7,3% wydatków ogółem. Suma dochodów do budżetu gminy Linia wyniosła w 2020 roku 48,7 mln złotych, co daje 7,5 tys. złotych</w:t>
      </w:r>
      <w:r>
        <w:rPr>
          <w:sz w:val="24"/>
          <w:szCs w:val="24"/>
        </w:rPr>
        <w:br/>
        <w:t>w przeliczeniu na jednego mieszkańca. Oznacza to wzrost dochodów o 11.7% w porównaniu do roku 2019. Największa część dochodów wygenerował Dział 758 - Różne rozliczenia (42.3%). Duża część wpływów pochodzi z Dział 756 - Dochody od osób prawnych, fizycznych</w:t>
      </w:r>
      <w:r>
        <w:rPr>
          <w:sz w:val="24"/>
          <w:szCs w:val="24"/>
        </w:rPr>
        <w:br/>
        <w:t>i od innych jednostek (14.3%) oraz z Dział 900 - Gospodarka komunalna i ochrona środowiska (3.7%). W budżecie gminy Linia wpływy z tytułu podatku dochodowego od osób fizycznych wynosiły 461 złotych na mieszkańca (6,1%), natomiast dochód z tytułu podatków dochodowych od osób prawnych wynosił 40,6 złotych na mieszkańca (0,5%).</w:t>
      </w:r>
    </w:p>
    <w:p w:rsidR="00472904" w:rsidRDefault="00472904" w:rsidP="00472904">
      <w:r>
        <w:rPr>
          <w:rFonts w:cstheme="minorHAnsi"/>
          <w:sz w:val="24"/>
          <w:szCs w:val="24"/>
        </w:rPr>
        <w:t>Wykres</w:t>
      </w:r>
      <w:r>
        <w:t xml:space="preserve"> 14. Dochody budżetu gminy [w zł]</w:t>
      </w:r>
    </w:p>
    <w:p w:rsidR="00472904" w:rsidRDefault="00472904" w:rsidP="00F45BDF">
      <w:pPr>
        <w:jc w:val="center"/>
      </w:pPr>
      <w:r>
        <w:rPr>
          <w:noProof/>
          <w:lang w:eastAsia="pl-PL"/>
        </w:rPr>
        <w:drawing>
          <wp:inline distT="0" distB="0" distL="0" distR="0">
            <wp:extent cx="5381625" cy="2619375"/>
            <wp:effectExtent l="0" t="0" r="9525" b="9525"/>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2904" w:rsidRPr="00F45BDF" w:rsidRDefault="00472904" w:rsidP="00472904">
      <w:pPr>
        <w:rPr>
          <w:sz w:val="20"/>
          <w:szCs w:val="20"/>
        </w:rPr>
      </w:pPr>
      <w:r w:rsidRPr="00F45BDF">
        <w:rPr>
          <w:sz w:val="20"/>
          <w:szCs w:val="20"/>
        </w:rPr>
        <w:t>Źródło: GUS Bank Danych Lokalnych</w:t>
      </w:r>
    </w:p>
    <w:p w:rsidR="00472904" w:rsidRDefault="00472904" w:rsidP="00472904">
      <w:pPr>
        <w:jc w:val="both"/>
        <w:rPr>
          <w:sz w:val="24"/>
          <w:szCs w:val="24"/>
        </w:rPr>
      </w:pPr>
      <w:r>
        <w:rPr>
          <w:sz w:val="24"/>
          <w:szCs w:val="24"/>
        </w:rPr>
        <w:t>Przedstawiony powyżej wykres wskazuje tendencje wzrostowe w zakresie dochodów ogółem</w:t>
      </w:r>
      <w:r>
        <w:rPr>
          <w:sz w:val="24"/>
          <w:szCs w:val="24"/>
        </w:rPr>
        <w:br/>
        <w:t>i dochodów własnych, względną stabilizację w wysokości dotacji i niewielki wzrost subwencji ogólnych.</w:t>
      </w:r>
    </w:p>
    <w:p w:rsidR="00B36D4A" w:rsidRDefault="00B36D4A" w:rsidP="00472904">
      <w:pPr>
        <w:jc w:val="both"/>
        <w:rPr>
          <w:sz w:val="24"/>
          <w:szCs w:val="24"/>
        </w:rPr>
      </w:pPr>
    </w:p>
    <w:p w:rsidR="00B36D4A" w:rsidRDefault="00B36D4A" w:rsidP="00472904">
      <w:pPr>
        <w:jc w:val="both"/>
        <w:rPr>
          <w:sz w:val="24"/>
          <w:szCs w:val="24"/>
        </w:rPr>
      </w:pPr>
    </w:p>
    <w:p w:rsidR="00472904" w:rsidRDefault="00472904" w:rsidP="00472904">
      <w:pPr>
        <w:jc w:val="both"/>
        <w:rPr>
          <w:sz w:val="24"/>
          <w:szCs w:val="24"/>
        </w:rPr>
      </w:pPr>
      <w:r>
        <w:rPr>
          <w:rFonts w:cstheme="minorHAnsi"/>
          <w:sz w:val="24"/>
          <w:szCs w:val="24"/>
        </w:rPr>
        <w:lastRenderedPageBreak/>
        <w:t>Wykres</w:t>
      </w:r>
      <w:r>
        <w:rPr>
          <w:sz w:val="24"/>
          <w:szCs w:val="24"/>
        </w:rPr>
        <w:t xml:space="preserve"> 15. Dochody i wydatki na 1 mieszkańca</w:t>
      </w:r>
    </w:p>
    <w:p w:rsidR="00472904" w:rsidRDefault="00472904" w:rsidP="00A94078">
      <w:pPr>
        <w:jc w:val="center"/>
      </w:pPr>
      <w:r>
        <w:rPr>
          <w:noProof/>
          <w:lang w:eastAsia="pl-PL"/>
        </w:rPr>
        <w:drawing>
          <wp:inline distT="0" distB="0" distL="0" distR="0">
            <wp:extent cx="5514975" cy="2981325"/>
            <wp:effectExtent l="0" t="0" r="9525" b="9525"/>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72904" w:rsidRPr="00F45BDF" w:rsidRDefault="00472904" w:rsidP="00472904">
      <w:pPr>
        <w:rPr>
          <w:sz w:val="20"/>
          <w:szCs w:val="20"/>
        </w:rPr>
      </w:pPr>
      <w:r w:rsidRPr="00F45BDF">
        <w:rPr>
          <w:sz w:val="20"/>
          <w:szCs w:val="20"/>
        </w:rPr>
        <w:t>Źródło: GUS Bank Danych Lokalnych</w:t>
      </w:r>
    </w:p>
    <w:p w:rsidR="00472904" w:rsidRDefault="00472904" w:rsidP="00472904">
      <w:pPr>
        <w:spacing w:after="0"/>
        <w:jc w:val="both"/>
        <w:rPr>
          <w:sz w:val="24"/>
          <w:szCs w:val="24"/>
        </w:rPr>
      </w:pPr>
      <w:r>
        <w:rPr>
          <w:sz w:val="24"/>
          <w:szCs w:val="24"/>
        </w:rPr>
        <w:t>Statystyczne dochody ogółem na 1 mieszkańca w gminie Linia są wyższe, niż</w:t>
      </w:r>
      <w:r>
        <w:rPr>
          <w:sz w:val="24"/>
          <w:szCs w:val="24"/>
        </w:rPr>
        <w:br/>
        <w:t>w województwie pomorskim i w powiecie wejherowskim, wyższe niż w sąsiednich gminach Luzino i Łęczyce oraz porównywalne z dochodami na 1 mieszkańca gminy Szemud. Należy jednak wziąć pod uwagę, że wskaźnik ten nie odzwierciedla rzeczywistej sytuacji finansowej gminy. Uwzględnia on bowiem wszystkie dochody gminy, w tym subwencje i dotacje, na</w:t>
      </w:r>
      <w:r w:rsidR="002307FD">
        <w:rPr>
          <w:sz w:val="24"/>
          <w:szCs w:val="24"/>
        </w:rPr>
        <w:t> </w:t>
      </w:r>
      <w:r>
        <w:rPr>
          <w:sz w:val="24"/>
          <w:szCs w:val="24"/>
        </w:rPr>
        <w:t>których sposób wydatkowania samorząd nie ma wpływu (muszą być wydawane zgodnie</w:t>
      </w:r>
      <w:r>
        <w:rPr>
          <w:sz w:val="24"/>
          <w:szCs w:val="24"/>
        </w:rPr>
        <w:br/>
        <w:t>z przeznaczeniem). Wliczane są między innymi środki na realizację świadczeń wychowawczych, świadczeń rodzinnych, zwrot podatku akcyzowego czy subwencja oświatowa. Z punktu widzenia zamożności gminy i jej potencjału inwestycyjnego istotna jest kwota, która pozostaje do dyspozycji samorządu po pokryciu wydatków bieżących oraz</w:t>
      </w:r>
      <w:r w:rsidR="002307FD">
        <w:rPr>
          <w:sz w:val="24"/>
          <w:szCs w:val="24"/>
        </w:rPr>
        <w:t> </w:t>
      </w:r>
      <w:r>
        <w:rPr>
          <w:sz w:val="24"/>
          <w:szCs w:val="24"/>
        </w:rPr>
        <w:t>wydatków wynikających z różnego rodzaju transferów. Realna wysokość środków do</w:t>
      </w:r>
      <w:r w:rsidR="002307FD">
        <w:rPr>
          <w:sz w:val="24"/>
          <w:szCs w:val="24"/>
        </w:rPr>
        <w:t> </w:t>
      </w:r>
      <w:r>
        <w:rPr>
          <w:sz w:val="24"/>
          <w:szCs w:val="24"/>
        </w:rPr>
        <w:t>dyspozycji samorządu jest w dużym stopniu uzależniona od wpływów z dochodów podatkowych i opłat od osób fizycznych i prawnych. Pod względem wysokości dochodów podatkowych na jednego mieszkańca gmina Linia plasuje się na ostatnim miejscu w powiecie wejherowskim</w:t>
      </w:r>
    </w:p>
    <w:p w:rsidR="00472904" w:rsidRDefault="00472904" w:rsidP="00472904">
      <w:pPr>
        <w:spacing w:after="0"/>
        <w:jc w:val="both"/>
        <w:rPr>
          <w:sz w:val="24"/>
          <w:szCs w:val="24"/>
        </w:rPr>
      </w:pPr>
    </w:p>
    <w:p w:rsidR="00B36D4A" w:rsidRDefault="00B36D4A" w:rsidP="00472904">
      <w:pPr>
        <w:spacing w:after="0"/>
        <w:jc w:val="both"/>
        <w:rPr>
          <w:sz w:val="24"/>
          <w:szCs w:val="24"/>
        </w:rPr>
      </w:pPr>
    </w:p>
    <w:p w:rsidR="00B36D4A" w:rsidRDefault="00B36D4A" w:rsidP="00472904">
      <w:pPr>
        <w:spacing w:after="0"/>
        <w:jc w:val="both"/>
        <w:rPr>
          <w:sz w:val="24"/>
          <w:szCs w:val="24"/>
        </w:rPr>
      </w:pPr>
    </w:p>
    <w:p w:rsidR="00B36D4A" w:rsidRDefault="00B36D4A" w:rsidP="00472904">
      <w:pPr>
        <w:spacing w:after="0"/>
        <w:jc w:val="both"/>
        <w:rPr>
          <w:sz w:val="24"/>
          <w:szCs w:val="24"/>
        </w:rPr>
      </w:pPr>
    </w:p>
    <w:p w:rsidR="00B36D4A" w:rsidRDefault="00B36D4A" w:rsidP="00472904">
      <w:pPr>
        <w:spacing w:after="0"/>
        <w:jc w:val="both"/>
        <w:rPr>
          <w:sz w:val="24"/>
          <w:szCs w:val="24"/>
        </w:rPr>
      </w:pPr>
    </w:p>
    <w:p w:rsidR="00B36D4A" w:rsidRDefault="00B36D4A" w:rsidP="00472904">
      <w:pPr>
        <w:spacing w:after="0"/>
        <w:jc w:val="both"/>
        <w:rPr>
          <w:sz w:val="24"/>
          <w:szCs w:val="24"/>
        </w:rPr>
      </w:pPr>
    </w:p>
    <w:p w:rsidR="00B36D4A" w:rsidRDefault="00B36D4A" w:rsidP="00472904">
      <w:pPr>
        <w:spacing w:after="0"/>
        <w:jc w:val="both"/>
        <w:rPr>
          <w:sz w:val="24"/>
          <w:szCs w:val="24"/>
        </w:rPr>
      </w:pPr>
    </w:p>
    <w:p w:rsidR="00472904" w:rsidRDefault="00472904" w:rsidP="00472904">
      <w:pPr>
        <w:jc w:val="both"/>
        <w:rPr>
          <w:sz w:val="24"/>
          <w:szCs w:val="24"/>
        </w:rPr>
      </w:pPr>
      <w:r>
        <w:lastRenderedPageBreak/>
        <w:t xml:space="preserve"> </w:t>
      </w:r>
      <w:r>
        <w:rPr>
          <w:rFonts w:cstheme="minorHAnsi"/>
          <w:sz w:val="24"/>
          <w:szCs w:val="24"/>
        </w:rPr>
        <w:t>Wykres</w:t>
      </w:r>
      <w:r>
        <w:rPr>
          <w:sz w:val="24"/>
          <w:szCs w:val="24"/>
        </w:rPr>
        <w:t xml:space="preserve"> 16. Dochody na 1 mieszkańca gminy Linia na tle innych jednostek samorządu terytorialnego w 2020r.</w:t>
      </w:r>
    </w:p>
    <w:p w:rsidR="00472904" w:rsidRDefault="00472904" w:rsidP="00F45BDF">
      <w:pPr>
        <w:jc w:val="center"/>
      </w:pPr>
      <w:r>
        <w:rPr>
          <w:noProof/>
          <w:lang w:eastAsia="pl-PL"/>
        </w:rPr>
        <w:drawing>
          <wp:inline distT="0" distB="0" distL="0" distR="0">
            <wp:extent cx="5400675" cy="2343150"/>
            <wp:effectExtent l="0" t="0" r="9525" b="1905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72904" w:rsidRPr="00F45BDF" w:rsidRDefault="00922D93" w:rsidP="00472904">
      <w:pPr>
        <w:rPr>
          <w:sz w:val="20"/>
          <w:szCs w:val="20"/>
        </w:rPr>
      </w:pPr>
      <w:r w:rsidRPr="00F45BDF">
        <w:rPr>
          <w:sz w:val="20"/>
          <w:szCs w:val="20"/>
        </w:rPr>
        <w:t>Źródło: GUS</w:t>
      </w:r>
      <w:r w:rsidR="00472904" w:rsidRPr="00F45BDF">
        <w:rPr>
          <w:sz w:val="20"/>
          <w:szCs w:val="20"/>
        </w:rPr>
        <w:t xml:space="preserve"> Bank Danych Lokalnych</w:t>
      </w:r>
    </w:p>
    <w:p w:rsidR="00472904" w:rsidRDefault="00472904" w:rsidP="00472904">
      <w:pPr>
        <w:jc w:val="both"/>
        <w:rPr>
          <w:sz w:val="24"/>
          <w:szCs w:val="24"/>
        </w:rPr>
      </w:pPr>
      <w:r>
        <w:rPr>
          <w:sz w:val="24"/>
          <w:szCs w:val="24"/>
        </w:rPr>
        <w:t>Analiza dochodów i wydatków wykazuje, że oświatowa część subwencji ogólnej w coraz mniejszym stopniu pokrywa wydatki na oświatę. W 2021 roku różnica między wysokością otrzymanej części oświatowej subwencji ogólnej a wydatkami poniesionymi przez gminę wyniosła 4.434.647,09 zł. Kwotę tę gmina pokryła ze środków własnych.</w:t>
      </w:r>
    </w:p>
    <w:p w:rsidR="00472904" w:rsidRDefault="00472904" w:rsidP="00472904">
      <w:pPr>
        <w:jc w:val="both"/>
        <w:rPr>
          <w:rFonts w:cstheme="minorHAnsi"/>
          <w:sz w:val="24"/>
          <w:szCs w:val="24"/>
        </w:rPr>
      </w:pPr>
      <w:r>
        <w:rPr>
          <w:rFonts w:cstheme="minorHAnsi"/>
          <w:sz w:val="24"/>
          <w:szCs w:val="24"/>
        </w:rPr>
        <w:t>Wykres 17. Część oświatowa subwencji ogólnej a wydatki w dziale Oświata i wychowanie</w:t>
      </w:r>
      <w:r>
        <w:rPr>
          <w:rFonts w:cstheme="minorHAnsi"/>
          <w:sz w:val="24"/>
          <w:szCs w:val="24"/>
        </w:rPr>
        <w:br/>
        <w:t>[w mln złotych]</w:t>
      </w:r>
    </w:p>
    <w:p w:rsidR="00472904" w:rsidRDefault="00472904" w:rsidP="00F45BDF">
      <w:pPr>
        <w:jc w:val="center"/>
        <w:rPr>
          <w:rFonts w:cstheme="minorHAnsi"/>
          <w:sz w:val="24"/>
          <w:szCs w:val="24"/>
        </w:rPr>
      </w:pPr>
      <w:r>
        <w:rPr>
          <w:noProof/>
          <w:lang w:eastAsia="pl-PL"/>
        </w:rPr>
        <w:drawing>
          <wp:inline distT="0" distB="0" distL="0" distR="0">
            <wp:extent cx="5400675" cy="2352675"/>
            <wp:effectExtent l="0" t="0" r="9525" b="9525"/>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45BDF" w:rsidRPr="00F45BDF" w:rsidRDefault="00F45BDF" w:rsidP="00F45BDF">
      <w:pPr>
        <w:rPr>
          <w:sz w:val="20"/>
          <w:szCs w:val="20"/>
        </w:rPr>
      </w:pPr>
      <w:r w:rsidRPr="006937FB">
        <w:rPr>
          <w:sz w:val="20"/>
          <w:szCs w:val="20"/>
        </w:rPr>
        <w:t>Źródło: Opracowanie własne</w:t>
      </w:r>
      <w:r w:rsidR="006937FB" w:rsidRPr="006937FB">
        <w:rPr>
          <w:sz w:val="20"/>
          <w:szCs w:val="20"/>
        </w:rPr>
        <w:t xml:space="preserve"> na podstawie danych Urzędu Gminy Linia</w:t>
      </w:r>
    </w:p>
    <w:p w:rsidR="00472904" w:rsidRDefault="00472904" w:rsidP="00472904">
      <w:pPr>
        <w:jc w:val="both"/>
        <w:rPr>
          <w:sz w:val="24"/>
          <w:szCs w:val="24"/>
        </w:rPr>
      </w:pPr>
      <w:r>
        <w:rPr>
          <w:sz w:val="24"/>
          <w:szCs w:val="24"/>
        </w:rPr>
        <w:t>Zadłużenie gminy ogółem (z tytułu zaciągniętych kredytów i pożyczek) wynosiło w 2021 roku 7.157.500,00 zł, tj. 14,81% wykonanych dochodów ogółem. Rok 2021 zakończył się deficytem 464.331,09 zł (planowany 8.331.042,58 zł).</w:t>
      </w:r>
    </w:p>
    <w:p w:rsidR="00B36D4A" w:rsidRDefault="00B36D4A" w:rsidP="00472904">
      <w:pPr>
        <w:jc w:val="both"/>
        <w:rPr>
          <w:sz w:val="24"/>
          <w:szCs w:val="24"/>
        </w:rPr>
      </w:pPr>
    </w:p>
    <w:p w:rsidR="00472904" w:rsidRDefault="00472904" w:rsidP="00472904">
      <w:pPr>
        <w:jc w:val="both"/>
        <w:rPr>
          <w:sz w:val="24"/>
          <w:szCs w:val="24"/>
        </w:rPr>
      </w:pPr>
      <w:r>
        <w:rPr>
          <w:sz w:val="24"/>
          <w:szCs w:val="24"/>
        </w:rPr>
        <w:lastRenderedPageBreak/>
        <w:t>Wykres 18. Wydatki na obsługę długu (bez wypłat z tytułu gwarancji i poręczeń) [w zł]</w:t>
      </w:r>
    </w:p>
    <w:p w:rsidR="00472904" w:rsidRDefault="00472904" w:rsidP="00F45BDF">
      <w:pPr>
        <w:jc w:val="center"/>
      </w:pPr>
      <w:r>
        <w:rPr>
          <w:noProof/>
          <w:lang w:eastAsia="pl-PL"/>
        </w:rPr>
        <w:drawing>
          <wp:inline distT="0" distB="0" distL="0" distR="0">
            <wp:extent cx="5343525" cy="2419350"/>
            <wp:effectExtent l="0" t="0" r="9525" b="1905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937FB" w:rsidRPr="00F45BDF" w:rsidRDefault="006937FB" w:rsidP="006937FB">
      <w:pPr>
        <w:rPr>
          <w:sz w:val="20"/>
          <w:szCs w:val="20"/>
        </w:rPr>
      </w:pPr>
      <w:r w:rsidRPr="006937FB">
        <w:rPr>
          <w:sz w:val="20"/>
          <w:szCs w:val="20"/>
        </w:rPr>
        <w:t>Źródło: Opracowanie własne na podstawie danych Urzędu Gminy Linia</w:t>
      </w:r>
    </w:p>
    <w:tbl>
      <w:tblPr>
        <w:tblStyle w:val="Tabela-Siatka"/>
        <w:tblW w:w="0" w:type="auto"/>
        <w:tblInd w:w="0" w:type="dxa"/>
        <w:tblLook w:val="04A0" w:firstRow="1" w:lastRow="0" w:firstColumn="1" w:lastColumn="0" w:noHBand="0" w:noVBand="1"/>
      </w:tblPr>
      <w:tblGrid>
        <w:gridCol w:w="4522"/>
        <w:gridCol w:w="4520"/>
      </w:tblGrid>
      <w:tr w:rsidR="00472904" w:rsidTr="00472904">
        <w:tc>
          <w:tcPr>
            <w:tcW w:w="46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472904" w:rsidRDefault="00472904">
            <w:pPr>
              <w:rPr>
                <w:rFonts w:cstheme="minorHAnsi"/>
                <w:color w:val="244061" w:themeColor="accent1" w:themeShade="80"/>
              </w:rPr>
            </w:pPr>
            <w:r>
              <w:rPr>
                <w:rFonts w:cstheme="minorHAnsi"/>
                <w:color w:val="244061" w:themeColor="accent1" w:themeShade="80"/>
              </w:rPr>
              <w:t>Konsekwencje:</w:t>
            </w:r>
          </w:p>
          <w:p w:rsidR="00472904" w:rsidRDefault="00472904" w:rsidP="00D278FC">
            <w:pPr>
              <w:pStyle w:val="Akapitzlist"/>
              <w:numPr>
                <w:ilvl w:val="0"/>
                <w:numId w:val="18"/>
              </w:numPr>
              <w:ind w:left="426"/>
              <w:rPr>
                <w:rFonts w:cstheme="minorHAnsi"/>
                <w:color w:val="244061" w:themeColor="accent1" w:themeShade="80"/>
              </w:rPr>
            </w:pPr>
            <w:r>
              <w:rPr>
                <w:rFonts w:cstheme="minorHAnsi"/>
                <w:color w:val="244061" w:themeColor="accent1" w:themeShade="80"/>
              </w:rPr>
              <w:t>stabilność finansów gminy;</w:t>
            </w:r>
          </w:p>
          <w:p w:rsidR="00472904" w:rsidRDefault="00472904" w:rsidP="00D278FC">
            <w:pPr>
              <w:pStyle w:val="Akapitzlist"/>
              <w:numPr>
                <w:ilvl w:val="0"/>
                <w:numId w:val="18"/>
              </w:numPr>
              <w:ind w:left="426"/>
              <w:rPr>
                <w:rFonts w:cstheme="minorHAnsi"/>
                <w:color w:val="244061" w:themeColor="accent1" w:themeShade="80"/>
              </w:rPr>
            </w:pPr>
            <w:r>
              <w:rPr>
                <w:rFonts w:cstheme="minorHAnsi"/>
                <w:color w:val="244061" w:themeColor="accent1" w:themeShade="80"/>
              </w:rPr>
              <w:t>stały wzrost dochodów i wydatków gminy;</w:t>
            </w:r>
          </w:p>
          <w:p w:rsidR="00472904" w:rsidRDefault="00472904" w:rsidP="00D278FC">
            <w:pPr>
              <w:pStyle w:val="Akapitzlist"/>
              <w:numPr>
                <w:ilvl w:val="0"/>
                <w:numId w:val="18"/>
              </w:numPr>
              <w:ind w:left="426"/>
              <w:rPr>
                <w:rFonts w:cstheme="minorHAnsi"/>
                <w:color w:val="244061" w:themeColor="accent1" w:themeShade="80"/>
              </w:rPr>
            </w:pPr>
            <w:r>
              <w:rPr>
                <w:rFonts w:cstheme="minorHAnsi"/>
                <w:color w:val="244061" w:themeColor="accent1" w:themeShade="80"/>
              </w:rPr>
              <w:t>niski poziom zadłużenia gminy;</w:t>
            </w:r>
          </w:p>
          <w:p w:rsidR="00472904" w:rsidRDefault="00472904" w:rsidP="00D278FC">
            <w:pPr>
              <w:pStyle w:val="Akapitzlist"/>
              <w:numPr>
                <w:ilvl w:val="0"/>
                <w:numId w:val="18"/>
              </w:numPr>
              <w:ind w:left="426"/>
              <w:rPr>
                <w:rFonts w:cstheme="minorHAnsi"/>
                <w:color w:val="244061" w:themeColor="accent1" w:themeShade="80"/>
              </w:rPr>
            </w:pPr>
            <w:r>
              <w:rPr>
                <w:rFonts w:cstheme="minorHAnsi"/>
                <w:color w:val="244061" w:themeColor="accent1" w:themeShade="80"/>
              </w:rPr>
              <w:t>skuteczność w pozyskiwaniu środków zewnętrznych;</w:t>
            </w:r>
          </w:p>
          <w:p w:rsidR="00472904" w:rsidRDefault="00472904" w:rsidP="00D278FC">
            <w:pPr>
              <w:pStyle w:val="Akapitzlist"/>
              <w:numPr>
                <w:ilvl w:val="0"/>
                <w:numId w:val="18"/>
              </w:numPr>
              <w:ind w:left="426"/>
              <w:rPr>
                <w:rFonts w:cstheme="minorHAnsi"/>
                <w:color w:val="244061" w:themeColor="accent1" w:themeShade="80"/>
              </w:rPr>
            </w:pPr>
            <w:r>
              <w:rPr>
                <w:rFonts w:cstheme="minorHAnsi"/>
                <w:color w:val="244061" w:themeColor="accent1" w:themeShade="80"/>
              </w:rPr>
              <w:t xml:space="preserve">wzrost udziału środków własnych </w:t>
            </w:r>
            <w:r>
              <w:rPr>
                <w:rFonts w:cstheme="minorHAnsi"/>
                <w:color w:val="244061" w:themeColor="accent1" w:themeShade="80"/>
              </w:rPr>
              <w:br/>
              <w:t xml:space="preserve"> w wydatkach na oświatę;</w:t>
            </w:r>
          </w:p>
        </w:tc>
        <w:tc>
          <w:tcPr>
            <w:tcW w:w="460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472904" w:rsidRDefault="00472904">
            <w:pPr>
              <w:rPr>
                <w:rFonts w:cstheme="minorHAnsi"/>
                <w:color w:val="244061" w:themeColor="accent1" w:themeShade="80"/>
              </w:rPr>
            </w:pPr>
            <w:r>
              <w:rPr>
                <w:rFonts w:cstheme="minorHAnsi"/>
                <w:color w:val="244061" w:themeColor="accent1" w:themeShade="80"/>
              </w:rPr>
              <w:t>Wyzwania:</w:t>
            </w:r>
          </w:p>
          <w:p w:rsidR="00472904" w:rsidRDefault="00472904" w:rsidP="00D278FC">
            <w:pPr>
              <w:pStyle w:val="Akapitzlist"/>
              <w:numPr>
                <w:ilvl w:val="0"/>
                <w:numId w:val="19"/>
              </w:numPr>
              <w:ind w:left="357"/>
              <w:rPr>
                <w:rFonts w:cstheme="minorHAnsi"/>
                <w:color w:val="244061" w:themeColor="accent1" w:themeShade="80"/>
              </w:rPr>
            </w:pPr>
            <w:r>
              <w:rPr>
                <w:rFonts w:cstheme="minorHAnsi"/>
                <w:color w:val="244061" w:themeColor="accent1" w:themeShade="80"/>
              </w:rPr>
              <w:t>optymalizacja wydatków gminy przy jednoczesnym podniesieniu dochodów;</w:t>
            </w:r>
          </w:p>
          <w:p w:rsidR="00472904" w:rsidRDefault="00472904" w:rsidP="00D278FC">
            <w:pPr>
              <w:pStyle w:val="Akapitzlist"/>
              <w:numPr>
                <w:ilvl w:val="0"/>
                <w:numId w:val="19"/>
              </w:numPr>
              <w:ind w:left="357"/>
              <w:rPr>
                <w:rFonts w:cstheme="minorHAnsi"/>
                <w:color w:val="244061" w:themeColor="accent1" w:themeShade="80"/>
              </w:rPr>
            </w:pPr>
            <w:r>
              <w:rPr>
                <w:rFonts w:cstheme="minorHAnsi"/>
                <w:color w:val="244061" w:themeColor="accent1" w:themeShade="80"/>
              </w:rPr>
              <w:t>utrzymanie efektywności</w:t>
            </w:r>
            <w:r>
              <w:rPr>
                <w:rFonts w:cstheme="minorHAnsi"/>
                <w:color w:val="244061" w:themeColor="accent1" w:themeShade="80"/>
              </w:rPr>
              <w:br/>
              <w:t xml:space="preserve"> w pozyskiwaniu środków zewnętrznych, w</w:t>
            </w:r>
            <w:r w:rsidR="002307FD">
              <w:rPr>
                <w:rFonts w:cstheme="minorHAnsi"/>
                <w:color w:val="244061" w:themeColor="accent1" w:themeShade="80"/>
              </w:rPr>
              <w:t> </w:t>
            </w:r>
            <w:r>
              <w:rPr>
                <w:rFonts w:cstheme="minorHAnsi"/>
                <w:color w:val="244061" w:themeColor="accent1" w:themeShade="80"/>
              </w:rPr>
              <w:t>tym pochodzących ze środków UE;</w:t>
            </w:r>
          </w:p>
          <w:p w:rsidR="00472904" w:rsidRDefault="00472904" w:rsidP="00D278FC">
            <w:pPr>
              <w:pStyle w:val="Akapitzlist"/>
              <w:numPr>
                <w:ilvl w:val="0"/>
                <w:numId w:val="19"/>
              </w:numPr>
              <w:ind w:left="357"/>
              <w:rPr>
                <w:rFonts w:cstheme="minorHAnsi"/>
                <w:color w:val="244061" w:themeColor="accent1" w:themeShade="80"/>
              </w:rPr>
            </w:pPr>
            <w:r>
              <w:rPr>
                <w:rFonts w:cstheme="minorHAnsi"/>
                <w:color w:val="244061" w:themeColor="accent1" w:themeShade="80"/>
              </w:rPr>
              <w:t xml:space="preserve">bieżąca kontrola wydatków gminy </w:t>
            </w:r>
            <w:r>
              <w:rPr>
                <w:rFonts w:cstheme="minorHAnsi"/>
                <w:color w:val="244061" w:themeColor="accent1" w:themeShade="80"/>
              </w:rPr>
              <w:br/>
              <w:t>w związku z wysoką inflacją i wzrostem kosztów stałych.</w:t>
            </w:r>
          </w:p>
        </w:tc>
      </w:tr>
    </w:tbl>
    <w:p w:rsidR="00472904" w:rsidRDefault="00472904"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3F5B57" w:rsidRDefault="003F5B57" w:rsidP="00472904">
      <w:pPr>
        <w:rPr>
          <w:color w:val="FF0000"/>
        </w:rPr>
      </w:pPr>
    </w:p>
    <w:p w:rsidR="00472904" w:rsidRPr="00A94078" w:rsidRDefault="00472904" w:rsidP="00D160B2">
      <w:pPr>
        <w:shd w:val="clear" w:color="auto" w:fill="00B0F0"/>
        <w:rPr>
          <w:b/>
          <w:sz w:val="32"/>
          <w:szCs w:val="32"/>
        </w:rPr>
      </w:pPr>
      <w:r w:rsidRPr="00A94078">
        <w:rPr>
          <w:b/>
          <w:sz w:val="32"/>
          <w:szCs w:val="32"/>
        </w:rPr>
        <w:lastRenderedPageBreak/>
        <w:t>Analiza SWOT</w:t>
      </w:r>
    </w:p>
    <w:p w:rsidR="00472904" w:rsidRDefault="00472904" w:rsidP="00472904">
      <w:pPr>
        <w:jc w:val="both"/>
        <w:rPr>
          <w:rFonts w:cstheme="minorHAnsi"/>
          <w:sz w:val="24"/>
          <w:szCs w:val="24"/>
        </w:rPr>
      </w:pPr>
      <w:r>
        <w:rPr>
          <w:rFonts w:cstheme="minorHAnsi"/>
          <w:sz w:val="24"/>
          <w:szCs w:val="24"/>
        </w:rPr>
        <w:t xml:space="preserve">Analiza SWOT stanowi jedną z najpopularniejszych metod diagnostycznych, która służy porządkowaniu i segregacji informacji oraz stanowi użyteczną pomoc przy dokonywaniu oceny zasobów i otoczenia, a także ułatwia identyfikację problemów i określenie priorytetów rozwoju. Polega na grupowaniu czynników (w tym wypadku odnoszących się do gminnej polityki społecznej) na cztery kategorie, nazwane z j. </w:t>
      </w:r>
      <w:r w:rsidR="00922D93">
        <w:rPr>
          <w:rFonts w:cstheme="minorHAnsi"/>
          <w:sz w:val="24"/>
          <w:szCs w:val="24"/>
        </w:rPr>
        <w:t xml:space="preserve">ang.: </w:t>
      </w:r>
      <w:proofErr w:type="spellStart"/>
      <w:r w:rsidR="00922D93">
        <w:rPr>
          <w:rFonts w:cstheme="minorHAnsi"/>
          <w:sz w:val="24"/>
          <w:szCs w:val="24"/>
        </w:rPr>
        <w:t>strengths</w:t>
      </w:r>
      <w:proofErr w:type="spellEnd"/>
      <w:r>
        <w:rPr>
          <w:rFonts w:cstheme="minorHAnsi"/>
          <w:sz w:val="24"/>
          <w:szCs w:val="24"/>
        </w:rPr>
        <w:t xml:space="preserve"> (S) – mocne strony, </w:t>
      </w:r>
      <w:proofErr w:type="spellStart"/>
      <w:r>
        <w:rPr>
          <w:rFonts w:cstheme="minorHAnsi"/>
          <w:sz w:val="24"/>
          <w:szCs w:val="24"/>
        </w:rPr>
        <w:t>weaknesses</w:t>
      </w:r>
      <w:proofErr w:type="spellEnd"/>
      <w:r>
        <w:rPr>
          <w:rFonts w:cstheme="minorHAnsi"/>
          <w:sz w:val="24"/>
          <w:szCs w:val="24"/>
        </w:rPr>
        <w:t xml:space="preserve"> (W) – słabe strony, </w:t>
      </w:r>
      <w:proofErr w:type="spellStart"/>
      <w:r>
        <w:rPr>
          <w:rFonts w:cstheme="minorHAnsi"/>
          <w:sz w:val="24"/>
          <w:szCs w:val="24"/>
        </w:rPr>
        <w:t>opportunities</w:t>
      </w:r>
      <w:proofErr w:type="spellEnd"/>
      <w:r>
        <w:rPr>
          <w:rFonts w:cstheme="minorHAnsi"/>
          <w:sz w:val="24"/>
          <w:szCs w:val="24"/>
        </w:rPr>
        <w:t xml:space="preserve"> (O) – szanse i </w:t>
      </w:r>
      <w:proofErr w:type="spellStart"/>
      <w:r>
        <w:rPr>
          <w:rFonts w:cstheme="minorHAnsi"/>
          <w:sz w:val="24"/>
          <w:szCs w:val="24"/>
        </w:rPr>
        <w:t>threats</w:t>
      </w:r>
      <w:proofErr w:type="spellEnd"/>
      <w:r>
        <w:rPr>
          <w:rFonts w:cstheme="minorHAnsi"/>
          <w:sz w:val="24"/>
          <w:szCs w:val="24"/>
        </w:rPr>
        <w:t xml:space="preserve"> (T) – zagrożenia.</w:t>
      </w:r>
    </w:p>
    <w:p w:rsidR="00472904" w:rsidRDefault="00472904" w:rsidP="00472904">
      <w:pPr>
        <w:rPr>
          <w:rFonts w:cstheme="minorHAnsi"/>
          <w:sz w:val="24"/>
          <w:szCs w:val="24"/>
        </w:rPr>
      </w:pPr>
      <w:r>
        <w:rPr>
          <w:rFonts w:cstheme="minorHAnsi"/>
          <w:sz w:val="24"/>
          <w:szCs w:val="24"/>
        </w:rPr>
        <w:t xml:space="preserve">Tabela </w:t>
      </w:r>
      <w:r w:rsidR="00D40326">
        <w:rPr>
          <w:rFonts w:cstheme="minorHAnsi"/>
          <w:sz w:val="24"/>
          <w:szCs w:val="24"/>
        </w:rPr>
        <w:t>1</w:t>
      </w:r>
      <w:r>
        <w:rPr>
          <w:rFonts w:cstheme="minorHAnsi"/>
          <w:sz w:val="24"/>
          <w:szCs w:val="24"/>
        </w:rPr>
        <w:t>. Analiza strategiczna SWOT gminy Linia</w:t>
      </w:r>
    </w:p>
    <w:tbl>
      <w:tblPr>
        <w:tblStyle w:val="Tabela-Siatka"/>
        <w:tblW w:w="9285" w:type="dxa"/>
        <w:tblInd w:w="0" w:type="dxa"/>
        <w:tblLayout w:type="fixed"/>
        <w:tblLook w:val="04A0" w:firstRow="1" w:lastRow="0" w:firstColumn="1" w:lastColumn="0" w:noHBand="0" w:noVBand="1"/>
      </w:tblPr>
      <w:tblGrid>
        <w:gridCol w:w="4673"/>
        <w:gridCol w:w="4612"/>
      </w:tblGrid>
      <w:tr w:rsidR="00472904" w:rsidTr="009E0EDD">
        <w:tc>
          <w:tcPr>
            <w:tcW w:w="4673" w:type="dxa"/>
            <w:tcBorders>
              <w:top w:val="single" w:sz="4" w:space="0" w:color="auto"/>
              <w:left w:val="single" w:sz="4" w:space="0" w:color="auto"/>
              <w:bottom w:val="single" w:sz="4" w:space="0" w:color="auto"/>
              <w:right w:val="single" w:sz="4" w:space="0" w:color="FFFFFF" w:themeColor="background1"/>
            </w:tcBorders>
            <w:shd w:val="clear" w:color="auto" w:fill="244061" w:themeFill="accent1" w:themeFillShade="80"/>
            <w:hideMark/>
          </w:tcPr>
          <w:p w:rsidR="00472904" w:rsidRDefault="00472904">
            <w:pPr>
              <w:jc w:val="center"/>
              <w:rPr>
                <w:rFonts w:cstheme="minorHAnsi"/>
              </w:rPr>
            </w:pPr>
            <w:r>
              <w:rPr>
                <w:rFonts w:cstheme="minorHAnsi"/>
              </w:rPr>
              <w:t>SILNE STRONY</w:t>
            </w:r>
          </w:p>
        </w:tc>
        <w:tc>
          <w:tcPr>
            <w:tcW w:w="4612" w:type="dxa"/>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hideMark/>
          </w:tcPr>
          <w:p w:rsidR="00472904" w:rsidRDefault="00472904">
            <w:pPr>
              <w:jc w:val="center"/>
              <w:rPr>
                <w:rFonts w:cstheme="minorHAnsi"/>
              </w:rPr>
            </w:pPr>
            <w:r>
              <w:rPr>
                <w:rFonts w:cstheme="minorHAnsi"/>
              </w:rPr>
              <w:t>SŁABE STRONY</w:t>
            </w:r>
          </w:p>
        </w:tc>
      </w:tr>
      <w:tr w:rsidR="00472904" w:rsidTr="009E0EDD">
        <w:trPr>
          <w:trHeight w:val="850"/>
        </w:trPr>
        <w:tc>
          <w:tcPr>
            <w:tcW w:w="4673" w:type="dxa"/>
            <w:tcBorders>
              <w:top w:val="single" w:sz="4" w:space="0" w:color="auto"/>
              <w:left w:val="single" w:sz="4" w:space="0" w:color="auto"/>
              <w:bottom w:val="single" w:sz="4" w:space="0" w:color="auto"/>
              <w:right w:val="single" w:sz="4" w:space="0" w:color="auto"/>
            </w:tcBorders>
          </w:tcPr>
          <w:p w:rsidR="00472904" w:rsidRDefault="00472904" w:rsidP="00D278FC">
            <w:pPr>
              <w:pStyle w:val="Akapitzlist"/>
              <w:numPr>
                <w:ilvl w:val="0"/>
                <w:numId w:val="20"/>
              </w:numPr>
              <w:ind w:left="284" w:hanging="284"/>
              <w:rPr>
                <w:rFonts w:cstheme="minorHAnsi"/>
              </w:rPr>
            </w:pPr>
            <w:r>
              <w:rPr>
                <w:rFonts w:cstheme="minorHAnsi"/>
                <w:bCs/>
              </w:rPr>
              <w:t>Walory krajobrazowe</w:t>
            </w:r>
          </w:p>
          <w:p w:rsidR="00472904" w:rsidRDefault="00472904" w:rsidP="00D278FC">
            <w:pPr>
              <w:pStyle w:val="Akapitzlist"/>
              <w:numPr>
                <w:ilvl w:val="0"/>
                <w:numId w:val="20"/>
              </w:numPr>
              <w:ind w:left="284" w:hanging="284"/>
              <w:rPr>
                <w:rFonts w:cstheme="minorHAnsi"/>
              </w:rPr>
            </w:pPr>
            <w:r>
              <w:rPr>
                <w:rFonts w:cstheme="minorHAnsi"/>
                <w:bCs/>
              </w:rPr>
              <w:t>Pracowitość mieszkańców/przedsiębiorców</w:t>
            </w:r>
          </w:p>
          <w:p w:rsidR="00472904" w:rsidRDefault="00472904" w:rsidP="00D278FC">
            <w:pPr>
              <w:pStyle w:val="Akapitzlist"/>
              <w:numPr>
                <w:ilvl w:val="0"/>
                <w:numId w:val="20"/>
              </w:numPr>
              <w:ind w:left="284" w:hanging="284"/>
              <w:rPr>
                <w:rFonts w:cstheme="minorHAnsi"/>
              </w:rPr>
            </w:pPr>
            <w:r>
              <w:rPr>
                <w:rFonts w:cstheme="minorHAnsi"/>
                <w:bCs/>
              </w:rPr>
              <w:t>Umiejętność wykorzystywania środków zewnętrznych przez gminę</w:t>
            </w:r>
          </w:p>
          <w:p w:rsidR="00472904" w:rsidRDefault="00472904" w:rsidP="00D278FC">
            <w:pPr>
              <w:pStyle w:val="Akapitzlist"/>
              <w:numPr>
                <w:ilvl w:val="0"/>
                <w:numId w:val="20"/>
              </w:numPr>
              <w:ind w:left="284" w:hanging="284"/>
              <w:rPr>
                <w:rFonts w:cstheme="minorHAnsi"/>
              </w:rPr>
            </w:pPr>
            <w:r>
              <w:rPr>
                <w:rFonts w:cstheme="minorHAnsi"/>
                <w:bCs/>
              </w:rPr>
              <w:t>Przywiązanie do tradycji, kultura kaszubska</w:t>
            </w:r>
          </w:p>
          <w:p w:rsidR="00472904" w:rsidRDefault="00472904" w:rsidP="00D278FC">
            <w:pPr>
              <w:pStyle w:val="Akapitzlist"/>
              <w:numPr>
                <w:ilvl w:val="0"/>
                <w:numId w:val="20"/>
              </w:numPr>
              <w:ind w:left="284" w:hanging="284"/>
              <w:rPr>
                <w:rFonts w:cstheme="minorHAnsi"/>
              </w:rPr>
            </w:pPr>
            <w:r>
              <w:rPr>
                <w:rFonts w:cstheme="minorHAnsi"/>
                <w:bCs/>
              </w:rPr>
              <w:t>Cykliczny rozwój dróg, dobre drogi</w:t>
            </w:r>
          </w:p>
          <w:p w:rsidR="00472904" w:rsidRDefault="00472904" w:rsidP="00D278FC">
            <w:pPr>
              <w:pStyle w:val="Akapitzlist"/>
              <w:numPr>
                <w:ilvl w:val="0"/>
                <w:numId w:val="20"/>
              </w:numPr>
              <w:ind w:left="284" w:hanging="284"/>
              <w:rPr>
                <w:rFonts w:cstheme="minorHAnsi"/>
              </w:rPr>
            </w:pPr>
            <w:r>
              <w:rPr>
                <w:rFonts w:cstheme="minorHAnsi"/>
                <w:bCs/>
              </w:rPr>
              <w:t>Usługi komunalne</w:t>
            </w:r>
          </w:p>
          <w:p w:rsidR="00472904" w:rsidRDefault="00472904" w:rsidP="00D278FC">
            <w:pPr>
              <w:pStyle w:val="Akapitzlist"/>
              <w:numPr>
                <w:ilvl w:val="0"/>
                <w:numId w:val="20"/>
              </w:numPr>
              <w:ind w:left="284" w:hanging="284"/>
              <w:rPr>
                <w:rFonts w:cstheme="minorHAnsi"/>
              </w:rPr>
            </w:pPr>
            <w:r>
              <w:rPr>
                <w:rFonts w:cstheme="minorHAnsi"/>
                <w:bCs/>
              </w:rPr>
              <w:t xml:space="preserve">Dom dziennego pobytu oraz żłobek </w:t>
            </w:r>
            <w:r>
              <w:rPr>
                <w:rFonts w:cstheme="minorHAnsi"/>
                <w:bCs/>
              </w:rPr>
              <w:br/>
              <w:t>i przedszkole</w:t>
            </w:r>
          </w:p>
          <w:p w:rsidR="00472904" w:rsidRDefault="00472904" w:rsidP="00D278FC">
            <w:pPr>
              <w:pStyle w:val="Akapitzlist"/>
              <w:numPr>
                <w:ilvl w:val="0"/>
                <w:numId w:val="20"/>
              </w:numPr>
              <w:ind w:left="284" w:hanging="284"/>
              <w:rPr>
                <w:rFonts w:cstheme="minorHAnsi"/>
              </w:rPr>
            </w:pPr>
            <w:r>
              <w:rPr>
                <w:rFonts w:cstheme="minorHAnsi"/>
                <w:bCs/>
              </w:rPr>
              <w:t xml:space="preserve">Ambitna </w:t>
            </w:r>
            <w:r w:rsidR="00922D93">
              <w:rPr>
                <w:rFonts w:cstheme="minorHAnsi"/>
                <w:bCs/>
              </w:rPr>
              <w:t>młodzież, dobre</w:t>
            </w:r>
            <w:r>
              <w:rPr>
                <w:rFonts w:cstheme="minorHAnsi"/>
                <w:bCs/>
              </w:rPr>
              <w:t xml:space="preserve"> wykształcenie młodzieży</w:t>
            </w:r>
          </w:p>
          <w:p w:rsidR="00472904" w:rsidRDefault="00472904" w:rsidP="00D278FC">
            <w:pPr>
              <w:pStyle w:val="Akapitzlist"/>
              <w:numPr>
                <w:ilvl w:val="0"/>
                <w:numId w:val="20"/>
              </w:numPr>
              <w:ind w:left="284" w:hanging="284"/>
              <w:rPr>
                <w:rFonts w:cstheme="minorHAnsi"/>
              </w:rPr>
            </w:pPr>
            <w:r>
              <w:rPr>
                <w:rFonts w:cstheme="minorHAnsi"/>
                <w:bCs/>
              </w:rPr>
              <w:t>Dobra dostępność do szkół</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Dostęp do Internetu</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Infrastruktura sportowo-rekreacyjna</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 xml:space="preserve">Dobra struktura wieku – korzystny odsetek mieszkańców w wieku produkcyjnym </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Tereny pod inwestycje OZE</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Zasoby naturalne - żwir, piasek</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Aktywność obywatelska w wybranych organizacjach pozarządowych</w:t>
            </w:r>
          </w:p>
          <w:p w:rsidR="00472904" w:rsidRDefault="009E0EDD" w:rsidP="00D278FC">
            <w:pPr>
              <w:pStyle w:val="Akapitzlist"/>
              <w:numPr>
                <w:ilvl w:val="0"/>
                <w:numId w:val="20"/>
              </w:numPr>
              <w:ind w:left="284" w:hanging="284"/>
              <w:rPr>
                <w:rFonts w:cstheme="minorHAnsi"/>
              </w:rPr>
            </w:pPr>
            <w:r>
              <w:rPr>
                <w:rFonts w:cstheme="minorHAnsi"/>
                <w:bCs/>
              </w:rPr>
              <w:t xml:space="preserve"> </w:t>
            </w:r>
            <w:r w:rsidR="00472904">
              <w:rPr>
                <w:rFonts w:cstheme="minorHAnsi"/>
                <w:bCs/>
              </w:rPr>
              <w:t>Rodziny wielopokoleniowe o utrwalonych lokalnie korzeniach</w:t>
            </w:r>
          </w:p>
          <w:p w:rsidR="00472904" w:rsidRDefault="00472904">
            <w:pPr>
              <w:rPr>
                <w:rFonts w:cstheme="minorHAnsi"/>
              </w:rPr>
            </w:pPr>
          </w:p>
        </w:tc>
        <w:tc>
          <w:tcPr>
            <w:tcW w:w="4612" w:type="dxa"/>
            <w:tcBorders>
              <w:top w:val="single" w:sz="4" w:space="0" w:color="auto"/>
              <w:left w:val="single" w:sz="4" w:space="0" w:color="auto"/>
              <w:bottom w:val="single" w:sz="4" w:space="0" w:color="auto"/>
              <w:right w:val="single" w:sz="4" w:space="0" w:color="auto"/>
            </w:tcBorders>
            <w:hideMark/>
          </w:tcPr>
          <w:p w:rsidR="00472904" w:rsidRDefault="00472904" w:rsidP="00D278FC">
            <w:pPr>
              <w:numPr>
                <w:ilvl w:val="0"/>
                <w:numId w:val="21"/>
              </w:numPr>
              <w:tabs>
                <w:tab w:val="num" w:pos="319"/>
              </w:tabs>
              <w:ind w:left="319" w:hanging="319"/>
              <w:rPr>
                <w:rFonts w:cstheme="minorHAnsi"/>
              </w:rPr>
            </w:pPr>
            <w:r>
              <w:rPr>
                <w:rFonts w:cstheme="minorHAnsi"/>
                <w:bCs/>
              </w:rPr>
              <w:t>Brak linii kolejowej (jest przygotowanie gminy do inwestycji)</w:t>
            </w:r>
          </w:p>
          <w:p w:rsidR="00472904" w:rsidRDefault="00472904" w:rsidP="00D278FC">
            <w:pPr>
              <w:numPr>
                <w:ilvl w:val="0"/>
                <w:numId w:val="21"/>
              </w:numPr>
              <w:tabs>
                <w:tab w:val="num" w:pos="319"/>
              </w:tabs>
              <w:ind w:hanging="720"/>
              <w:rPr>
                <w:rFonts w:cstheme="minorHAnsi"/>
              </w:rPr>
            </w:pPr>
            <w:r>
              <w:rPr>
                <w:rFonts w:cstheme="minorHAnsi"/>
                <w:bCs/>
              </w:rPr>
              <w:t>Odpływ młodych mieszkańców</w:t>
            </w:r>
          </w:p>
          <w:p w:rsidR="00472904" w:rsidRDefault="00472904" w:rsidP="00D278FC">
            <w:pPr>
              <w:numPr>
                <w:ilvl w:val="0"/>
                <w:numId w:val="21"/>
              </w:numPr>
              <w:tabs>
                <w:tab w:val="num" w:pos="319"/>
              </w:tabs>
              <w:ind w:hanging="720"/>
              <w:rPr>
                <w:rFonts w:cstheme="minorHAnsi"/>
              </w:rPr>
            </w:pPr>
            <w:r>
              <w:rPr>
                <w:rFonts w:cstheme="minorHAnsi"/>
                <w:bCs/>
              </w:rPr>
              <w:t>Brak terenów inwestycyjnych i planu zagospodarowania pod inwestycje</w:t>
            </w:r>
          </w:p>
          <w:p w:rsidR="00472904" w:rsidRDefault="00472904" w:rsidP="00D278FC">
            <w:pPr>
              <w:numPr>
                <w:ilvl w:val="0"/>
                <w:numId w:val="21"/>
              </w:numPr>
              <w:tabs>
                <w:tab w:val="num" w:pos="319"/>
              </w:tabs>
              <w:ind w:hanging="720"/>
              <w:rPr>
                <w:rFonts w:cstheme="minorHAnsi"/>
              </w:rPr>
            </w:pPr>
            <w:r>
              <w:rPr>
                <w:rFonts w:cstheme="minorHAnsi"/>
                <w:bCs/>
              </w:rPr>
              <w:t>Nieefektywna sieć szkół</w:t>
            </w:r>
          </w:p>
          <w:p w:rsidR="00472904" w:rsidRDefault="00472904" w:rsidP="00D278FC">
            <w:pPr>
              <w:numPr>
                <w:ilvl w:val="0"/>
                <w:numId w:val="21"/>
              </w:numPr>
              <w:tabs>
                <w:tab w:val="num" w:pos="319"/>
              </w:tabs>
              <w:ind w:hanging="720"/>
              <w:rPr>
                <w:rFonts w:cstheme="minorHAnsi"/>
              </w:rPr>
            </w:pPr>
            <w:r>
              <w:rPr>
                <w:rFonts w:cstheme="minorHAnsi"/>
                <w:bCs/>
              </w:rPr>
              <w:t>Niski poziom skanalizowania gminy</w:t>
            </w:r>
          </w:p>
          <w:p w:rsidR="00472904" w:rsidRDefault="00472904" w:rsidP="00D278FC">
            <w:pPr>
              <w:numPr>
                <w:ilvl w:val="0"/>
                <w:numId w:val="21"/>
              </w:numPr>
              <w:tabs>
                <w:tab w:val="num" w:pos="319"/>
              </w:tabs>
              <w:ind w:hanging="720"/>
              <w:rPr>
                <w:rFonts w:cstheme="minorHAnsi"/>
              </w:rPr>
            </w:pPr>
            <w:r>
              <w:rPr>
                <w:rFonts w:cstheme="minorHAnsi"/>
                <w:bCs/>
              </w:rPr>
              <w:t xml:space="preserve">Brak </w:t>
            </w:r>
            <w:proofErr w:type="spellStart"/>
            <w:r>
              <w:rPr>
                <w:rFonts w:cstheme="minorHAnsi"/>
                <w:bCs/>
              </w:rPr>
              <w:t>sal</w:t>
            </w:r>
            <w:proofErr w:type="spellEnd"/>
            <w:r>
              <w:rPr>
                <w:rFonts w:cstheme="minorHAnsi"/>
                <w:bCs/>
              </w:rPr>
              <w:t xml:space="preserve"> gimnastycznych</w:t>
            </w:r>
          </w:p>
          <w:p w:rsidR="00472904" w:rsidRDefault="00472904" w:rsidP="00D278FC">
            <w:pPr>
              <w:numPr>
                <w:ilvl w:val="0"/>
                <w:numId w:val="21"/>
              </w:numPr>
              <w:tabs>
                <w:tab w:val="num" w:pos="319"/>
              </w:tabs>
              <w:ind w:left="319" w:hanging="319"/>
              <w:rPr>
                <w:rFonts w:cstheme="minorHAnsi"/>
              </w:rPr>
            </w:pPr>
            <w:r>
              <w:rPr>
                <w:rFonts w:cstheme="minorHAnsi"/>
                <w:bCs/>
              </w:rPr>
              <w:t xml:space="preserve">Drogi nieprzystosowane do ciężkiego transportu </w:t>
            </w:r>
            <w:r w:rsidR="00922D93">
              <w:rPr>
                <w:rFonts w:cstheme="minorHAnsi"/>
                <w:bCs/>
              </w:rPr>
              <w:t>ulegają zniszczeniu</w:t>
            </w:r>
          </w:p>
          <w:p w:rsidR="00472904" w:rsidRDefault="00472904" w:rsidP="00D278FC">
            <w:pPr>
              <w:numPr>
                <w:ilvl w:val="0"/>
                <w:numId w:val="21"/>
              </w:numPr>
              <w:tabs>
                <w:tab w:val="num" w:pos="319"/>
              </w:tabs>
              <w:ind w:left="319" w:hanging="319"/>
              <w:rPr>
                <w:rFonts w:cstheme="minorHAnsi"/>
              </w:rPr>
            </w:pPr>
            <w:r>
              <w:rPr>
                <w:rFonts w:cstheme="minorHAnsi"/>
                <w:bCs/>
              </w:rPr>
              <w:t>Niska efektywność segregacji odpadów</w:t>
            </w:r>
          </w:p>
          <w:p w:rsidR="00472904" w:rsidRDefault="00472904" w:rsidP="00D278FC">
            <w:pPr>
              <w:numPr>
                <w:ilvl w:val="0"/>
                <w:numId w:val="21"/>
              </w:numPr>
              <w:tabs>
                <w:tab w:val="num" w:pos="319"/>
              </w:tabs>
              <w:ind w:left="319" w:hanging="319"/>
              <w:rPr>
                <w:rFonts w:cstheme="minorHAnsi"/>
              </w:rPr>
            </w:pPr>
            <w:r>
              <w:rPr>
                <w:rFonts w:cstheme="minorHAnsi"/>
                <w:bCs/>
              </w:rPr>
              <w:t>Brak bazy turystycznej, noclegowej, rekreacyjnej, restauracyjnej</w:t>
            </w:r>
          </w:p>
          <w:p w:rsidR="00472904" w:rsidRDefault="00472904" w:rsidP="00D278FC">
            <w:pPr>
              <w:numPr>
                <w:ilvl w:val="0"/>
                <w:numId w:val="21"/>
              </w:numPr>
              <w:tabs>
                <w:tab w:val="num" w:pos="319"/>
              </w:tabs>
              <w:ind w:hanging="720"/>
              <w:rPr>
                <w:rFonts w:cstheme="minorHAnsi"/>
              </w:rPr>
            </w:pPr>
            <w:r>
              <w:rPr>
                <w:rFonts w:cstheme="minorHAnsi"/>
                <w:bCs/>
              </w:rPr>
              <w:t>Niski poziom dochodów mieszkańców</w:t>
            </w:r>
          </w:p>
          <w:p w:rsidR="00472904" w:rsidRDefault="00472904" w:rsidP="00D278FC">
            <w:pPr>
              <w:numPr>
                <w:ilvl w:val="0"/>
                <w:numId w:val="21"/>
              </w:numPr>
              <w:tabs>
                <w:tab w:val="num" w:pos="319"/>
              </w:tabs>
              <w:ind w:hanging="720"/>
              <w:rPr>
                <w:rFonts w:cstheme="minorHAnsi"/>
              </w:rPr>
            </w:pPr>
            <w:r>
              <w:rPr>
                <w:rFonts w:cstheme="minorHAnsi"/>
                <w:bCs/>
              </w:rPr>
              <w:t>Brak świetlic, bibliotek, miejsc spotkań</w:t>
            </w:r>
          </w:p>
          <w:p w:rsidR="00472904" w:rsidRDefault="00472904" w:rsidP="00D278FC">
            <w:pPr>
              <w:numPr>
                <w:ilvl w:val="0"/>
                <w:numId w:val="21"/>
              </w:numPr>
              <w:tabs>
                <w:tab w:val="num" w:pos="319"/>
              </w:tabs>
              <w:ind w:hanging="720"/>
              <w:rPr>
                <w:rFonts w:cstheme="minorHAnsi"/>
              </w:rPr>
            </w:pPr>
            <w:r>
              <w:rPr>
                <w:rFonts w:cstheme="minorHAnsi"/>
                <w:bCs/>
              </w:rPr>
              <w:t>Niskie dochody gminy</w:t>
            </w:r>
          </w:p>
          <w:p w:rsidR="00472904" w:rsidRDefault="00472904" w:rsidP="00D278FC">
            <w:pPr>
              <w:numPr>
                <w:ilvl w:val="0"/>
                <w:numId w:val="21"/>
              </w:numPr>
              <w:tabs>
                <w:tab w:val="num" w:pos="319"/>
              </w:tabs>
              <w:ind w:hanging="720"/>
              <w:rPr>
                <w:rFonts w:cstheme="minorHAnsi"/>
              </w:rPr>
            </w:pPr>
            <w:r>
              <w:rPr>
                <w:rFonts w:cstheme="minorHAnsi"/>
                <w:bCs/>
              </w:rPr>
              <w:t>Brak komunikacji gminnej</w:t>
            </w:r>
          </w:p>
          <w:p w:rsidR="00472904" w:rsidRDefault="00472904" w:rsidP="00D278FC">
            <w:pPr>
              <w:numPr>
                <w:ilvl w:val="0"/>
                <w:numId w:val="21"/>
              </w:numPr>
              <w:tabs>
                <w:tab w:val="num" w:pos="319"/>
              </w:tabs>
              <w:ind w:hanging="720"/>
              <w:rPr>
                <w:rFonts w:cstheme="minorHAnsi"/>
              </w:rPr>
            </w:pPr>
            <w:r>
              <w:rPr>
                <w:rFonts w:cstheme="minorHAnsi"/>
                <w:bCs/>
              </w:rPr>
              <w:t>Brak ścieżek rowerowych i chodników</w:t>
            </w:r>
          </w:p>
          <w:p w:rsidR="00472904" w:rsidRDefault="00472904" w:rsidP="00D278FC">
            <w:pPr>
              <w:numPr>
                <w:ilvl w:val="0"/>
                <w:numId w:val="21"/>
              </w:numPr>
              <w:tabs>
                <w:tab w:val="num" w:pos="319"/>
              </w:tabs>
              <w:ind w:left="319" w:hanging="319"/>
              <w:rPr>
                <w:rFonts w:cstheme="minorHAnsi"/>
              </w:rPr>
            </w:pPr>
            <w:r>
              <w:rPr>
                <w:rFonts w:cstheme="minorHAnsi"/>
                <w:bCs/>
              </w:rPr>
              <w:t>Niewystarczająca ilość miejsc w przedszkolu i żłobku</w:t>
            </w:r>
          </w:p>
          <w:p w:rsidR="00472904" w:rsidRDefault="00472904" w:rsidP="00D278FC">
            <w:pPr>
              <w:numPr>
                <w:ilvl w:val="0"/>
                <w:numId w:val="21"/>
              </w:numPr>
              <w:tabs>
                <w:tab w:val="num" w:pos="319"/>
              </w:tabs>
              <w:ind w:left="319" w:hanging="319"/>
              <w:rPr>
                <w:rFonts w:cstheme="minorHAnsi"/>
              </w:rPr>
            </w:pPr>
            <w:r>
              <w:rPr>
                <w:rFonts w:cstheme="minorHAnsi"/>
                <w:bCs/>
              </w:rPr>
              <w:t>Roszczeniowość mieszkańców oraz brak inicjatyw oddolnych</w:t>
            </w:r>
          </w:p>
          <w:p w:rsidR="00472904" w:rsidRDefault="00472904" w:rsidP="00D278FC">
            <w:pPr>
              <w:numPr>
                <w:ilvl w:val="0"/>
                <w:numId w:val="21"/>
              </w:numPr>
              <w:tabs>
                <w:tab w:val="num" w:pos="319"/>
              </w:tabs>
              <w:ind w:hanging="720"/>
              <w:rPr>
                <w:rFonts w:cstheme="minorHAnsi"/>
              </w:rPr>
            </w:pPr>
            <w:r>
              <w:rPr>
                <w:rFonts w:cstheme="minorHAnsi"/>
                <w:bCs/>
              </w:rPr>
              <w:t>Brak miejsc pracy na terenie gminy</w:t>
            </w:r>
          </w:p>
          <w:p w:rsidR="00472904" w:rsidRDefault="00472904" w:rsidP="00D278FC">
            <w:pPr>
              <w:numPr>
                <w:ilvl w:val="0"/>
                <w:numId w:val="21"/>
              </w:numPr>
              <w:tabs>
                <w:tab w:val="num" w:pos="319"/>
              </w:tabs>
              <w:ind w:left="319" w:hanging="319"/>
              <w:rPr>
                <w:rFonts w:cstheme="minorHAnsi"/>
              </w:rPr>
            </w:pPr>
            <w:r>
              <w:rPr>
                <w:rFonts w:cstheme="minorHAnsi"/>
                <w:bCs/>
              </w:rPr>
              <w:t>Niewystarczające dofinansowanie lub jego brak na priorytetowe inwestycje: chodniki, ścieżki rowerowe, kąpieliska</w:t>
            </w:r>
          </w:p>
          <w:p w:rsidR="00472904" w:rsidRDefault="00472904" w:rsidP="00D278FC">
            <w:pPr>
              <w:numPr>
                <w:ilvl w:val="0"/>
                <w:numId w:val="21"/>
              </w:numPr>
              <w:tabs>
                <w:tab w:val="num" w:pos="319"/>
              </w:tabs>
              <w:ind w:hanging="720"/>
              <w:rPr>
                <w:rFonts w:cstheme="minorHAnsi"/>
              </w:rPr>
            </w:pPr>
            <w:r>
              <w:rPr>
                <w:rFonts w:cstheme="minorHAnsi"/>
                <w:bCs/>
              </w:rPr>
              <w:t>Słaby dostęp do lekarzy specjalistów</w:t>
            </w:r>
          </w:p>
          <w:p w:rsidR="00472904" w:rsidRDefault="00472904" w:rsidP="00D278FC">
            <w:pPr>
              <w:numPr>
                <w:ilvl w:val="0"/>
                <w:numId w:val="21"/>
              </w:numPr>
              <w:tabs>
                <w:tab w:val="num" w:pos="319"/>
              </w:tabs>
              <w:ind w:left="317" w:hanging="317"/>
              <w:rPr>
                <w:rFonts w:cstheme="minorHAnsi"/>
              </w:rPr>
            </w:pPr>
            <w:r>
              <w:rPr>
                <w:rFonts w:cstheme="minorHAnsi"/>
                <w:bCs/>
              </w:rPr>
              <w:t>Wysokie koszty dojazdów do pracy poza gminą</w:t>
            </w:r>
          </w:p>
          <w:p w:rsidR="00472904" w:rsidRDefault="00472904" w:rsidP="00D278FC">
            <w:pPr>
              <w:numPr>
                <w:ilvl w:val="0"/>
                <w:numId w:val="21"/>
              </w:numPr>
              <w:tabs>
                <w:tab w:val="num" w:pos="319"/>
              </w:tabs>
              <w:ind w:hanging="720"/>
              <w:rPr>
                <w:rFonts w:cstheme="minorHAnsi"/>
              </w:rPr>
            </w:pPr>
            <w:r>
              <w:rPr>
                <w:rFonts w:cstheme="minorHAnsi"/>
                <w:bCs/>
              </w:rPr>
              <w:t>Słaba promocja gminy</w:t>
            </w:r>
          </w:p>
          <w:p w:rsidR="00472904" w:rsidRDefault="00472904" w:rsidP="00D278FC">
            <w:pPr>
              <w:numPr>
                <w:ilvl w:val="0"/>
                <w:numId w:val="21"/>
              </w:numPr>
              <w:tabs>
                <w:tab w:val="num" w:pos="319"/>
              </w:tabs>
              <w:ind w:left="319" w:hanging="319"/>
              <w:rPr>
                <w:rFonts w:cstheme="minorHAnsi"/>
              </w:rPr>
            </w:pPr>
            <w:r>
              <w:rPr>
                <w:rFonts w:cstheme="minorHAnsi"/>
                <w:bCs/>
              </w:rPr>
              <w:t>Niewystarczające informowanie mieszkańców o sprawach gminy</w:t>
            </w:r>
          </w:p>
          <w:p w:rsidR="00472904" w:rsidRDefault="00472904" w:rsidP="00D278FC">
            <w:pPr>
              <w:numPr>
                <w:ilvl w:val="0"/>
                <w:numId w:val="21"/>
              </w:numPr>
              <w:tabs>
                <w:tab w:val="num" w:pos="319"/>
              </w:tabs>
              <w:ind w:left="319" w:hanging="319"/>
              <w:rPr>
                <w:rFonts w:cstheme="minorHAnsi"/>
              </w:rPr>
            </w:pPr>
            <w:r>
              <w:rPr>
                <w:rFonts w:cstheme="minorHAnsi"/>
                <w:bCs/>
              </w:rPr>
              <w:t>Położenie gminy na krańcu powiatu – duża odległość od większych miast</w:t>
            </w:r>
          </w:p>
          <w:p w:rsidR="00472904" w:rsidRDefault="00472904" w:rsidP="00D278FC">
            <w:pPr>
              <w:numPr>
                <w:ilvl w:val="0"/>
                <w:numId w:val="21"/>
              </w:numPr>
              <w:tabs>
                <w:tab w:val="num" w:pos="319"/>
              </w:tabs>
              <w:ind w:hanging="720"/>
              <w:rPr>
                <w:rFonts w:cstheme="minorHAnsi"/>
              </w:rPr>
            </w:pPr>
            <w:r>
              <w:rPr>
                <w:rFonts w:cstheme="minorHAnsi"/>
                <w:bCs/>
              </w:rPr>
              <w:t>Brak komisariatu policji</w:t>
            </w:r>
          </w:p>
          <w:p w:rsidR="00472904" w:rsidRDefault="00472904" w:rsidP="00D278FC">
            <w:pPr>
              <w:numPr>
                <w:ilvl w:val="0"/>
                <w:numId w:val="21"/>
              </w:numPr>
              <w:tabs>
                <w:tab w:val="num" w:pos="319"/>
              </w:tabs>
              <w:ind w:left="319" w:hanging="319"/>
              <w:rPr>
                <w:rFonts w:cstheme="minorHAnsi"/>
              </w:rPr>
            </w:pPr>
            <w:r>
              <w:rPr>
                <w:rFonts w:cstheme="minorHAnsi"/>
                <w:bCs/>
              </w:rPr>
              <w:t>Negatywny wpływ żwirowni na mieszkańców i tereny</w:t>
            </w:r>
          </w:p>
          <w:p w:rsidR="00472904" w:rsidRDefault="00472904" w:rsidP="00D278FC">
            <w:pPr>
              <w:numPr>
                <w:ilvl w:val="0"/>
                <w:numId w:val="21"/>
              </w:numPr>
              <w:tabs>
                <w:tab w:val="num" w:pos="319"/>
              </w:tabs>
              <w:ind w:left="319" w:hanging="319"/>
              <w:rPr>
                <w:rFonts w:cstheme="minorHAnsi"/>
              </w:rPr>
            </w:pPr>
            <w:r>
              <w:rPr>
                <w:rFonts w:cstheme="minorHAnsi"/>
                <w:bCs/>
              </w:rPr>
              <w:lastRenderedPageBreak/>
              <w:t xml:space="preserve">Brak bazy zapewniającej pomoc osobom </w:t>
            </w:r>
            <w:r>
              <w:rPr>
                <w:rFonts w:cstheme="minorHAnsi"/>
                <w:bCs/>
              </w:rPr>
              <w:br/>
              <w:t>z niepełnosprawnościami i osobom wymagającym całodobowej opieki</w:t>
            </w:r>
          </w:p>
        </w:tc>
      </w:tr>
      <w:tr w:rsidR="00472904" w:rsidTr="009E0EDD">
        <w:trPr>
          <w:trHeight w:val="225"/>
        </w:trPr>
        <w:tc>
          <w:tcPr>
            <w:tcW w:w="4673" w:type="dxa"/>
            <w:tcBorders>
              <w:top w:val="single" w:sz="4" w:space="0" w:color="auto"/>
              <w:left w:val="single" w:sz="4" w:space="0" w:color="auto"/>
              <w:bottom w:val="single" w:sz="4" w:space="0" w:color="auto"/>
              <w:right w:val="single" w:sz="4" w:space="0" w:color="FFFFFF" w:themeColor="background1"/>
            </w:tcBorders>
            <w:shd w:val="clear" w:color="auto" w:fill="244061" w:themeFill="accent1" w:themeFillShade="80"/>
            <w:hideMark/>
          </w:tcPr>
          <w:p w:rsidR="00472904" w:rsidRDefault="00472904">
            <w:pPr>
              <w:pStyle w:val="Akapitzlist"/>
              <w:ind w:left="176"/>
              <w:jc w:val="center"/>
              <w:rPr>
                <w:rFonts w:cstheme="minorHAnsi"/>
              </w:rPr>
            </w:pPr>
            <w:r>
              <w:rPr>
                <w:rFonts w:cstheme="minorHAnsi"/>
              </w:rPr>
              <w:lastRenderedPageBreak/>
              <w:t>SZANSE</w:t>
            </w:r>
          </w:p>
        </w:tc>
        <w:tc>
          <w:tcPr>
            <w:tcW w:w="4612" w:type="dxa"/>
            <w:tcBorders>
              <w:top w:val="single" w:sz="4" w:space="0" w:color="auto"/>
              <w:left w:val="single" w:sz="4" w:space="0" w:color="FFFFFF" w:themeColor="background1"/>
              <w:bottom w:val="single" w:sz="4" w:space="0" w:color="auto"/>
              <w:right w:val="single" w:sz="4" w:space="0" w:color="auto"/>
            </w:tcBorders>
            <w:shd w:val="clear" w:color="auto" w:fill="244061" w:themeFill="accent1" w:themeFillShade="80"/>
            <w:hideMark/>
          </w:tcPr>
          <w:p w:rsidR="00472904" w:rsidRDefault="00472904">
            <w:pPr>
              <w:pStyle w:val="Akapitzlist"/>
              <w:ind w:left="176"/>
              <w:jc w:val="center"/>
              <w:rPr>
                <w:rFonts w:cstheme="minorHAnsi"/>
              </w:rPr>
            </w:pPr>
            <w:r>
              <w:rPr>
                <w:rFonts w:cstheme="minorHAnsi"/>
              </w:rPr>
              <w:t>ZAGROŻENIA</w:t>
            </w:r>
          </w:p>
        </w:tc>
      </w:tr>
      <w:tr w:rsidR="00472904" w:rsidTr="009E0EDD">
        <w:trPr>
          <w:trHeight w:val="3248"/>
        </w:trPr>
        <w:tc>
          <w:tcPr>
            <w:tcW w:w="4673" w:type="dxa"/>
            <w:tcBorders>
              <w:top w:val="single" w:sz="4" w:space="0" w:color="auto"/>
              <w:left w:val="single" w:sz="4" w:space="0" w:color="auto"/>
              <w:bottom w:val="single" w:sz="4" w:space="0" w:color="auto"/>
              <w:right w:val="single" w:sz="4" w:space="0" w:color="auto"/>
            </w:tcBorders>
            <w:hideMark/>
          </w:tcPr>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Rozwój turystyki</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Trasa S6 i lepsze połącznie z Trójmiastem</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Nowe źródła finansowania inwestycji</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Zmiana finansowania systemu oświaty</w:t>
            </w:r>
          </w:p>
          <w:p w:rsidR="00472904" w:rsidRDefault="00472904" w:rsidP="00D278FC">
            <w:pPr>
              <w:numPr>
                <w:ilvl w:val="0"/>
                <w:numId w:val="22"/>
              </w:numPr>
              <w:tabs>
                <w:tab w:val="clear" w:pos="720"/>
                <w:tab w:val="left" w:pos="0"/>
                <w:tab w:val="num" w:pos="284"/>
                <w:tab w:val="left" w:pos="4395"/>
              </w:tabs>
              <w:ind w:left="284" w:right="175" w:hanging="284"/>
              <w:rPr>
                <w:rFonts w:cstheme="minorHAnsi"/>
              </w:rPr>
            </w:pPr>
            <w:r>
              <w:rPr>
                <w:rFonts w:cstheme="minorHAnsi"/>
                <w:bCs/>
              </w:rPr>
              <w:t xml:space="preserve">Rozbudowa sieci komunikacyjnych </w:t>
            </w:r>
            <w:r>
              <w:rPr>
                <w:rFonts w:cstheme="minorHAnsi"/>
                <w:bCs/>
              </w:rPr>
              <w:br/>
              <w:t>w powiecie i województwie</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 xml:space="preserve">Rozwój odnawialnych źródeł energii </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Linia energetyczna wysokiego napięcia</w:t>
            </w:r>
          </w:p>
          <w:p w:rsidR="00472904" w:rsidRDefault="00472904" w:rsidP="00D278FC">
            <w:pPr>
              <w:numPr>
                <w:ilvl w:val="0"/>
                <w:numId w:val="22"/>
              </w:numPr>
              <w:tabs>
                <w:tab w:val="clear" w:pos="720"/>
                <w:tab w:val="left" w:pos="0"/>
                <w:tab w:val="num" w:pos="284"/>
                <w:tab w:val="left" w:pos="4395"/>
              </w:tabs>
              <w:ind w:right="175" w:hanging="720"/>
              <w:rPr>
                <w:rFonts w:cstheme="minorHAnsi"/>
              </w:rPr>
            </w:pPr>
            <w:r>
              <w:rPr>
                <w:rFonts w:cstheme="minorHAnsi"/>
                <w:bCs/>
              </w:rPr>
              <w:t>Cyfryzacja i informatyzacja społeczeństwa</w:t>
            </w:r>
          </w:p>
          <w:p w:rsidR="00472904" w:rsidRDefault="00472904" w:rsidP="00D278FC">
            <w:pPr>
              <w:numPr>
                <w:ilvl w:val="0"/>
                <w:numId w:val="22"/>
              </w:numPr>
              <w:tabs>
                <w:tab w:val="clear" w:pos="720"/>
                <w:tab w:val="left" w:pos="0"/>
                <w:tab w:val="num" w:pos="284"/>
                <w:tab w:val="left" w:pos="4395"/>
              </w:tabs>
              <w:ind w:right="175" w:hanging="720"/>
              <w:rPr>
                <w:rFonts w:cstheme="minorHAnsi"/>
                <w:color w:val="5F497A" w:themeColor="accent4" w:themeShade="BF"/>
              </w:rPr>
            </w:pPr>
            <w:r>
              <w:rPr>
                <w:rFonts w:cstheme="minorHAnsi"/>
                <w:bCs/>
              </w:rPr>
              <w:t>Związek metropolitalny</w:t>
            </w:r>
          </w:p>
        </w:tc>
        <w:tc>
          <w:tcPr>
            <w:tcW w:w="4612" w:type="dxa"/>
            <w:tcBorders>
              <w:top w:val="single" w:sz="4" w:space="0" w:color="auto"/>
              <w:left w:val="single" w:sz="4" w:space="0" w:color="auto"/>
              <w:bottom w:val="single" w:sz="4" w:space="0" w:color="auto"/>
              <w:right w:val="single" w:sz="4" w:space="0" w:color="auto"/>
            </w:tcBorders>
          </w:tcPr>
          <w:p w:rsidR="00472904" w:rsidRDefault="00472904" w:rsidP="00D278FC">
            <w:pPr>
              <w:pStyle w:val="Akapitzlist"/>
              <w:numPr>
                <w:ilvl w:val="0"/>
                <w:numId w:val="23"/>
              </w:numPr>
              <w:ind w:left="317" w:hanging="283"/>
              <w:rPr>
                <w:rFonts w:cstheme="minorHAnsi"/>
              </w:rPr>
            </w:pPr>
            <w:r>
              <w:rPr>
                <w:rFonts w:cstheme="minorHAnsi"/>
                <w:bCs/>
              </w:rPr>
              <w:t>Zagrożenia pogodowe, klęski żywiołowe</w:t>
            </w:r>
          </w:p>
          <w:p w:rsidR="00472904" w:rsidRDefault="00472904" w:rsidP="00D278FC">
            <w:pPr>
              <w:pStyle w:val="Akapitzlist"/>
              <w:numPr>
                <w:ilvl w:val="0"/>
                <w:numId w:val="23"/>
              </w:numPr>
              <w:ind w:left="317" w:hanging="283"/>
              <w:rPr>
                <w:rFonts w:cstheme="minorHAnsi"/>
              </w:rPr>
            </w:pPr>
            <w:r>
              <w:rPr>
                <w:rFonts w:cstheme="minorHAnsi"/>
                <w:bCs/>
              </w:rPr>
              <w:t>Pandemia</w:t>
            </w:r>
          </w:p>
          <w:p w:rsidR="00472904" w:rsidRDefault="00472904" w:rsidP="00D278FC">
            <w:pPr>
              <w:numPr>
                <w:ilvl w:val="0"/>
                <w:numId w:val="23"/>
              </w:numPr>
              <w:ind w:left="317" w:hanging="283"/>
              <w:rPr>
                <w:rFonts w:cstheme="minorHAnsi"/>
              </w:rPr>
            </w:pPr>
            <w:r>
              <w:rPr>
                <w:rFonts w:cstheme="minorHAnsi"/>
                <w:bCs/>
              </w:rPr>
              <w:t>Wojna</w:t>
            </w:r>
          </w:p>
          <w:p w:rsidR="00472904" w:rsidRDefault="00472904" w:rsidP="00D278FC">
            <w:pPr>
              <w:numPr>
                <w:ilvl w:val="0"/>
                <w:numId w:val="23"/>
              </w:numPr>
              <w:ind w:left="317" w:hanging="283"/>
              <w:rPr>
                <w:rFonts w:cstheme="minorHAnsi"/>
              </w:rPr>
            </w:pPr>
            <w:r>
              <w:rPr>
                <w:rFonts w:cstheme="minorHAnsi"/>
                <w:bCs/>
              </w:rPr>
              <w:t>Migracja międzynarodowa</w:t>
            </w:r>
          </w:p>
          <w:p w:rsidR="00472904" w:rsidRDefault="00472904" w:rsidP="00D278FC">
            <w:pPr>
              <w:numPr>
                <w:ilvl w:val="0"/>
                <w:numId w:val="23"/>
              </w:numPr>
              <w:ind w:left="317" w:hanging="283"/>
              <w:rPr>
                <w:rFonts w:cstheme="minorHAnsi"/>
              </w:rPr>
            </w:pPr>
            <w:r>
              <w:rPr>
                <w:rFonts w:cstheme="minorHAnsi"/>
                <w:bCs/>
              </w:rPr>
              <w:t>Migracja osób starszych na teren gminy</w:t>
            </w:r>
          </w:p>
          <w:p w:rsidR="00472904" w:rsidRDefault="00472904" w:rsidP="00D278FC">
            <w:pPr>
              <w:numPr>
                <w:ilvl w:val="0"/>
                <w:numId w:val="23"/>
              </w:numPr>
              <w:ind w:left="317" w:hanging="283"/>
              <w:rPr>
                <w:rFonts w:cstheme="minorHAnsi"/>
              </w:rPr>
            </w:pPr>
            <w:r>
              <w:rPr>
                <w:rFonts w:cstheme="minorHAnsi"/>
                <w:bCs/>
              </w:rPr>
              <w:t>Wzrost natężenia ruchu drogowego</w:t>
            </w:r>
          </w:p>
          <w:p w:rsidR="00472904" w:rsidRDefault="00472904" w:rsidP="00D278FC">
            <w:pPr>
              <w:numPr>
                <w:ilvl w:val="0"/>
                <w:numId w:val="23"/>
              </w:numPr>
              <w:ind w:left="317" w:hanging="283"/>
              <w:rPr>
                <w:rFonts w:cstheme="minorHAnsi"/>
              </w:rPr>
            </w:pPr>
            <w:r>
              <w:rPr>
                <w:rFonts w:cstheme="minorHAnsi"/>
                <w:bCs/>
              </w:rPr>
              <w:t>Rosnące koszty realizacji inwestycji i życia mieszkańców</w:t>
            </w:r>
          </w:p>
          <w:p w:rsidR="00472904" w:rsidRDefault="00472904" w:rsidP="00D278FC">
            <w:pPr>
              <w:numPr>
                <w:ilvl w:val="0"/>
                <w:numId w:val="23"/>
              </w:numPr>
              <w:ind w:left="317" w:hanging="283"/>
              <w:rPr>
                <w:rFonts w:cstheme="minorHAnsi"/>
              </w:rPr>
            </w:pPr>
            <w:r>
              <w:rPr>
                <w:rFonts w:cstheme="minorHAnsi"/>
                <w:bCs/>
              </w:rPr>
              <w:t>Niski poziom wód gruntowych</w:t>
            </w:r>
          </w:p>
          <w:p w:rsidR="00472904" w:rsidRDefault="00472904" w:rsidP="00D278FC">
            <w:pPr>
              <w:numPr>
                <w:ilvl w:val="0"/>
                <w:numId w:val="23"/>
              </w:numPr>
              <w:ind w:left="317" w:hanging="283"/>
              <w:rPr>
                <w:rFonts w:cstheme="minorHAnsi"/>
              </w:rPr>
            </w:pPr>
            <w:r>
              <w:rPr>
                <w:rFonts w:cstheme="minorHAnsi"/>
                <w:bCs/>
              </w:rPr>
              <w:t>Cyberataki</w:t>
            </w:r>
          </w:p>
          <w:p w:rsidR="00472904" w:rsidRDefault="009E0EDD" w:rsidP="00D278FC">
            <w:pPr>
              <w:numPr>
                <w:ilvl w:val="0"/>
                <w:numId w:val="23"/>
              </w:numPr>
              <w:ind w:left="317" w:hanging="283"/>
              <w:rPr>
                <w:rFonts w:cstheme="minorHAnsi"/>
              </w:rPr>
            </w:pPr>
            <w:r>
              <w:rPr>
                <w:rFonts w:cstheme="minorHAnsi"/>
                <w:bCs/>
              </w:rPr>
              <w:t xml:space="preserve"> </w:t>
            </w:r>
            <w:r w:rsidR="00472904">
              <w:rPr>
                <w:rFonts w:cstheme="minorHAnsi"/>
                <w:bCs/>
              </w:rPr>
              <w:t>Starzenie się społeczeństwa</w:t>
            </w:r>
          </w:p>
          <w:p w:rsidR="00472904" w:rsidRDefault="009E0EDD" w:rsidP="00D278FC">
            <w:pPr>
              <w:numPr>
                <w:ilvl w:val="0"/>
                <w:numId w:val="23"/>
              </w:numPr>
              <w:ind w:left="317" w:hanging="283"/>
              <w:rPr>
                <w:rFonts w:cstheme="minorHAnsi"/>
              </w:rPr>
            </w:pPr>
            <w:r>
              <w:rPr>
                <w:rFonts w:cstheme="minorHAnsi"/>
                <w:bCs/>
              </w:rPr>
              <w:t xml:space="preserve"> </w:t>
            </w:r>
            <w:r w:rsidR="00472904">
              <w:rPr>
                <w:rFonts w:cstheme="minorHAnsi"/>
                <w:bCs/>
              </w:rPr>
              <w:t>Społeczeństwo konsumpcyjne</w:t>
            </w:r>
          </w:p>
          <w:p w:rsidR="00472904" w:rsidRDefault="00472904">
            <w:pPr>
              <w:tabs>
                <w:tab w:val="num" w:pos="319"/>
              </w:tabs>
              <w:ind w:hanging="720"/>
              <w:rPr>
                <w:rFonts w:cstheme="minorHAnsi"/>
              </w:rPr>
            </w:pPr>
          </w:p>
        </w:tc>
      </w:tr>
    </w:tbl>
    <w:p w:rsidR="00472904" w:rsidRDefault="00472904" w:rsidP="00472904">
      <w:pPr>
        <w:spacing w:after="0"/>
      </w:pPr>
    </w:p>
    <w:p w:rsidR="00706EF5" w:rsidRDefault="00706EF5" w:rsidP="00472904">
      <w:pPr>
        <w:spacing w:after="0"/>
      </w:pPr>
    </w:p>
    <w:p w:rsidR="00472904" w:rsidRDefault="00472904" w:rsidP="00D160B2">
      <w:pPr>
        <w:pStyle w:val="Nagwek1"/>
        <w:shd w:val="clear" w:color="auto" w:fill="00B0F0"/>
        <w:rPr>
          <w:rFonts w:asciiTheme="minorHAnsi" w:hAnsiTheme="minorHAnsi" w:cstheme="minorHAnsi"/>
          <w:lang w:val="pl-PL"/>
        </w:rPr>
      </w:pPr>
      <w:r>
        <w:rPr>
          <w:rFonts w:asciiTheme="minorHAnsi" w:hAnsiTheme="minorHAnsi" w:cstheme="minorHAnsi"/>
          <w:lang w:val="pl-PL"/>
        </w:rPr>
        <w:t>Misja i Wizja gminy Linia</w:t>
      </w:r>
    </w:p>
    <w:p w:rsidR="00472904" w:rsidRDefault="00472904" w:rsidP="00472904"/>
    <w:p w:rsidR="00472904" w:rsidRDefault="00472904" w:rsidP="00472904">
      <w:pPr>
        <w:jc w:val="both"/>
        <w:rPr>
          <w:rFonts w:cstheme="minorHAnsi"/>
          <w:sz w:val="24"/>
          <w:szCs w:val="24"/>
        </w:rPr>
      </w:pPr>
      <w:r w:rsidRPr="005A4D12">
        <w:rPr>
          <w:rFonts w:cstheme="minorHAnsi"/>
          <w:b/>
          <w:sz w:val="24"/>
          <w:szCs w:val="24"/>
        </w:rPr>
        <w:t>Misja</w:t>
      </w:r>
      <w:r>
        <w:rPr>
          <w:rFonts w:cstheme="minorHAnsi"/>
          <w:sz w:val="24"/>
          <w:szCs w:val="24"/>
        </w:rPr>
        <w:t xml:space="preserve"> stanowi syntetyczny opis sposobu postępowania w celu realizacji założonej wizji rozwoju gminy. Wskazuje ona nadrzędne zasady (wartości), jakimi gmina powinna się kierować, by zapewnić zrównoważony i trwały rozwój społeczno-gospodarczy całego obszaru.</w:t>
      </w:r>
    </w:p>
    <w:p w:rsidR="00472904" w:rsidRDefault="00472904" w:rsidP="00D41535">
      <w:pPr>
        <w:shd w:val="clear" w:color="auto" w:fill="C2D69B" w:themeFill="accent3" w:themeFillTint="99"/>
        <w:jc w:val="both"/>
      </w:pPr>
      <w:r>
        <w:rPr>
          <w:b/>
          <w:bCs/>
        </w:rPr>
        <w:t>Gmina Linia jako wspólnota mieszkańców zmierzająca do trwałego i bezpiecznego rozwoju przy pełnym wykorzystaniu zasobów ludzkich, kulturowych, naturalnych i krajobrazowych.</w:t>
      </w:r>
    </w:p>
    <w:p w:rsidR="00472904" w:rsidRDefault="00472904" w:rsidP="00472904">
      <w:pPr>
        <w:jc w:val="both"/>
        <w:rPr>
          <w:rFonts w:cstheme="minorHAnsi"/>
          <w:sz w:val="24"/>
          <w:szCs w:val="24"/>
        </w:rPr>
      </w:pPr>
      <w:r>
        <w:rPr>
          <w:rFonts w:cstheme="minorHAnsi"/>
          <w:sz w:val="24"/>
          <w:szCs w:val="24"/>
        </w:rPr>
        <w:t xml:space="preserve">Osiągnięcie założonych wizji i misji jest możliwe poprzez ukierunkowanie działań rozwojowych oraz skupienie się na ograniczonej liczbie priorytetowych obszarów (celów). Określając cele, wzięto pod uwagę szereg czynników, w tym przede wszystkim: </w:t>
      </w:r>
    </w:p>
    <w:p w:rsidR="00472904" w:rsidRDefault="00472904" w:rsidP="00D278FC">
      <w:pPr>
        <w:pStyle w:val="Akapitzlist"/>
        <w:numPr>
          <w:ilvl w:val="2"/>
          <w:numId w:val="24"/>
        </w:numPr>
        <w:ind w:left="567" w:hanging="283"/>
        <w:rPr>
          <w:rFonts w:cstheme="minorHAnsi"/>
          <w:sz w:val="24"/>
          <w:szCs w:val="24"/>
        </w:rPr>
      </w:pPr>
      <w:r>
        <w:rPr>
          <w:rFonts w:cstheme="minorHAnsi"/>
          <w:sz w:val="24"/>
          <w:szCs w:val="24"/>
        </w:rPr>
        <w:t xml:space="preserve">istniejące uwarunkowania, określone w diagnozie oraz w analizie SWOT, </w:t>
      </w:r>
    </w:p>
    <w:p w:rsidR="00472904" w:rsidRDefault="00472904" w:rsidP="00D278FC">
      <w:pPr>
        <w:pStyle w:val="Akapitzlist"/>
        <w:numPr>
          <w:ilvl w:val="2"/>
          <w:numId w:val="24"/>
        </w:numPr>
        <w:ind w:left="567" w:hanging="283"/>
        <w:rPr>
          <w:rFonts w:cstheme="minorHAnsi"/>
        </w:rPr>
      </w:pPr>
      <w:r>
        <w:rPr>
          <w:rFonts w:cstheme="minorHAnsi"/>
        </w:rPr>
        <w:t xml:space="preserve">priorytety rozwoju wskazane przez mieszkańców w badaniu ankietowym, </w:t>
      </w:r>
    </w:p>
    <w:p w:rsidR="00472904" w:rsidRDefault="00472904" w:rsidP="00D278FC">
      <w:pPr>
        <w:pStyle w:val="Akapitzlist"/>
        <w:numPr>
          <w:ilvl w:val="2"/>
          <w:numId w:val="24"/>
        </w:numPr>
        <w:ind w:left="567" w:hanging="283"/>
        <w:rPr>
          <w:rFonts w:cstheme="minorHAnsi"/>
        </w:rPr>
      </w:pPr>
      <w:r>
        <w:rPr>
          <w:rFonts w:cstheme="minorHAnsi"/>
        </w:rPr>
        <w:t>obowiązujące dokumenty planistyczne na poziomie lokalnym, regionalnym i krajowym.</w:t>
      </w:r>
    </w:p>
    <w:p w:rsidR="00472904" w:rsidRDefault="00472904" w:rsidP="00472904">
      <w:pPr>
        <w:jc w:val="both"/>
        <w:rPr>
          <w:rFonts w:cstheme="minorHAnsi"/>
        </w:rPr>
      </w:pPr>
      <w:r w:rsidRPr="005A4D12">
        <w:rPr>
          <w:rFonts w:cstheme="minorHAnsi"/>
          <w:b/>
        </w:rPr>
        <w:t>Wizja</w:t>
      </w:r>
      <w:r>
        <w:rPr>
          <w:rFonts w:cstheme="minorHAnsi"/>
        </w:rPr>
        <w:t xml:space="preserve"> rozwoju gminy Linia stanowi opis pożądanego stanu rzeczywistości oczekiwanego do 2030 roku. Formułuje ona stan docelowy, do którego dążyć będzie cała wspólnota gminy, w tym władze samorządowe, partnerzy publiczni i prywatni oraz sami mieszkańcy. Wskazana wizja gminy Linia przewiduje stworzenie warunków do trwałego i zrównoważonego rozwoju społecznego </w:t>
      </w:r>
      <w:r>
        <w:rPr>
          <w:rFonts w:cstheme="minorHAnsi"/>
        </w:rPr>
        <w:br/>
        <w:t xml:space="preserve">i gospodarczego gminy z wykorzystaniem posiadanych potencjałów. </w:t>
      </w:r>
    </w:p>
    <w:p w:rsidR="00472904" w:rsidRDefault="00472904" w:rsidP="00D41535">
      <w:pPr>
        <w:shd w:val="clear" w:color="auto" w:fill="B6DDE8" w:themeFill="accent5" w:themeFillTint="66"/>
        <w:rPr>
          <w:b/>
          <w:bCs/>
        </w:rPr>
      </w:pPr>
      <w:r>
        <w:rPr>
          <w:b/>
          <w:bCs/>
        </w:rPr>
        <w:t>Gmina Linia jako obszar przyjazny dla mieszkańców, przedsiębiorców i turystów, zintegrowany społecznie i rozwinięty gospodarczo.</w:t>
      </w:r>
    </w:p>
    <w:p w:rsidR="003F5B57" w:rsidRDefault="003F5B57" w:rsidP="00472904">
      <w:pPr>
        <w:rPr>
          <w:b/>
          <w:bCs/>
        </w:rPr>
      </w:pPr>
    </w:p>
    <w:p w:rsidR="003F5B57" w:rsidRPr="003F5B57" w:rsidRDefault="003F5B57" w:rsidP="00472904">
      <w:pPr>
        <w:rPr>
          <w:bCs/>
        </w:rPr>
      </w:pPr>
    </w:p>
    <w:p w:rsidR="003F5B57" w:rsidRPr="00706EF5" w:rsidRDefault="003F5B57" w:rsidP="00C05CF4">
      <w:pPr>
        <w:pStyle w:val="Nagwek1"/>
        <w:shd w:val="clear" w:color="auto" w:fill="00B0F0"/>
        <w:spacing w:line="276" w:lineRule="auto"/>
        <w:jc w:val="both"/>
        <w:rPr>
          <w:rFonts w:asciiTheme="minorHAnsi" w:hAnsiTheme="minorHAnsi" w:cstheme="minorHAnsi"/>
          <w:szCs w:val="32"/>
          <w:lang w:val="pl-PL"/>
        </w:rPr>
      </w:pPr>
      <w:r w:rsidRPr="00706EF5">
        <w:rPr>
          <w:rFonts w:asciiTheme="minorHAnsi" w:hAnsiTheme="minorHAnsi" w:cstheme="minorHAnsi"/>
          <w:szCs w:val="32"/>
          <w:lang w:val="pl-PL"/>
        </w:rPr>
        <w:lastRenderedPageBreak/>
        <w:t>Obszary, cele i kierunki działań Strategii Ro</w:t>
      </w:r>
      <w:r w:rsidR="00706EF5">
        <w:rPr>
          <w:rFonts w:asciiTheme="minorHAnsi" w:hAnsiTheme="minorHAnsi" w:cstheme="minorHAnsi"/>
          <w:szCs w:val="32"/>
          <w:lang w:val="pl-PL"/>
        </w:rPr>
        <w:t>zwoju Gminy Linia na lata 2023-</w:t>
      </w:r>
      <w:r w:rsidRPr="00706EF5">
        <w:rPr>
          <w:rFonts w:asciiTheme="minorHAnsi" w:hAnsiTheme="minorHAnsi" w:cstheme="minorHAnsi"/>
          <w:szCs w:val="32"/>
          <w:lang w:val="pl-PL"/>
        </w:rPr>
        <w:t>2030 oraz oczekiwane efekty realizacji</w:t>
      </w:r>
    </w:p>
    <w:p w:rsidR="003F5B57" w:rsidRDefault="003F5B57" w:rsidP="003F5B57">
      <w:pPr>
        <w:rPr>
          <w:sz w:val="24"/>
          <w:szCs w:val="24"/>
        </w:rPr>
      </w:pPr>
    </w:p>
    <w:p w:rsidR="003F5B57" w:rsidRDefault="003F5B57" w:rsidP="003F5B57">
      <w:pPr>
        <w:jc w:val="both"/>
        <w:rPr>
          <w:rFonts w:cstheme="minorHAnsi"/>
          <w:sz w:val="24"/>
          <w:szCs w:val="24"/>
        </w:rPr>
      </w:pPr>
      <w:r>
        <w:rPr>
          <w:rFonts w:cstheme="minorHAnsi"/>
          <w:sz w:val="24"/>
          <w:szCs w:val="24"/>
        </w:rPr>
        <w:t>Zmiany zachodzące w wymiarze społecznym, gospodarczym i przestrzennym wymagają od samorządu opracowania zintegrowanej interwencji publicznej, stanowiącej skuteczną odpowiedź na wyzwania będące ich następstwem. Znalazło to swoje odzwierciedlenie w art. 10e. ust. 3 pkt 1 ustawy z dnia 8 marca 1990 r. o samorządzie gminnym (</w:t>
      </w:r>
      <w:proofErr w:type="spellStart"/>
      <w:r>
        <w:rPr>
          <w:rFonts w:cstheme="minorHAnsi"/>
          <w:sz w:val="24"/>
          <w:szCs w:val="24"/>
        </w:rPr>
        <w:t>t.j</w:t>
      </w:r>
      <w:proofErr w:type="spellEnd"/>
      <w:r>
        <w:rPr>
          <w:rFonts w:cstheme="minorHAnsi"/>
          <w:sz w:val="24"/>
          <w:szCs w:val="24"/>
        </w:rPr>
        <w:t>. Dz.U. 2022 poz.559), zgodnie z którym cele strategiczne rozwoju w wymiarze społecznym, gospodarczym i przestrzennym są obligatoryjnym i integralnym elementem strategii rozwoju gminy. Wymiar strategiczny interwencji opiera się na wyznaczonych celach strategicznych, odwołujących się do obligatoryjnych wymiarów stanowiących domeny planowania strategicznego. Obszary, cele i kierunki działań zostały zi</w:t>
      </w:r>
      <w:r w:rsidR="00A94078">
        <w:rPr>
          <w:rFonts w:cstheme="minorHAnsi"/>
          <w:sz w:val="24"/>
          <w:szCs w:val="24"/>
        </w:rPr>
        <w:t xml:space="preserve">dentyfikowane na bazie wniosków </w:t>
      </w:r>
      <w:r>
        <w:rPr>
          <w:rFonts w:cstheme="minorHAnsi"/>
          <w:sz w:val="24"/>
          <w:szCs w:val="24"/>
        </w:rPr>
        <w:t>z pogłębionej diagnozy społecznej, gospodarczej i przestrzennej gminy w kontekście przyjętej wizji rozwoju gminy w</w:t>
      </w:r>
      <w:r w:rsidR="002307FD">
        <w:rPr>
          <w:rFonts w:cstheme="minorHAnsi"/>
          <w:sz w:val="24"/>
          <w:szCs w:val="24"/>
        </w:rPr>
        <w:t> </w:t>
      </w:r>
      <w:r>
        <w:rPr>
          <w:rFonts w:cstheme="minorHAnsi"/>
          <w:sz w:val="24"/>
          <w:szCs w:val="24"/>
        </w:rPr>
        <w:t>perspektywie 2030 roku</w:t>
      </w:r>
    </w:p>
    <w:p w:rsidR="003F5B57" w:rsidRDefault="003F5B57" w:rsidP="003F5B57">
      <w:pPr>
        <w:jc w:val="center"/>
        <w:rPr>
          <w:rFonts w:cstheme="minorHAnsi"/>
          <w:b/>
          <w:sz w:val="24"/>
          <w:szCs w:val="24"/>
        </w:rPr>
      </w:pPr>
      <w:r>
        <w:rPr>
          <w:rFonts w:cstheme="minorHAnsi"/>
          <w:b/>
          <w:sz w:val="24"/>
          <w:szCs w:val="24"/>
        </w:rPr>
        <w:t>Układ obszarów interwencji i celów strategicznych</w:t>
      </w:r>
    </w:p>
    <w:tbl>
      <w:tblPr>
        <w:tblW w:w="9072" w:type="dxa"/>
        <w:tblInd w:w="70" w:type="dxa"/>
        <w:tblCellMar>
          <w:left w:w="70" w:type="dxa"/>
          <w:right w:w="70" w:type="dxa"/>
        </w:tblCellMar>
        <w:tblLook w:val="04A0" w:firstRow="1" w:lastRow="0" w:firstColumn="1" w:lastColumn="0" w:noHBand="0" w:noVBand="1"/>
      </w:tblPr>
      <w:tblGrid>
        <w:gridCol w:w="851"/>
        <w:gridCol w:w="2693"/>
        <w:gridCol w:w="5528"/>
      </w:tblGrid>
      <w:tr w:rsidR="007E726B" w:rsidTr="005935CA">
        <w:trPr>
          <w:trHeight w:val="495"/>
        </w:trPr>
        <w:tc>
          <w:tcPr>
            <w:tcW w:w="85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215868" w:themeFill="accent5" w:themeFillShade="80"/>
            <w:hideMark/>
          </w:tcPr>
          <w:p w:rsidR="007E726B" w:rsidRDefault="007E726B" w:rsidP="003F5B57">
            <w:pPr>
              <w:rPr>
                <w:rFonts w:cstheme="minorHAnsi"/>
                <w:color w:val="FFFFFF" w:themeColor="background1"/>
              </w:rPr>
            </w:pPr>
            <w:r>
              <w:rPr>
                <w:rFonts w:cstheme="minorHAnsi"/>
                <w:color w:val="FFFFFF" w:themeColor="background1"/>
              </w:rPr>
              <w:t>CEL 1.</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hideMark/>
          </w:tcPr>
          <w:p w:rsidR="007E726B" w:rsidRDefault="007E726B" w:rsidP="003F5B57">
            <w:pPr>
              <w:rPr>
                <w:rFonts w:cstheme="minorHAnsi"/>
                <w:color w:val="FFFFFF" w:themeColor="background1"/>
              </w:rPr>
            </w:pPr>
            <w:r>
              <w:rPr>
                <w:rFonts w:cstheme="minorHAnsi"/>
                <w:color w:val="FFFFFF" w:themeColor="background1"/>
              </w:rPr>
              <w:t>WYMIAR SPOŁECZNY</w:t>
            </w:r>
          </w:p>
        </w:tc>
        <w:tc>
          <w:tcPr>
            <w:tcW w:w="5528"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95B3D7" w:themeFill="accent1" w:themeFillTint="99"/>
          </w:tcPr>
          <w:p w:rsidR="007E726B" w:rsidRPr="007E726B" w:rsidRDefault="007E726B" w:rsidP="003F5B57">
            <w:pPr>
              <w:rPr>
                <w:rFonts w:cstheme="minorHAnsi"/>
              </w:rPr>
            </w:pPr>
            <w:r w:rsidRPr="007E726B">
              <w:rPr>
                <w:rFonts w:cstheme="minorHAnsi"/>
              </w:rPr>
              <w:t>Zaspokojenie potrzeb społecznych oraz budowanie wspólnoty mieszkańców</w:t>
            </w:r>
          </w:p>
        </w:tc>
      </w:tr>
      <w:tr w:rsidR="007E726B" w:rsidTr="005935CA">
        <w:trPr>
          <w:trHeight w:val="463"/>
        </w:trPr>
        <w:tc>
          <w:tcPr>
            <w:tcW w:w="851"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4F6228" w:themeFill="accent3" w:themeFillShade="80"/>
            <w:hideMark/>
          </w:tcPr>
          <w:p w:rsidR="007E726B" w:rsidRDefault="007E726B" w:rsidP="003F5B57">
            <w:pPr>
              <w:rPr>
                <w:rFonts w:cstheme="minorHAnsi"/>
                <w:color w:val="FFFFFF" w:themeColor="background1"/>
              </w:rPr>
            </w:pPr>
            <w:r>
              <w:rPr>
                <w:rFonts w:cstheme="minorHAnsi"/>
                <w:color w:val="FFFFFF" w:themeColor="background1"/>
              </w:rPr>
              <w:t>CEL 2.</w:t>
            </w:r>
          </w:p>
        </w:tc>
        <w:tc>
          <w:tcPr>
            <w:tcW w:w="2693"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hideMark/>
          </w:tcPr>
          <w:p w:rsidR="007E726B" w:rsidRDefault="007E726B" w:rsidP="003F5B57">
            <w:pPr>
              <w:rPr>
                <w:rFonts w:cstheme="minorHAnsi"/>
                <w:color w:val="FFFFFF" w:themeColor="background1"/>
              </w:rPr>
            </w:pPr>
            <w:r>
              <w:rPr>
                <w:rFonts w:cstheme="minorHAnsi"/>
                <w:color w:val="FFFFFF" w:themeColor="background1"/>
              </w:rPr>
              <w:t>WYMIAR PRZESTRZENNY</w:t>
            </w:r>
          </w:p>
        </w:tc>
        <w:tc>
          <w:tcPr>
            <w:tcW w:w="5528" w:type="dxa"/>
            <w:tcBorders>
              <w:top w:val="single" w:sz="12" w:space="0" w:color="FFFFFF" w:themeColor="background1"/>
              <w:left w:val="single" w:sz="12" w:space="0" w:color="FFFFFF" w:themeColor="background1"/>
              <w:bottom w:val="single" w:sz="12" w:space="0" w:color="FFFFFF" w:themeColor="background1"/>
              <w:right w:val="nil"/>
            </w:tcBorders>
            <w:shd w:val="clear" w:color="auto" w:fill="C2D69B" w:themeFill="accent3" w:themeFillTint="99"/>
          </w:tcPr>
          <w:p w:rsidR="007E726B" w:rsidRPr="007E726B" w:rsidRDefault="007E726B" w:rsidP="003F5B57">
            <w:pPr>
              <w:rPr>
                <w:rFonts w:cstheme="minorHAnsi"/>
              </w:rPr>
            </w:pPr>
            <w:r w:rsidRPr="007E726B">
              <w:rPr>
                <w:rFonts w:cstheme="minorHAnsi"/>
              </w:rPr>
              <w:t>Transformacja przestrzenna i bezpieczeństwo ekologiczne</w:t>
            </w:r>
          </w:p>
        </w:tc>
      </w:tr>
      <w:tr w:rsidR="007E726B" w:rsidTr="005935CA">
        <w:trPr>
          <w:trHeight w:val="448"/>
        </w:trPr>
        <w:tc>
          <w:tcPr>
            <w:tcW w:w="851" w:type="dxa"/>
            <w:tcBorders>
              <w:top w:val="single" w:sz="12" w:space="0" w:color="FFFFFF" w:themeColor="background1"/>
              <w:left w:val="nil"/>
              <w:bottom w:val="nil"/>
              <w:right w:val="single" w:sz="12" w:space="0" w:color="FFFFFF" w:themeColor="background1"/>
            </w:tcBorders>
            <w:shd w:val="clear" w:color="auto" w:fill="403152" w:themeFill="accent4" w:themeFillShade="80"/>
            <w:hideMark/>
          </w:tcPr>
          <w:p w:rsidR="007E726B" w:rsidRDefault="007E726B" w:rsidP="003F5B57">
            <w:pPr>
              <w:rPr>
                <w:rFonts w:cstheme="minorHAnsi"/>
                <w:color w:val="FFFFFF" w:themeColor="background1"/>
              </w:rPr>
            </w:pPr>
            <w:r>
              <w:rPr>
                <w:rFonts w:cstheme="minorHAnsi"/>
                <w:color w:val="FFFFFF" w:themeColor="background1"/>
              </w:rPr>
              <w:t>CEL 3.</w:t>
            </w:r>
          </w:p>
        </w:tc>
        <w:tc>
          <w:tcPr>
            <w:tcW w:w="2693" w:type="dxa"/>
            <w:tcBorders>
              <w:top w:val="single" w:sz="12" w:space="0" w:color="FFFFFF" w:themeColor="background1"/>
              <w:left w:val="single" w:sz="12" w:space="0" w:color="FFFFFF" w:themeColor="background1"/>
              <w:bottom w:val="nil"/>
              <w:right w:val="single" w:sz="12" w:space="0" w:color="FFFFFF" w:themeColor="background1"/>
            </w:tcBorders>
            <w:shd w:val="clear" w:color="auto" w:fill="5F497A" w:themeFill="accent4" w:themeFillShade="BF"/>
            <w:hideMark/>
          </w:tcPr>
          <w:p w:rsidR="007E726B" w:rsidRDefault="007E726B" w:rsidP="003F5B57">
            <w:pPr>
              <w:rPr>
                <w:rFonts w:cstheme="minorHAnsi"/>
                <w:color w:val="FFFFFF" w:themeColor="background1"/>
              </w:rPr>
            </w:pPr>
            <w:r>
              <w:rPr>
                <w:rFonts w:cstheme="minorHAnsi"/>
                <w:color w:val="FFFFFF" w:themeColor="background1"/>
              </w:rPr>
              <w:t>WYMIAR GOSPODARCZY</w:t>
            </w:r>
          </w:p>
        </w:tc>
        <w:tc>
          <w:tcPr>
            <w:tcW w:w="5528" w:type="dxa"/>
            <w:tcBorders>
              <w:top w:val="single" w:sz="12" w:space="0" w:color="FFFFFF" w:themeColor="background1"/>
              <w:left w:val="single" w:sz="12" w:space="0" w:color="FFFFFF" w:themeColor="background1"/>
              <w:bottom w:val="nil"/>
              <w:right w:val="nil"/>
            </w:tcBorders>
            <w:shd w:val="clear" w:color="auto" w:fill="B2A1C7" w:themeFill="accent4" w:themeFillTint="99"/>
          </w:tcPr>
          <w:p w:rsidR="007E726B" w:rsidRPr="007E726B" w:rsidRDefault="007E726B" w:rsidP="003F5B57">
            <w:pPr>
              <w:rPr>
                <w:rFonts w:cstheme="minorHAnsi"/>
              </w:rPr>
            </w:pPr>
            <w:r w:rsidRPr="007E726B">
              <w:rPr>
                <w:rFonts w:cstheme="minorHAnsi"/>
              </w:rPr>
              <w:t>Konkurencyjna gospodarka wykorzystująca potencjał gminy, przedsiębiorczość lokalną i wsparcie samorządu gminnego</w:t>
            </w:r>
          </w:p>
        </w:tc>
      </w:tr>
    </w:tbl>
    <w:p w:rsidR="003F5B57" w:rsidRDefault="003F5B57" w:rsidP="003F5B57">
      <w:pPr>
        <w:jc w:val="center"/>
        <w:rPr>
          <w:rFonts w:cstheme="minorHAnsi"/>
          <w:b/>
        </w:rPr>
      </w:pPr>
    </w:p>
    <w:p w:rsidR="003F5B57" w:rsidRDefault="003F5B57" w:rsidP="003F5B57">
      <w:pPr>
        <w:jc w:val="center"/>
        <w:rPr>
          <w:rFonts w:cstheme="minorHAnsi"/>
          <w:b/>
          <w:sz w:val="24"/>
          <w:szCs w:val="24"/>
        </w:rPr>
      </w:pPr>
      <w:r>
        <w:rPr>
          <w:rFonts w:cstheme="minorHAnsi"/>
          <w:b/>
          <w:sz w:val="24"/>
          <w:szCs w:val="24"/>
        </w:rPr>
        <w:t>Cele strategiczne i cele operacyjne</w:t>
      </w:r>
    </w:p>
    <w:p w:rsidR="003F5B57" w:rsidRDefault="003F5B57" w:rsidP="003F5B57">
      <w:pPr>
        <w:jc w:val="both"/>
        <w:rPr>
          <w:rFonts w:cstheme="minorHAnsi"/>
          <w:sz w:val="24"/>
          <w:szCs w:val="24"/>
        </w:rPr>
      </w:pPr>
      <w:r>
        <w:rPr>
          <w:rFonts w:cstheme="minorHAnsi"/>
          <w:sz w:val="24"/>
          <w:szCs w:val="24"/>
        </w:rPr>
        <w:t>Poziom operacyjny to rdzeń dokumentu o różnym poziomie szczegółowości, który odnosi się do konkretnych aspektów rozwoju w ramach triady: społeczeństwo – przestrzeń – gospodarka. Sumarycznie kierunki działań odpowiadają na potrzeby podstawowe, elementarne (socjalno-bytowe) oraz aspiracyjne, związane z rzeczywiście odczuwaną przez mieszkańców jakością życia i ich oczekiwaniami.</w:t>
      </w:r>
    </w:p>
    <w:p w:rsidR="003F5B57" w:rsidRDefault="003F5B57" w:rsidP="003F5B57">
      <w:pPr>
        <w:jc w:val="both"/>
        <w:rPr>
          <w:rFonts w:cstheme="minorHAnsi"/>
          <w:sz w:val="24"/>
          <w:szCs w:val="24"/>
        </w:rPr>
      </w:pPr>
      <w:r>
        <w:rPr>
          <w:rFonts w:cstheme="minorHAnsi"/>
          <w:sz w:val="24"/>
          <w:szCs w:val="24"/>
        </w:rPr>
        <w:t>Gmina Linia nie podlega intensywnym zmianom społecznym ani gospodarczym. Charakteryzuje ją dobra sytuacja demograficzna z tendencją wzrostową oraz działalność rolnicza jako dominująca dziedzina gospodarki. Wyzwaniem dla władz gminy jest stopniowe przekształcanie profilu gminy z rolniczego na turystyczny z przewagą agroturystyki. W tym celu niezbędne będzie przygotowanie wysokiej jakości infrastruktury i usług. Samorząd musi także a także wychodzić naprzeciw rosnącym oczekiwaniom i aspiracjom mieszkańców.</w:t>
      </w:r>
    </w:p>
    <w:p w:rsidR="003F5B57" w:rsidRDefault="003F5B57" w:rsidP="003F5B57">
      <w:pPr>
        <w:jc w:val="both"/>
        <w:rPr>
          <w:rFonts w:cstheme="minorHAnsi"/>
          <w:sz w:val="24"/>
          <w:szCs w:val="24"/>
        </w:rPr>
      </w:pPr>
    </w:p>
    <w:p w:rsidR="003F5B57" w:rsidRDefault="00D40326" w:rsidP="003F5B57">
      <w:pPr>
        <w:jc w:val="both"/>
        <w:rPr>
          <w:rFonts w:cstheme="minorHAnsi"/>
          <w:b/>
          <w:sz w:val="24"/>
          <w:szCs w:val="24"/>
        </w:rPr>
      </w:pPr>
      <w:r>
        <w:rPr>
          <w:rFonts w:cstheme="minorHAnsi"/>
          <w:sz w:val="24"/>
          <w:szCs w:val="24"/>
        </w:rPr>
        <w:lastRenderedPageBreak/>
        <w:t>Tabela 2</w:t>
      </w:r>
      <w:r w:rsidR="003F5B57">
        <w:rPr>
          <w:rFonts w:cstheme="minorHAnsi"/>
          <w:sz w:val="24"/>
          <w:szCs w:val="24"/>
        </w:rPr>
        <w:t>. Schemat celów Strategii Rozwoju Gminy Linia na lata 2023-2030</w:t>
      </w:r>
    </w:p>
    <w:tbl>
      <w:tblPr>
        <w:tblpPr w:leftFromText="141" w:rightFromText="141" w:bottomFromText="200" w:vertAnchor="text" w:tblpX="108" w:tblpY="1"/>
        <w:tblOverlap w:val="never"/>
        <w:tblW w:w="0" w:type="auto"/>
        <w:tblLook w:val="04A0" w:firstRow="1" w:lastRow="0" w:firstColumn="1" w:lastColumn="0" w:noHBand="0" w:noVBand="1"/>
      </w:tblPr>
      <w:tblGrid>
        <w:gridCol w:w="2926"/>
        <w:gridCol w:w="3040"/>
        <w:gridCol w:w="3038"/>
      </w:tblGrid>
      <w:tr w:rsidR="003F5B57" w:rsidTr="003F5B57">
        <w:trPr>
          <w:trHeight w:val="855"/>
        </w:trPr>
        <w:tc>
          <w:tcPr>
            <w:tcW w:w="2962" w:type="dxa"/>
            <w:tcBorders>
              <w:top w:val="single" w:sz="18" w:space="0" w:color="FFFFFF"/>
              <w:left w:val="single" w:sz="18" w:space="0" w:color="FFFFFF"/>
              <w:bottom w:val="single" w:sz="36" w:space="0" w:color="FFFFFF"/>
              <w:right w:val="single" w:sz="36" w:space="0" w:color="FFFFFF"/>
            </w:tcBorders>
            <w:shd w:val="clear" w:color="auto" w:fill="215868" w:themeFill="accent5" w:themeFillShade="80"/>
          </w:tcPr>
          <w:p w:rsidR="003F5B57" w:rsidRDefault="003F5B57" w:rsidP="003F5B57">
            <w:pPr>
              <w:jc w:val="center"/>
              <w:rPr>
                <w:rFonts w:cstheme="minorHAnsi"/>
                <w:b/>
              </w:rPr>
            </w:pPr>
          </w:p>
          <w:p w:rsidR="003F5B57" w:rsidRDefault="003F5B57" w:rsidP="00A94078">
            <w:pPr>
              <w:jc w:val="center"/>
              <w:rPr>
                <w:rFonts w:cstheme="minorHAnsi"/>
                <w:b/>
              </w:rPr>
            </w:pPr>
            <w:r>
              <w:rPr>
                <w:rFonts w:cstheme="minorHAnsi"/>
                <w:b/>
                <w:color w:val="FFFFFF" w:themeColor="background1"/>
              </w:rPr>
              <w:t>WYMIAR SPOŁECZNY (WSPÓLNOTA)</w:t>
            </w:r>
          </w:p>
        </w:tc>
        <w:tc>
          <w:tcPr>
            <w:tcW w:w="3075" w:type="dxa"/>
            <w:tcBorders>
              <w:top w:val="single" w:sz="1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F6228" w:themeFill="accent3" w:themeFillShade="80"/>
          </w:tcPr>
          <w:p w:rsidR="003F5B57" w:rsidRDefault="003F5B57" w:rsidP="003F5B57">
            <w:pPr>
              <w:jc w:val="center"/>
              <w:rPr>
                <w:rFonts w:cstheme="minorHAnsi"/>
                <w:b/>
                <w:color w:val="FFFFFF" w:themeColor="background1"/>
                <w:shd w:val="clear" w:color="auto" w:fill="4F6228" w:themeFill="accent3" w:themeFillShade="80"/>
              </w:rPr>
            </w:pPr>
          </w:p>
          <w:p w:rsidR="003F5B57" w:rsidRPr="00A94078" w:rsidRDefault="003F5B57" w:rsidP="00A94078">
            <w:pPr>
              <w:jc w:val="center"/>
              <w:rPr>
                <w:rFonts w:cstheme="minorHAnsi"/>
                <w:b/>
                <w:color w:val="FFFFFF" w:themeColor="background1"/>
              </w:rPr>
            </w:pPr>
            <w:r>
              <w:rPr>
                <w:rFonts w:cstheme="minorHAnsi"/>
                <w:b/>
                <w:color w:val="FFFFFF" w:themeColor="background1"/>
                <w:shd w:val="clear" w:color="auto" w:fill="4F6228" w:themeFill="accent3" w:themeFillShade="80"/>
              </w:rPr>
              <w:t>WYMIAR PRZESTRZENNY (PRZESTRZEŃ</w:t>
            </w:r>
            <w:r w:rsidR="00A94078">
              <w:rPr>
                <w:rFonts w:cstheme="minorHAnsi"/>
                <w:b/>
                <w:color w:val="FFFFFF" w:themeColor="background1"/>
              </w:rPr>
              <w:t>)</w:t>
            </w:r>
          </w:p>
        </w:tc>
        <w:tc>
          <w:tcPr>
            <w:tcW w:w="3071" w:type="dxa"/>
            <w:tcBorders>
              <w:top w:val="single" w:sz="18"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403152" w:themeFill="accent4" w:themeFillShade="80"/>
          </w:tcPr>
          <w:p w:rsidR="003F5B57" w:rsidRDefault="003F5B57" w:rsidP="003F5B57">
            <w:pPr>
              <w:jc w:val="center"/>
              <w:rPr>
                <w:rFonts w:cstheme="minorHAnsi"/>
                <w:b/>
              </w:rPr>
            </w:pPr>
          </w:p>
          <w:p w:rsidR="003F5B57" w:rsidRDefault="003F5B57" w:rsidP="00A94078">
            <w:pPr>
              <w:jc w:val="center"/>
              <w:rPr>
                <w:rFonts w:cstheme="minorHAnsi"/>
                <w:b/>
              </w:rPr>
            </w:pPr>
            <w:r>
              <w:rPr>
                <w:rFonts w:cstheme="minorHAnsi"/>
                <w:b/>
              </w:rPr>
              <w:t>WYMIAR G</w:t>
            </w:r>
            <w:r w:rsidR="00A94078">
              <w:rPr>
                <w:rFonts w:cstheme="minorHAnsi"/>
                <w:b/>
              </w:rPr>
              <w:t>OSPODARCZY (GOSPODARKA LOKALNA)</w:t>
            </w:r>
          </w:p>
        </w:tc>
      </w:tr>
      <w:tr w:rsidR="003F5B57" w:rsidTr="003F5B57">
        <w:trPr>
          <w:trHeight w:val="1334"/>
        </w:trPr>
        <w:tc>
          <w:tcPr>
            <w:tcW w:w="2962" w:type="dxa"/>
            <w:tcBorders>
              <w:top w:val="single" w:sz="36" w:space="0" w:color="FFFFFF" w:themeColor="background1"/>
              <w:left w:val="single" w:sz="18" w:space="0" w:color="FFFFFF" w:themeColor="background1"/>
              <w:bottom w:val="single" w:sz="36" w:space="0" w:color="FFFFFF" w:themeColor="background1"/>
              <w:right w:val="single" w:sz="36" w:space="0" w:color="FFFFFF" w:themeColor="background1"/>
            </w:tcBorders>
            <w:shd w:val="clear" w:color="auto" w:fill="31849B" w:themeFill="accent5" w:themeFillShade="BF"/>
            <w:hideMark/>
          </w:tcPr>
          <w:p w:rsidR="003F5B57" w:rsidRDefault="003F5B57" w:rsidP="003F5B57">
            <w:pPr>
              <w:jc w:val="center"/>
              <w:rPr>
                <w:rFonts w:cstheme="minorHAnsi"/>
                <w:i/>
                <w:color w:val="FFFFFF" w:themeColor="background1"/>
              </w:rPr>
            </w:pPr>
            <w:r>
              <w:rPr>
                <w:rFonts w:cstheme="minorHAnsi"/>
                <w:i/>
                <w:color w:val="FFFFFF" w:themeColor="background1"/>
              </w:rPr>
              <w:t>CEL STRATEGICZNY 1</w:t>
            </w:r>
          </w:p>
          <w:p w:rsidR="003F5B57" w:rsidRDefault="003F5B57" w:rsidP="003F5B57">
            <w:pPr>
              <w:jc w:val="center"/>
              <w:rPr>
                <w:rFonts w:cstheme="minorHAnsi"/>
                <w:i/>
              </w:rPr>
            </w:pPr>
            <w:r>
              <w:rPr>
                <w:rFonts w:cstheme="minorHAnsi"/>
                <w:i/>
                <w:color w:val="FFFFFF" w:themeColor="background1"/>
              </w:rPr>
              <w:t>Zaspokajanie potrzeb społecznych oraz budowanie wspólnoty mieszkańców</w:t>
            </w:r>
          </w:p>
        </w:tc>
        <w:tc>
          <w:tcPr>
            <w:tcW w:w="307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76923C" w:themeFill="accent3" w:themeFillShade="BF"/>
            <w:hideMark/>
          </w:tcPr>
          <w:p w:rsidR="003F5B57" w:rsidRDefault="003F5B57" w:rsidP="003F5B57">
            <w:pPr>
              <w:jc w:val="center"/>
              <w:rPr>
                <w:rFonts w:cstheme="minorHAnsi"/>
                <w:i/>
                <w:color w:val="FFFFFF" w:themeColor="background1"/>
              </w:rPr>
            </w:pPr>
            <w:r>
              <w:rPr>
                <w:rFonts w:cstheme="minorHAnsi"/>
                <w:i/>
                <w:color w:val="FFFFFF" w:themeColor="background1"/>
              </w:rPr>
              <w:t>CEL STRATEGICZNY  2</w:t>
            </w:r>
          </w:p>
          <w:p w:rsidR="003F5B57" w:rsidRDefault="003F5B57" w:rsidP="003F5B57">
            <w:pPr>
              <w:jc w:val="center"/>
              <w:rPr>
                <w:rFonts w:cstheme="minorHAnsi"/>
                <w:i/>
              </w:rPr>
            </w:pPr>
            <w:r>
              <w:rPr>
                <w:rFonts w:cstheme="minorHAnsi"/>
                <w:i/>
                <w:color w:val="FFFFFF" w:themeColor="background1"/>
              </w:rPr>
              <w:t>Transformacja przestrzenna</w:t>
            </w:r>
            <w:r>
              <w:rPr>
                <w:rFonts w:cstheme="minorHAnsi"/>
                <w:i/>
                <w:color w:val="FFFFFF" w:themeColor="background1"/>
              </w:rPr>
              <w:br/>
              <w:t xml:space="preserve"> i bezpieczeństwo ekologiczne</w:t>
            </w:r>
          </w:p>
        </w:tc>
        <w:tc>
          <w:tcPr>
            <w:tcW w:w="307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5F497A" w:themeFill="accent4" w:themeFillShade="BF"/>
            <w:hideMark/>
          </w:tcPr>
          <w:p w:rsidR="003F5B57" w:rsidRDefault="003F5B57" w:rsidP="003F5B57">
            <w:pPr>
              <w:jc w:val="center"/>
              <w:rPr>
                <w:rFonts w:cstheme="minorHAnsi"/>
                <w:i/>
                <w:color w:val="FFFFFF" w:themeColor="background1"/>
              </w:rPr>
            </w:pPr>
            <w:r>
              <w:rPr>
                <w:rFonts w:cstheme="minorHAnsi"/>
                <w:i/>
                <w:color w:val="FFFFFF" w:themeColor="background1"/>
              </w:rPr>
              <w:t>CEL STRATEGICZNY  3</w:t>
            </w:r>
          </w:p>
          <w:p w:rsidR="003F5B57" w:rsidRDefault="003F5B57" w:rsidP="003F5B57">
            <w:pPr>
              <w:jc w:val="center"/>
              <w:rPr>
                <w:rFonts w:cstheme="minorHAnsi"/>
                <w:i/>
              </w:rPr>
            </w:pPr>
            <w:r>
              <w:rPr>
                <w:rFonts w:cstheme="minorHAnsi"/>
                <w:i/>
                <w:color w:val="FFFFFF" w:themeColor="background1"/>
              </w:rPr>
              <w:t>Konkurencyjna gospodarka wykorzystująca potencjał gminy, przedsiębiorczość lokalną i wsparcie samorządu gminnego</w:t>
            </w:r>
          </w:p>
        </w:tc>
      </w:tr>
      <w:tr w:rsidR="003F5B57" w:rsidTr="003F5B57">
        <w:tc>
          <w:tcPr>
            <w:tcW w:w="2962" w:type="dxa"/>
            <w:tcBorders>
              <w:top w:val="single" w:sz="36" w:space="0" w:color="FFFFFF" w:themeColor="background1"/>
              <w:left w:val="single" w:sz="18" w:space="0" w:color="FFFFFF" w:themeColor="background1"/>
              <w:bottom w:val="single" w:sz="36"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1.1. Zapewnienie bezpieczeństwa socjalnego</w:t>
            </w:r>
          </w:p>
        </w:tc>
        <w:tc>
          <w:tcPr>
            <w:tcW w:w="307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2D69B" w:themeFill="accent3" w:themeFillTint="99"/>
            <w:hideMark/>
          </w:tcPr>
          <w:p w:rsidR="003F5B57" w:rsidRDefault="003F5B57" w:rsidP="003F5B57">
            <w:pPr>
              <w:jc w:val="center"/>
              <w:rPr>
                <w:rFonts w:cstheme="minorHAnsi"/>
              </w:rPr>
            </w:pPr>
            <w:r>
              <w:rPr>
                <w:rFonts w:cstheme="minorHAnsi"/>
              </w:rPr>
              <w:t>Cel operacyjny 2.1.</w:t>
            </w:r>
            <w:r>
              <w:rPr>
                <w:rFonts w:cstheme="minorHAnsi"/>
              </w:rPr>
              <w:br/>
              <w:t>Rozbudowa i modernizacja układu komunikacyjnego gminy</w:t>
            </w:r>
          </w:p>
        </w:tc>
        <w:tc>
          <w:tcPr>
            <w:tcW w:w="307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2A1C7" w:themeFill="accent4" w:themeFillTint="99"/>
            <w:hideMark/>
          </w:tcPr>
          <w:p w:rsidR="003F5B57" w:rsidRDefault="003F5B57" w:rsidP="003F5B57">
            <w:pPr>
              <w:jc w:val="center"/>
              <w:rPr>
                <w:rFonts w:cstheme="minorHAnsi"/>
              </w:rPr>
            </w:pPr>
            <w:r>
              <w:rPr>
                <w:rFonts w:cstheme="minorHAnsi"/>
              </w:rPr>
              <w:t>Cel operacyjny 3.1.</w:t>
            </w:r>
            <w:r>
              <w:rPr>
                <w:rFonts w:cstheme="minorHAnsi"/>
              </w:rPr>
              <w:br/>
              <w:t>Gmina Linia jako miejsce pracy</w:t>
            </w:r>
          </w:p>
        </w:tc>
      </w:tr>
      <w:tr w:rsidR="003F5B57" w:rsidTr="003F5B57">
        <w:tc>
          <w:tcPr>
            <w:tcW w:w="296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1.2.</w:t>
            </w:r>
            <w:r>
              <w:rPr>
                <w:rFonts w:cstheme="minorHAnsi"/>
              </w:rPr>
              <w:br/>
              <w:t>Standard usług społecznych</w:t>
            </w:r>
          </w:p>
        </w:tc>
        <w:tc>
          <w:tcPr>
            <w:tcW w:w="307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C2D69B" w:themeFill="accent3" w:themeFillTint="99"/>
            <w:hideMark/>
          </w:tcPr>
          <w:p w:rsidR="003F5B57" w:rsidRDefault="003F5B57" w:rsidP="003F5B57">
            <w:pPr>
              <w:jc w:val="center"/>
              <w:rPr>
                <w:rFonts w:cstheme="minorHAnsi"/>
              </w:rPr>
            </w:pPr>
            <w:r>
              <w:rPr>
                <w:rFonts w:cstheme="minorHAnsi"/>
              </w:rPr>
              <w:t>Cel operacyjny 2.2.</w:t>
            </w:r>
            <w:r>
              <w:rPr>
                <w:rFonts w:cstheme="minorHAnsi"/>
              </w:rPr>
              <w:br/>
              <w:t>Dbałość o stan środowiska naturalnego</w:t>
            </w:r>
          </w:p>
        </w:tc>
        <w:tc>
          <w:tcPr>
            <w:tcW w:w="307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2A1C7" w:themeFill="accent4" w:themeFillTint="99"/>
            <w:hideMark/>
          </w:tcPr>
          <w:p w:rsidR="003F5B57" w:rsidRDefault="003F5B57" w:rsidP="003F5B57">
            <w:pPr>
              <w:jc w:val="center"/>
              <w:rPr>
                <w:rFonts w:cstheme="minorHAnsi"/>
              </w:rPr>
            </w:pPr>
            <w:r>
              <w:rPr>
                <w:rFonts w:cstheme="minorHAnsi"/>
              </w:rPr>
              <w:t>Cel operacyjny 3.2.</w:t>
            </w:r>
            <w:r>
              <w:rPr>
                <w:rFonts w:cstheme="minorHAnsi"/>
              </w:rPr>
              <w:br/>
              <w:t>Stworzenie warunków dla rozwoju sektora turystyki i rekreacji</w:t>
            </w:r>
          </w:p>
        </w:tc>
      </w:tr>
      <w:tr w:rsidR="003F5B57" w:rsidTr="003F5B57">
        <w:trPr>
          <w:trHeight w:val="975"/>
        </w:trPr>
        <w:tc>
          <w:tcPr>
            <w:tcW w:w="2962"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1.3.</w:t>
            </w:r>
            <w:r>
              <w:rPr>
                <w:rFonts w:cstheme="minorHAnsi"/>
              </w:rPr>
              <w:br/>
              <w:t>Edukacja na wysokim poziomie</w:t>
            </w:r>
          </w:p>
        </w:tc>
        <w:tc>
          <w:tcPr>
            <w:tcW w:w="3075"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c>
          <w:tcPr>
            <w:tcW w:w="3071"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B2A1C7" w:themeFill="accent4" w:themeFillTint="99"/>
            <w:hideMark/>
          </w:tcPr>
          <w:p w:rsidR="003F5B57" w:rsidRDefault="003F5B57" w:rsidP="003F5B57">
            <w:pPr>
              <w:jc w:val="center"/>
              <w:rPr>
                <w:rFonts w:cstheme="minorHAnsi"/>
              </w:rPr>
            </w:pPr>
            <w:r>
              <w:rPr>
                <w:rFonts w:cstheme="minorHAnsi"/>
              </w:rPr>
              <w:t>Cel operacyjny 3.3.</w:t>
            </w:r>
            <w:r>
              <w:rPr>
                <w:rFonts w:cstheme="minorHAnsi"/>
              </w:rPr>
              <w:br/>
              <w:t>Rozwój przedsiębiorczości lokalnej</w:t>
            </w:r>
          </w:p>
        </w:tc>
      </w:tr>
      <w:tr w:rsidR="003F5B57" w:rsidTr="003F5B57">
        <w:trPr>
          <w:trHeight w:val="930"/>
        </w:trPr>
        <w:tc>
          <w:tcPr>
            <w:tcW w:w="2962"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1.4.</w:t>
            </w:r>
            <w:r>
              <w:rPr>
                <w:rFonts w:cstheme="minorHAnsi"/>
              </w:rPr>
              <w:br/>
              <w:t>Prowadzenie aktywnej polityki kulturalnej</w:t>
            </w:r>
          </w:p>
        </w:tc>
        <w:tc>
          <w:tcPr>
            <w:tcW w:w="3075"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c>
          <w:tcPr>
            <w:tcW w:w="3071"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r>
      <w:tr w:rsidR="003F5B57" w:rsidTr="003F5B57">
        <w:trPr>
          <w:trHeight w:val="930"/>
        </w:trPr>
        <w:tc>
          <w:tcPr>
            <w:tcW w:w="2962"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1.5.</w:t>
            </w:r>
            <w:r>
              <w:rPr>
                <w:rFonts w:cstheme="minorHAnsi"/>
              </w:rPr>
              <w:br/>
              <w:t>aktywizacja społeczna mieszkańców</w:t>
            </w:r>
          </w:p>
        </w:tc>
        <w:tc>
          <w:tcPr>
            <w:tcW w:w="3075"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c>
          <w:tcPr>
            <w:tcW w:w="3071"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r>
      <w:tr w:rsidR="003F5B57" w:rsidTr="003F5B57">
        <w:trPr>
          <w:trHeight w:val="930"/>
        </w:trPr>
        <w:tc>
          <w:tcPr>
            <w:tcW w:w="2962"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1.6.</w:t>
            </w:r>
            <w:r>
              <w:rPr>
                <w:rFonts w:cstheme="minorHAnsi"/>
              </w:rPr>
              <w:br/>
              <w:t>infrastruktura i oferta czasu wolnego</w:t>
            </w:r>
          </w:p>
        </w:tc>
        <w:tc>
          <w:tcPr>
            <w:tcW w:w="3075" w:type="dxa"/>
            <w:tcBorders>
              <w:top w:val="single" w:sz="36" w:space="0" w:color="FFFFFF" w:themeColor="background1"/>
              <w:left w:val="single" w:sz="36" w:space="0" w:color="FFFFFF" w:themeColor="background1"/>
              <w:bottom w:val="single" w:sz="4" w:space="0" w:color="FFFFFF" w:themeColor="background1"/>
              <w:right w:val="single" w:sz="36" w:space="0" w:color="FFFFFF" w:themeColor="background1"/>
            </w:tcBorders>
          </w:tcPr>
          <w:p w:rsidR="003F5B57" w:rsidRDefault="003F5B57" w:rsidP="003F5B57">
            <w:pPr>
              <w:jc w:val="center"/>
              <w:rPr>
                <w:rFonts w:cstheme="minorHAnsi"/>
              </w:rPr>
            </w:pPr>
          </w:p>
        </w:tc>
        <w:tc>
          <w:tcPr>
            <w:tcW w:w="3071" w:type="dxa"/>
            <w:tcBorders>
              <w:top w:val="single" w:sz="36" w:space="0" w:color="FFFFFF" w:themeColor="background1"/>
              <w:left w:val="single" w:sz="36" w:space="0" w:color="FFFFFF" w:themeColor="background1"/>
              <w:bottom w:val="nil"/>
              <w:right w:val="single" w:sz="36" w:space="0" w:color="FFFFFF" w:themeColor="background1"/>
            </w:tcBorders>
          </w:tcPr>
          <w:p w:rsidR="003F5B57" w:rsidRDefault="003F5B57" w:rsidP="003F5B57">
            <w:pPr>
              <w:jc w:val="center"/>
              <w:rPr>
                <w:rFonts w:cstheme="minorHAnsi"/>
              </w:rPr>
            </w:pPr>
          </w:p>
        </w:tc>
      </w:tr>
      <w:tr w:rsidR="003F5B57" w:rsidTr="003F5B57">
        <w:trPr>
          <w:gridAfter w:val="2"/>
          <w:wAfter w:w="6146" w:type="dxa"/>
          <w:trHeight w:val="1200"/>
        </w:trPr>
        <w:tc>
          <w:tcPr>
            <w:tcW w:w="2962" w:type="dxa"/>
            <w:tcBorders>
              <w:top w:val="single" w:sz="36" w:space="0" w:color="FFFFFF" w:themeColor="background1"/>
              <w:left w:val="single" w:sz="36" w:space="0" w:color="FFFFFF" w:themeColor="background1"/>
              <w:bottom w:val="nil"/>
              <w:right w:val="single" w:sz="24" w:space="0" w:color="FFFFFF" w:themeColor="background1"/>
            </w:tcBorders>
            <w:shd w:val="clear" w:color="auto" w:fill="B8CCE4" w:themeFill="accent1" w:themeFillTint="66"/>
            <w:hideMark/>
          </w:tcPr>
          <w:p w:rsidR="003F5B57" w:rsidRDefault="003F5B57" w:rsidP="003F5B57">
            <w:pPr>
              <w:jc w:val="center"/>
              <w:rPr>
                <w:rFonts w:cstheme="minorHAnsi"/>
              </w:rPr>
            </w:pPr>
            <w:r>
              <w:rPr>
                <w:rFonts w:cstheme="minorHAnsi"/>
              </w:rPr>
              <w:t>Cel operacyjny 1.7.</w:t>
            </w:r>
            <w:r>
              <w:rPr>
                <w:rFonts w:cstheme="minorHAnsi"/>
              </w:rPr>
              <w:br/>
              <w:t>Wzmacnianie wspólnoty poprzez kultywowanie tradycji i dbałość o dziedzictwo</w:t>
            </w:r>
          </w:p>
        </w:tc>
      </w:tr>
    </w:tbl>
    <w:p w:rsidR="00B36D4A" w:rsidRDefault="00B36D4A" w:rsidP="003F5B57">
      <w:pPr>
        <w:spacing w:before="240"/>
        <w:jc w:val="center"/>
        <w:rPr>
          <w:rFonts w:cstheme="minorHAnsi"/>
          <w:b/>
          <w:color w:val="FFFFFF" w:themeColor="background1"/>
          <w:sz w:val="32"/>
          <w:szCs w:val="32"/>
        </w:rPr>
        <w:sectPr w:rsidR="00B36D4A" w:rsidSect="00CA13A0">
          <w:footerReference w:type="default" r:id="rId31"/>
          <w:footerReference w:type="first" r:id="rId32"/>
          <w:pgSz w:w="11906" w:h="16838"/>
          <w:pgMar w:top="1417" w:right="1417" w:bottom="1417" w:left="1417" w:header="708" w:footer="708" w:gutter="0"/>
          <w:pgNumType w:start="1"/>
          <w:cols w:space="708"/>
          <w:titlePg/>
          <w:docGrid w:linePitch="360"/>
        </w:sectPr>
      </w:pPr>
    </w:p>
    <w:tbl>
      <w:tblPr>
        <w:tblW w:w="14312" w:type="dxa"/>
        <w:tblInd w:w="-72" w:type="dxa"/>
        <w:tblLayout w:type="fixed"/>
        <w:tblCellMar>
          <w:left w:w="70" w:type="dxa"/>
          <w:right w:w="70" w:type="dxa"/>
        </w:tblCellMar>
        <w:tblLook w:val="04A0" w:firstRow="1" w:lastRow="0" w:firstColumn="1" w:lastColumn="0" w:noHBand="0" w:noVBand="1"/>
      </w:tblPr>
      <w:tblGrid>
        <w:gridCol w:w="32"/>
        <w:gridCol w:w="776"/>
        <w:gridCol w:w="170"/>
        <w:gridCol w:w="138"/>
        <w:gridCol w:w="271"/>
        <w:gridCol w:w="2155"/>
        <w:gridCol w:w="180"/>
        <w:gridCol w:w="527"/>
        <w:gridCol w:w="2128"/>
        <w:gridCol w:w="71"/>
        <w:gridCol w:w="69"/>
        <w:gridCol w:w="2352"/>
        <w:gridCol w:w="101"/>
        <w:gridCol w:w="100"/>
        <w:gridCol w:w="1765"/>
        <w:gridCol w:w="13"/>
        <w:gridCol w:w="63"/>
        <w:gridCol w:w="69"/>
        <w:gridCol w:w="2051"/>
        <w:gridCol w:w="15"/>
        <w:gridCol w:w="137"/>
        <w:gridCol w:w="1129"/>
      </w:tblGrid>
      <w:tr w:rsidR="003F5B57" w:rsidTr="009A3C10">
        <w:trPr>
          <w:trHeight w:val="688"/>
        </w:trPr>
        <w:tc>
          <w:tcPr>
            <w:tcW w:w="1116" w:type="dxa"/>
            <w:gridSpan w:val="4"/>
            <w:tcBorders>
              <w:top w:val="single" w:sz="12" w:space="0" w:color="FFFFFF" w:themeColor="background1"/>
              <w:left w:val="nil"/>
              <w:bottom w:val="single" w:sz="12" w:space="0" w:color="FFFFFF" w:themeColor="background1"/>
              <w:right w:val="single" w:sz="12" w:space="0" w:color="FFFFFF" w:themeColor="background1"/>
            </w:tcBorders>
            <w:shd w:val="clear" w:color="auto" w:fill="215868" w:themeFill="accent5" w:themeFillShade="80"/>
            <w:vAlign w:val="center"/>
            <w:hideMark/>
          </w:tcPr>
          <w:p w:rsidR="003F5B57" w:rsidRPr="00264300" w:rsidRDefault="003F5B57" w:rsidP="003F5B57">
            <w:pPr>
              <w:spacing w:before="240"/>
              <w:jc w:val="center"/>
              <w:rPr>
                <w:rFonts w:cstheme="minorHAnsi"/>
                <w:b/>
                <w:sz w:val="32"/>
                <w:szCs w:val="32"/>
              </w:rPr>
            </w:pPr>
            <w:r w:rsidRPr="00264300">
              <w:rPr>
                <w:rFonts w:cstheme="minorHAnsi"/>
                <w:b/>
                <w:color w:val="FFFFFF" w:themeColor="background1"/>
                <w:sz w:val="32"/>
                <w:szCs w:val="32"/>
              </w:rPr>
              <w:lastRenderedPageBreak/>
              <w:t>CEL 1.</w:t>
            </w:r>
          </w:p>
        </w:tc>
        <w:tc>
          <w:tcPr>
            <w:tcW w:w="2426" w:type="dxa"/>
            <w:gridSpan w:val="2"/>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31849B" w:themeFill="accent5" w:themeFillShade="BF"/>
            <w:vAlign w:val="center"/>
            <w:hideMark/>
          </w:tcPr>
          <w:p w:rsidR="003F5B57" w:rsidRPr="00264300" w:rsidRDefault="00BC406A" w:rsidP="003F5B57">
            <w:pPr>
              <w:spacing w:before="240"/>
              <w:jc w:val="center"/>
              <w:rPr>
                <w:rFonts w:cstheme="minorHAnsi"/>
                <w:b/>
                <w:sz w:val="32"/>
                <w:szCs w:val="32"/>
              </w:rPr>
            </w:pPr>
            <w:r w:rsidRPr="00264300">
              <w:rPr>
                <w:rFonts w:cstheme="minorHAnsi"/>
                <w:b/>
                <w:color w:val="FFFFFF" w:themeColor="background1"/>
                <w:sz w:val="32"/>
                <w:szCs w:val="32"/>
              </w:rPr>
              <w:t>WSPÓLNOTA</w:t>
            </w:r>
          </w:p>
        </w:tc>
        <w:tc>
          <w:tcPr>
            <w:tcW w:w="10770" w:type="dxa"/>
            <w:gridSpan w:val="16"/>
            <w:tcBorders>
              <w:top w:val="single" w:sz="12" w:space="0" w:color="FFFFFF" w:themeColor="background1"/>
              <w:left w:val="single" w:sz="12" w:space="0" w:color="FFFFFF" w:themeColor="background1"/>
              <w:bottom w:val="single" w:sz="12" w:space="0" w:color="FFFFFF" w:themeColor="background1"/>
              <w:right w:val="nil"/>
            </w:tcBorders>
            <w:shd w:val="clear" w:color="auto" w:fill="92CDDC" w:themeFill="accent5" w:themeFillTint="99"/>
            <w:vAlign w:val="center"/>
            <w:hideMark/>
          </w:tcPr>
          <w:p w:rsidR="003F5B57" w:rsidRPr="00264300" w:rsidRDefault="003F5B57" w:rsidP="003F5B57">
            <w:pPr>
              <w:spacing w:before="240"/>
              <w:jc w:val="center"/>
              <w:rPr>
                <w:rFonts w:cstheme="minorHAnsi"/>
                <w:b/>
                <w:sz w:val="32"/>
                <w:szCs w:val="32"/>
              </w:rPr>
            </w:pPr>
            <w:r w:rsidRPr="00264300">
              <w:rPr>
                <w:rFonts w:cstheme="minorHAnsi"/>
                <w:b/>
                <w:sz w:val="32"/>
                <w:szCs w:val="32"/>
              </w:rPr>
              <w:t>ZASPOKAJANIE POTRZEB SPOŁECZNYCH ORAZ BUDOWANIE WSPÓLNOTY MIESZKAŃCÓW</w:t>
            </w:r>
          </w:p>
        </w:tc>
      </w:tr>
      <w:tr w:rsidR="003F5B57" w:rsidTr="003F5B57">
        <w:trPr>
          <w:trHeight w:val="688"/>
        </w:trPr>
        <w:tc>
          <w:tcPr>
            <w:tcW w:w="14312" w:type="dxa"/>
            <w:gridSpan w:val="22"/>
            <w:tcBorders>
              <w:top w:val="single" w:sz="12" w:space="0" w:color="FFFFFF" w:themeColor="background1"/>
              <w:left w:val="nil"/>
              <w:bottom w:val="single" w:sz="12" w:space="0" w:color="FFFFFF" w:themeColor="background1"/>
            </w:tcBorders>
            <w:shd w:val="clear" w:color="auto" w:fill="215868" w:themeFill="accent5" w:themeFillShade="80"/>
            <w:vAlign w:val="center"/>
          </w:tcPr>
          <w:p w:rsidR="003F5B57" w:rsidRPr="001F00F4" w:rsidRDefault="003F5B57" w:rsidP="00ED68F7">
            <w:pPr>
              <w:spacing w:after="0"/>
              <w:jc w:val="both"/>
              <w:rPr>
                <w:rFonts w:cstheme="minorHAnsi"/>
                <w:b/>
              </w:rPr>
            </w:pPr>
            <w:r w:rsidRPr="001F00F4">
              <w:rPr>
                <w:rFonts w:cstheme="minorHAnsi"/>
                <w:b/>
                <w:color w:val="FFFFFF" w:themeColor="background1"/>
              </w:rPr>
              <w:t xml:space="preserve">Zachodzące wokół nas przemiany społeczne, gospodarcze i środowiskowe wymagają od samorządu lokalnego opracowania adekwatnych polityk publicznych. Potrzeby te wynikają zarówno z określonych w ustawach tradycyjnych zadań własnych gminy, jak i z potrzeby integracji i aktywizacji mieszkańców. Wykreowanie konkretnych polityk publicznych: kulturalnej, senioralnej, społecznej czy edukacyjnej umożliwi tworzenie wspólnoty charakteryzującej się silnymi więziami społecznymi i zdolnej do angażowania się w działania na rzecz społeczności. </w:t>
            </w:r>
          </w:p>
        </w:tc>
      </w:tr>
      <w:tr w:rsidR="003F5B57" w:rsidRPr="00BF4738" w:rsidTr="003F5B57">
        <w:tblPrEx>
          <w:tblCellMar>
            <w:left w:w="108" w:type="dxa"/>
            <w:right w:w="108" w:type="dxa"/>
          </w:tblCellMar>
        </w:tblPrEx>
        <w:tc>
          <w:tcPr>
            <w:tcW w:w="14312" w:type="dxa"/>
            <w:gridSpan w:val="2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3F5B57" w:rsidRPr="00DD7381" w:rsidRDefault="003F5B57" w:rsidP="00DD7381">
            <w:pPr>
              <w:pStyle w:val="Akapitzlist"/>
              <w:numPr>
                <w:ilvl w:val="1"/>
                <w:numId w:val="81"/>
              </w:numPr>
              <w:spacing w:after="0"/>
              <w:rPr>
                <w:rFonts w:cstheme="minorHAnsi"/>
                <w:b/>
                <w:sz w:val="24"/>
                <w:szCs w:val="24"/>
              </w:rPr>
            </w:pPr>
            <w:r w:rsidRPr="00DD7381">
              <w:rPr>
                <w:rFonts w:cstheme="minorHAnsi"/>
                <w:b/>
                <w:sz w:val="24"/>
                <w:szCs w:val="24"/>
              </w:rPr>
              <w:t xml:space="preserve">Zapewnienie bezpieczeństwa socjalnego </w:t>
            </w:r>
          </w:p>
          <w:p w:rsidR="003F5B57" w:rsidRPr="00522559" w:rsidRDefault="003F5B57" w:rsidP="00522559">
            <w:pPr>
              <w:spacing w:after="0"/>
              <w:jc w:val="both"/>
              <w:rPr>
                <w:rFonts w:cstheme="minorHAnsi"/>
                <w:b/>
                <w:sz w:val="24"/>
                <w:szCs w:val="24"/>
              </w:rPr>
            </w:pPr>
            <w:r w:rsidRPr="00522559">
              <w:rPr>
                <w:rFonts w:cstheme="minorHAnsi"/>
                <w:b/>
                <w:sz w:val="20"/>
                <w:szCs w:val="20"/>
              </w:rPr>
              <w:t>Strategia postępowania: Strategia postępowania:</w:t>
            </w:r>
            <w:r w:rsidRPr="00522559">
              <w:rPr>
                <w:rFonts w:cstheme="minorHAnsi"/>
                <w:sz w:val="20"/>
                <w:szCs w:val="20"/>
              </w:rPr>
              <w:t xml:space="preserve"> Polityka społeczna gminy będzie opierała się na pogłębionej diagnozie i efektywnym wsparciu osób potrzebujących. Szczególną uwagę zwrócono na kompleksowe wsparcie osób i rodzin, znajdujących się w trudnej sytuacji lub borykających się z poważnymi problemami i dysfunkcjami. Gmina rozwinie współpracę z lokalnymi i ponadlokalnymi organizacjami pracującymi z grupami wymagającymi szczególnego wsparcia i narażonymi na różnego rodzaju wykluczenia, w tym m.in. z osobami starszymi, młodzieżą w kryzysie, długotrwale nieaktywnymi na rynku pracy, z osobami z niepełnosprawnościami i ich rodzinami czy opiekunami. W celu zapewnienia wymiany informacji i wiedzy między jednostkami tworzone będą dogodne warunki do integracji wszystkich interesariuszy.</w:t>
            </w:r>
          </w:p>
        </w:tc>
      </w:tr>
      <w:tr w:rsidR="003F5B57" w:rsidTr="004D5C39">
        <w:tblPrEx>
          <w:tblCellMar>
            <w:left w:w="108" w:type="dxa"/>
            <w:right w:w="108" w:type="dxa"/>
          </w:tblCellMar>
        </w:tblPrEx>
        <w:trPr>
          <w:trHeight w:val="846"/>
        </w:trPr>
        <w:tc>
          <w:tcPr>
            <w:tcW w:w="3542" w:type="dxa"/>
            <w:gridSpan w:val="6"/>
            <w:tcBorders>
              <w:top w:val="single" w:sz="4" w:space="0" w:color="FFFFFF" w:themeColor="background1"/>
              <w:left w:val="single" w:sz="4" w:space="0" w:color="auto"/>
              <w:bottom w:val="single" w:sz="4" w:space="0" w:color="auto"/>
              <w:right w:val="single" w:sz="4" w:space="0" w:color="auto"/>
            </w:tcBorders>
            <w:shd w:val="clear" w:color="auto" w:fill="92CDDC" w:themeFill="accent5" w:themeFillTint="99"/>
          </w:tcPr>
          <w:p w:rsidR="003F5B57" w:rsidRDefault="003F5B57"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3F5B57" w:rsidRDefault="003F5B57" w:rsidP="004D5C39">
            <w:pPr>
              <w:spacing w:after="0"/>
              <w:jc w:val="center"/>
              <w:rPr>
                <w:rFonts w:cstheme="minorHAnsi"/>
                <w:b/>
                <w:sz w:val="20"/>
                <w:szCs w:val="20"/>
              </w:rPr>
            </w:pPr>
            <w:r>
              <w:rPr>
                <w:rFonts w:cstheme="minorHAnsi"/>
                <w:b/>
                <w:sz w:val="20"/>
                <w:szCs w:val="20"/>
              </w:rPr>
              <w:t>Oczekiwane rezultaty planowanych działań</w:t>
            </w:r>
          </w:p>
        </w:tc>
        <w:tc>
          <w:tcPr>
            <w:tcW w:w="2693" w:type="dxa"/>
            <w:gridSpan w:val="5"/>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3F5B57" w:rsidRDefault="003F5B57" w:rsidP="004D5C39">
            <w:pPr>
              <w:spacing w:after="0"/>
              <w:jc w:val="center"/>
              <w:rPr>
                <w:rFonts w:cstheme="minorHAnsi"/>
                <w:b/>
                <w:sz w:val="20"/>
                <w:szCs w:val="20"/>
              </w:rPr>
            </w:pPr>
            <w:r>
              <w:rPr>
                <w:rFonts w:cstheme="minorHAnsi"/>
                <w:b/>
                <w:sz w:val="20"/>
                <w:szCs w:val="20"/>
              </w:rPr>
              <w:t>Wskaźniki oceny osiągnięcia rezultatu (oczekiwany trend)</w:t>
            </w:r>
          </w:p>
        </w:tc>
        <w:tc>
          <w:tcPr>
            <w:tcW w:w="1778"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3F5B57" w:rsidRDefault="003F5B57"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3F5B57" w:rsidRDefault="003F5B57"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FFFFFF" w:themeColor="background1"/>
              <w:left w:val="single" w:sz="4" w:space="0" w:color="auto"/>
              <w:bottom w:val="single" w:sz="4" w:space="0" w:color="auto"/>
              <w:right w:val="single" w:sz="4" w:space="0" w:color="auto"/>
            </w:tcBorders>
            <w:shd w:val="clear" w:color="auto" w:fill="92CDDC" w:themeFill="accent5" w:themeFillTint="99"/>
            <w:hideMark/>
          </w:tcPr>
          <w:p w:rsidR="003F5B57" w:rsidRDefault="003F5B57" w:rsidP="004D5C39">
            <w:pPr>
              <w:spacing w:after="0"/>
              <w:jc w:val="center"/>
              <w:rPr>
                <w:rFonts w:cstheme="minorHAnsi"/>
                <w:b/>
                <w:sz w:val="20"/>
                <w:szCs w:val="20"/>
              </w:rPr>
            </w:pPr>
            <w:r>
              <w:rPr>
                <w:rFonts w:cstheme="minorHAnsi"/>
                <w:b/>
                <w:sz w:val="20"/>
                <w:szCs w:val="20"/>
              </w:rPr>
              <w:t>Okres realizacji</w:t>
            </w:r>
          </w:p>
        </w:tc>
      </w:tr>
      <w:tr w:rsidR="003F5B57" w:rsidTr="009A3C10">
        <w:tblPrEx>
          <w:tblCellMar>
            <w:left w:w="108" w:type="dxa"/>
            <w:right w:w="108" w:type="dxa"/>
          </w:tblCellMar>
        </w:tblPrEx>
        <w:tc>
          <w:tcPr>
            <w:tcW w:w="808" w:type="dxa"/>
            <w:gridSpan w:val="2"/>
            <w:tcBorders>
              <w:top w:val="single" w:sz="4" w:space="0" w:color="auto"/>
              <w:left w:val="single" w:sz="4" w:space="0" w:color="auto"/>
              <w:bottom w:val="single" w:sz="4" w:space="0" w:color="FFFFFF"/>
              <w:right w:val="single" w:sz="4" w:space="0" w:color="auto"/>
            </w:tcBorders>
            <w:hideMark/>
          </w:tcPr>
          <w:p w:rsidR="003F5B57" w:rsidRDefault="003F5B57" w:rsidP="001F00F4">
            <w:pPr>
              <w:spacing w:after="0"/>
              <w:rPr>
                <w:rFonts w:cstheme="minorHAnsi"/>
                <w:sz w:val="20"/>
                <w:szCs w:val="20"/>
              </w:rPr>
            </w:pPr>
            <w:r>
              <w:rPr>
                <w:rFonts w:cstheme="minorHAnsi"/>
                <w:sz w:val="20"/>
                <w:szCs w:val="20"/>
              </w:rPr>
              <w:t>1.1.1.</w:t>
            </w:r>
          </w:p>
        </w:tc>
        <w:tc>
          <w:tcPr>
            <w:tcW w:w="2734" w:type="dxa"/>
            <w:gridSpan w:val="4"/>
            <w:tcBorders>
              <w:top w:val="single" w:sz="4" w:space="0" w:color="auto"/>
              <w:left w:val="single" w:sz="4" w:space="0" w:color="auto"/>
              <w:bottom w:val="single" w:sz="4" w:space="0" w:color="FFFFFF"/>
              <w:right w:val="single" w:sz="4" w:space="0" w:color="auto"/>
            </w:tcBorders>
            <w:shd w:val="clear" w:color="auto" w:fill="FFFFFF" w:themeFill="background1"/>
            <w:hideMark/>
          </w:tcPr>
          <w:p w:rsidR="003F5B57" w:rsidRPr="000C2F79" w:rsidRDefault="003F5B57" w:rsidP="001F00F4">
            <w:pPr>
              <w:spacing w:after="0"/>
              <w:rPr>
                <w:rFonts w:cstheme="minorHAnsi"/>
                <w:sz w:val="20"/>
                <w:szCs w:val="20"/>
              </w:rPr>
            </w:pPr>
            <w:r w:rsidRPr="000C2F79">
              <w:rPr>
                <w:rFonts w:cstheme="minorHAnsi"/>
                <w:sz w:val="20"/>
                <w:szCs w:val="20"/>
              </w:rPr>
              <w:t>Wsparcie rodzin w pełnieniu funkcji opiekuńczo-wychowawczych, w tym rozwój pracy socjalnej i asystentury rodzin oraz prowadzenie placówek wsparcia dziennego i zapewnienie w nich miejsc dla dzieci</w:t>
            </w:r>
            <w:r w:rsidRPr="000C2F79">
              <w:rPr>
                <w:rFonts w:cstheme="minorHAnsi"/>
                <w:strike/>
                <w:sz w:val="20"/>
                <w:szCs w:val="20"/>
              </w:rPr>
              <w:t xml:space="preserve"> </w:t>
            </w:r>
          </w:p>
        </w:tc>
        <w:tc>
          <w:tcPr>
            <w:tcW w:w="2835" w:type="dxa"/>
            <w:gridSpan w:val="3"/>
            <w:tcBorders>
              <w:top w:val="single" w:sz="4" w:space="0" w:color="auto"/>
              <w:left w:val="single" w:sz="4" w:space="0" w:color="auto"/>
              <w:bottom w:val="single" w:sz="4" w:space="0" w:color="FFFFFF"/>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Zidentyfikowanie potrzeb w zakresie wsparcia dla rodzin mających problemy </w:t>
            </w:r>
            <w:r w:rsidRPr="000C2F79">
              <w:rPr>
                <w:rFonts w:cstheme="minorHAnsi"/>
                <w:sz w:val="20"/>
                <w:szCs w:val="20"/>
              </w:rPr>
              <w:br/>
              <w:t>w pełnieniu funkcji opiekuńczo-wychowawczych</w:t>
            </w:r>
          </w:p>
          <w:p w:rsidR="003F5B57" w:rsidRPr="000C2F79" w:rsidRDefault="003F5B57" w:rsidP="001F00F4">
            <w:pPr>
              <w:spacing w:after="0"/>
              <w:jc w:val="center"/>
              <w:rPr>
                <w:rFonts w:cstheme="minorHAnsi"/>
                <w:sz w:val="20"/>
                <w:szCs w:val="20"/>
              </w:rPr>
            </w:pPr>
          </w:p>
        </w:tc>
        <w:tc>
          <w:tcPr>
            <w:tcW w:w="2693" w:type="dxa"/>
            <w:gridSpan w:val="5"/>
            <w:tcBorders>
              <w:top w:val="single" w:sz="4" w:space="0" w:color="auto"/>
              <w:left w:val="single" w:sz="4" w:space="0" w:color="auto"/>
              <w:bottom w:val="single" w:sz="4" w:space="0" w:color="FFFFFF"/>
              <w:right w:val="single" w:sz="4" w:space="0" w:color="auto"/>
            </w:tcBorders>
            <w:hideMark/>
          </w:tcPr>
          <w:p w:rsidR="003F5B57" w:rsidRPr="000C2F79" w:rsidRDefault="003F5B57" w:rsidP="001F00F4">
            <w:pPr>
              <w:spacing w:after="0"/>
              <w:jc w:val="center"/>
              <w:rPr>
                <w:rFonts w:cstheme="minorHAnsi"/>
                <w:sz w:val="20"/>
                <w:szCs w:val="20"/>
              </w:rPr>
            </w:pPr>
            <w:r w:rsidRPr="000C2F79">
              <w:rPr>
                <w:rFonts w:cstheme="minorHAnsi"/>
                <w:sz w:val="20"/>
                <w:szCs w:val="20"/>
              </w:rPr>
              <w:t>Liczba oraz odsetek osób/rodzin wymagających wsparcia pomocy społecznej i innych instytucji</w:t>
            </w:r>
          </w:p>
          <w:p w:rsidR="00B36D4A" w:rsidRDefault="003F5B57" w:rsidP="001F00F4">
            <w:pPr>
              <w:spacing w:after="0"/>
              <w:jc w:val="center"/>
              <w:rPr>
                <w:rFonts w:cstheme="minorHAnsi"/>
                <w:sz w:val="20"/>
                <w:szCs w:val="20"/>
              </w:rPr>
            </w:pPr>
            <w:r w:rsidRPr="000C2F79">
              <w:rPr>
                <w:rFonts w:cstheme="minorHAnsi"/>
                <w:noProof/>
                <w:sz w:val="20"/>
                <w:szCs w:val="20"/>
                <w:lang w:eastAsia="pl-PL"/>
              </w:rPr>
              <w:drawing>
                <wp:anchor distT="0" distB="0" distL="114300" distR="114300" simplePos="0" relativeHeight="251657216" behindDoc="1" locked="0" layoutInCell="1" allowOverlap="1">
                  <wp:simplePos x="0" y="0"/>
                  <wp:positionH relativeFrom="column">
                    <wp:posOffset>586740</wp:posOffset>
                  </wp:positionH>
                  <wp:positionV relativeFrom="paragraph">
                    <wp:posOffset>-4445</wp:posOffset>
                  </wp:positionV>
                  <wp:extent cx="304800" cy="247650"/>
                  <wp:effectExtent l="0" t="0" r="0" b="0"/>
                  <wp:wrapTight wrapText="bothSides">
                    <wp:wrapPolygon edited="0">
                      <wp:start x="0" y="0"/>
                      <wp:lineTo x="0" y="19938"/>
                      <wp:lineTo x="20250" y="19938"/>
                      <wp:lineTo x="20250" y="0"/>
                      <wp:lineTo x="0" y="0"/>
                    </wp:wrapPolygon>
                  </wp:wrapTight>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anchor>
              </w:drawing>
            </w:r>
          </w:p>
          <w:p w:rsidR="00B36D4A" w:rsidRDefault="00B36D4A" w:rsidP="001F00F4">
            <w:pPr>
              <w:spacing w:after="0"/>
              <w:jc w:val="center"/>
              <w:rPr>
                <w:rFonts w:cstheme="minorHAnsi"/>
                <w:sz w:val="20"/>
                <w:szCs w:val="20"/>
              </w:rPr>
            </w:pPr>
          </w:p>
          <w:p w:rsidR="003F5B57" w:rsidRPr="000C2F79" w:rsidRDefault="003F5B57" w:rsidP="001F00F4">
            <w:pPr>
              <w:spacing w:after="0"/>
              <w:jc w:val="center"/>
              <w:rPr>
                <w:rFonts w:cstheme="minorHAnsi"/>
                <w:sz w:val="20"/>
                <w:szCs w:val="20"/>
              </w:rPr>
            </w:pPr>
            <w:r w:rsidRPr="000C2F79">
              <w:rPr>
                <w:rFonts w:cstheme="minorHAnsi"/>
                <w:sz w:val="20"/>
                <w:szCs w:val="20"/>
              </w:rPr>
              <w:t xml:space="preserve">Liczba osób wymagających wsparcia </w:t>
            </w:r>
          </w:p>
          <w:p w:rsidR="003F5B57" w:rsidRPr="000C2F79" w:rsidRDefault="003F5B57" w:rsidP="001F00F4">
            <w:pPr>
              <w:spacing w:after="0"/>
              <w:jc w:val="center"/>
              <w:rPr>
                <w:rFonts w:cstheme="minorHAnsi"/>
                <w:sz w:val="20"/>
                <w:szCs w:val="20"/>
              </w:rPr>
            </w:pPr>
            <w:r w:rsidRPr="000C2F79">
              <w:rPr>
                <w:rFonts w:cstheme="minorHAnsi"/>
                <w:noProof/>
                <w:sz w:val="20"/>
                <w:szCs w:val="20"/>
                <w:lang w:eastAsia="pl-PL"/>
              </w:rPr>
              <w:drawing>
                <wp:anchor distT="0" distB="0" distL="114300" distR="114300" simplePos="0" relativeHeight="251672576" behindDoc="1" locked="0" layoutInCell="1" allowOverlap="1">
                  <wp:simplePos x="0" y="0"/>
                  <wp:positionH relativeFrom="column">
                    <wp:posOffset>586740</wp:posOffset>
                  </wp:positionH>
                  <wp:positionV relativeFrom="paragraph">
                    <wp:posOffset>-2540</wp:posOffset>
                  </wp:positionV>
                  <wp:extent cx="304800" cy="247650"/>
                  <wp:effectExtent l="0" t="0" r="0" b="0"/>
                  <wp:wrapTight wrapText="bothSides">
                    <wp:wrapPolygon edited="0">
                      <wp:start x="0" y="0"/>
                      <wp:lineTo x="0" y="19938"/>
                      <wp:lineTo x="20250" y="19938"/>
                      <wp:lineTo x="20250" y="0"/>
                      <wp:lineTo x="0" y="0"/>
                    </wp:wrapPolygon>
                  </wp:wrapTight>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anchor>
              </w:drawing>
            </w:r>
          </w:p>
        </w:tc>
        <w:tc>
          <w:tcPr>
            <w:tcW w:w="1778" w:type="dxa"/>
            <w:gridSpan w:val="2"/>
            <w:tcBorders>
              <w:top w:val="single" w:sz="4" w:space="0" w:color="auto"/>
              <w:left w:val="single" w:sz="4" w:space="0" w:color="auto"/>
              <w:bottom w:val="single" w:sz="4" w:space="0" w:color="FFFFFF"/>
              <w:right w:val="single" w:sz="4" w:space="0" w:color="auto"/>
            </w:tcBorders>
            <w:hideMark/>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Gminny Ośrodek Pomocy Społecznej w </w:t>
            </w:r>
            <w:proofErr w:type="spellStart"/>
            <w:r w:rsidRPr="000C2F79">
              <w:rPr>
                <w:rFonts w:cstheme="minorHAnsi"/>
                <w:sz w:val="20"/>
                <w:szCs w:val="20"/>
              </w:rPr>
              <w:t>Lini</w:t>
            </w:r>
            <w:proofErr w:type="spellEnd"/>
          </w:p>
          <w:p w:rsidR="003F5B57" w:rsidRPr="000C2F79" w:rsidRDefault="003F5B57" w:rsidP="001F00F4">
            <w:pPr>
              <w:spacing w:after="0"/>
              <w:jc w:val="center"/>
              <w:rPr>
                <w:rFonts w:cstheme="minorHAnsi"/>
                <w:sz w:val="20"/>
                <w:szCs w:val="20"/>
              </w:rPr>
            </w:pPr>
          </w:p>
        </w:tc>
        <w:tc>
          <w:tcPr>
            <w:tcW w:w="2198" w:type="dxa"/>
            <w:gridSpan w:val="4"/>
            <w:tcBorders>
              <w:top w:val="single" w:sz="4" w:space="0" w:color="auto"/>
              <w:left w:val="single" w:sz="4" w:space="0" w:color="auto"/>
              <w:bottom w:val="single" w:sz="4" w:space="0" w:color="FFFFFF"/>
              <w:right w:val="single" w:sz="4" w:space="0" w:color="auto"/>
            </w:tcBorders>
            <w:hideMark/>
          </w:tcPr>
          <w:p w:rsidR="003F5B57" w:rsidRPr="000C2F79" w:rsidRDefault="003F5B57" w:rsidP="001F00F4">
            <w:pPr>
              <w:spacing w:after="0"/>
              <w:jc w:val="right"/>
              <w:rPr>
                <w:rFonts w:cstheme="minorHAnsi"/>
                <w:sz w:val="20"/>
                <w:szCs w:val="20"/>
              </w:rPr>
            </w:pPr>
            <w:r w:rsidRPr="000C2F79">
              <w:rPr>
                <w:rFonts w:cstheme="minorHAnsi"/>
                <w:sz w:val="20"/>
                <w:szCs w:val="20"/>
              </w:rPr>
              <w:t xml:space="preserve">Powiatowe Centrum Pomocy Rodzinie </w:t>
            </w:r>
            <w:r w:rsidRPr="000C2F79">
              <w:rPr>
                <w:rFonts w:cstheme="minorHAnsi"/>
                <w:sz w:val="20"/>
                <w:szCs w:val="20"/>
              </w:rPr>
              <w:br/>
              <w:t>w Wejherowie</w:t>
            </w:r>
          </w:p>
        </w:tc>
        <w:tc>
          <w:tcPr>
            <w:tcW w:w="1266" w:type="dxa"/>
            <w:gridSpan w:val="2"/>
            <w:tcBorders>
              <w:top w:val="single" w:sz="4" w:space="0" w:color="auto"/>
              <w:left w:val="single" w:sz="4" w:space="0" w:color="auto"/>
              <w:bottom w:val="single" w:sz="4" w:space="0" w:color="FFFFFF"/>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2023-2030</w:t>
            </w:r>
          </w:p>
          <w:p w:rsidR="003F5B57" w:rsidRPr="000C2F79" w:rsidRDefault="003F5B57" w:rsidP="001F00F4">
            <w:pPr>
              <w:spacing w:after="0"/>
              <w:jc w:val="center"/>
              <w:rPr>
                <w:rFonts w:cstheme="minorHAnsi"/>
                <w:sz w:val="20"/>
                <w:szCs w:val="20"/>
              </w:rPr>
            </w:pPr>
          </w:p>
        </w:tc>
      </w:tr>
      <w:tr w:rsidR="003F5B57" w:rsidTr="009A3C10">
        <w:tblPrEx>
          <w:tblCellMar>
            <w:left w:w="108" w:type="dxa"/>
            <w:right w:w="108" w:type="dxa"/>
          </w:tblCellMar>
        </w:tblPrEx>
        <w:trPr>
          <w:trHeight w:val="70"/>
        </w:trPr>
        <w:tc>
          <w:tcPr>
            <w:tcW w:w="808" w:type="dxa"/>
            <w:gridSpan w:val="2"/>
            <w:tcBorders>
              <w:top w:val="single" w:sz="4" w:space="0" w:color="FFFFFF"/>
              <w:left w:val="single" w:sz="4" w:space="0" w:color="auto"/>
              <w:bottom w:val="single" w:sz="4" w:space="0" w:color="auto"/>
              <w:right w:val="single" w:sz="4" w:space="0" w:color="auto"/>
            </w:tcBorders>
          </w:tcPr>
          <w:p w:rsidR="003F5B57" w:rsidRDefault="003F5B57" w:rsidP="001F00F4">
            <w:pPr>
              <w:spacing w:after="0"/>
              <w:rPr>
                <w:rFonts w:cstheme="minorHAnsi"/>
                <w:sz w:val="20"/>
                <w:szCs w:val="20"/>
              </w:rPr>
            </w:pPr>
          </w:p>
        </w:tc>
        <w:tc>
          <w:tcPr>
            <w:tcW w:w="2734" w:type="dxa"/>
            <w:gridSpan w:val="4"/>
            <w:tcBorders>
              <w:top w:val="single" w:sz="4" w:space="0" w:color="FFFFFF"/>
              <w:left w:val="single" w:sz="4" w:space="0" w:color="auto"/>
              <w:bottom w:val="single" w:sz="4" w:space="0" w:color="auto"/>
              <w:right w:val="single" w:sz="4" w:space="0" w:color="auto"/>
            </w:tcBorders>
            <w:shd w:val="clear" w:color="auto" w:fill="FFFFFF" w:themeFill="background1"/>
          </w:tcPr>
          <w:p w:rsidR="003F5B57" w:rsidRDefault="003F5B57" w:rsidP="001F00F4">
            <w:pPr>
              <w:spacing w:after="0"/>
              <w:rPr>
                <w:rFonts w:cstheme="minorHAnsi"/>
                <w:sz w:val="20"/>
                <w:szCs w:val="20"/>
              </w:rPr>
            </w:pPr>
          </w:p>
          <w:p w:rsidR="004D5C39" w:rsidRPr="000C2F79" w:rsidRDefault="004D5C39" w:rsidP="001F00F4">
            <w:pPr>
              <w:spacing w:after="0"/>
              <w:rPr>
                <w:rFonts w:cstheme="minorHAnsi"/>
                <w:sz w:val="20"/>
                <w:szCs w:val="20"/>
              </w:rPr>
            </w:pPr>
          </w:p>
        </w:tc>
        <w:tc>
          <w:tcPr>
            <w:tcW w:w="2835" w:type="dxa"/>
            <w:gridSpan w:val="3"/>
            <w:tcBorders>
              <w:top w:val="single" w:sz="4" w:space="0" w:color="FFFFFF"/>
              <w:left w:val="single" w:sz="4" w:space="0" w:color="auto"/>
              <w:bottom w:val="single" w:sz="4" w:space="0" w:color="auto"/>
              <w:right w:val="single" w:sz="4" w:space="0" w:color="auto"/>
            </w:tcBorders>
          </w:tcPr>
          <w:p w:rsidR="003F5B57" w:rsidRPr="000C2F79" w:rsidRDefault="003F5B57" w:rsidP="001F00F4">
            <w:pPr>
              <w:spacing w:after="0"/>
              <w:rPr>
                <w:rFonts w:cstheme="minorHAnsi"/>
                <w:sz w:val="20"/>
                <w:szCs w:val="20"/>
              </w:rPr>
            </w:pPr>
          </w:p>
        </w:tc>
        <w:tc>
          <w:tcPr>
            <w:tcW w:w="2693" w:type="dxa"/>
            <w:gridSpan w:val="5"/>
            <w:tcBorders>
              <w:top w:val="single" w:sz="4" w:space="0" w:color="FFFFFF"/>
              <w:left w:val="single" w:sz="4" w:space="0" w:color="auto"/>
              <w:bottom w:val="single" w:sz="4" w:space="0" w:color="auto"/>
              <w:right w:val="single" w:sz="4" w:space="0" w:color="auto"/>
            </w:tcBorders>
          </w:tcPr>
          <w:p w:rsidR="003F5B57" w:rsidRPr="000C2F79" w:rsidRDefault="003F5B57" w:rsidP="001F00F4">
            <w:pPr>
              <w:spacing w:after="0"/>
              <w:rPr>
                <w:rFonts w:cstheme="minorHAnsi"/>
                <w:sz w:val="20"/>
                <w:szCs w:val="20"/>
              </w:rPr>
            </w:pPr>
          </w:p>
        </w:tc>
        <w:tc>
          <w:tcPr>
            <w:tcW w:w="1778" w:type="dxa"/>
            <w:gridSpan w:val="2"/>
            <w:tcBorders>
              <w:top w:val="single" w:sz="4" w:space="0" w:color="FFFFFF"/>
              <w:left w:val="single" w:sz="4" w:space="0" w:color="auto"/>
              <w:bottom w:val="single" w:sz="4" w:space="0" w:color="auto"/>
              <w:right w:val="single" w:sz="4" w:space="0" w:color="auto"/>
            </w:tcBorders>
          </w:tcPr>
          <w:p w:rsidR="003F5B57" w:rsidRPr="000C2F79" w:rsidRDefault="003F5B57" w:rsidP="001F00F4">
            <w:pPr>
              <w:spacing w:after="0"/>
              <w:rPr>
                <w:rFonts w:cstheme="minorHAnsi"/>
                <w:sz w:val="20"/>
                <w:szCs w:val="20"/>
              </w:rPr>
            </w:pPr>
          </w:p>
        </w:tc>
        <w:tc>
          <w:tcPr>
            <w:tcW w:w="2198" w:type="dxa"/>
            <w:gridSpan w:val="4"/>
            <w:tcBorders>
              <w:top w:val="single" w:sz="4" w:space="0" w:color="FFFFFF"/>
              <w:left w:val="single" w:sz="4" w:space="0" w:color="auto"/>
              <w:bottom w:val="single" w:sz="4" w:space="0" w:color="auto"/>
              <w:right w:val="single" w:sz="4" w:space="0" w:color="auto"/>
            </w:tcBorders>
          </w:tcPr>
          <w:p w:rsidR="003F5B57" w:rsidRPr="000C2F79" w:rsidRDefault="003F5B57" w:rsidP="001F00F4">
            <w:pPr>
              <w:spacing w:after="0"/>
              <w:rPr>
                <w:rFonts w:cstheme="minorHAnsi"/>
                <w:sz w:val="20"/>
                <w:szCs w:val="20"/>
              </w:rPr>
            </w:pPr>
          </w:p>
        </w:tc>
        <w:tc>
          <w:tcPr>
            <w:tcW w:w="1266" w:type="dxa"/>
            <w:gridSpan w:val="2"/>
            <w:tcBorders>
              <w:top w:val="single" w:sz="4" w:space="0" w:color="FFFFFF"/>
              <w:left w:val="single" w:sz="4" w:space="0" w:color="auto"/>
              <w:bottom w:val="single" w:sz="4" w:space="0" w:color="auto"/>
              <w:right w:val="single" w:sz="4" w:space="0" w:color="auto"/>
            </w:tcBorders>
          </w:tcPr>
          <w:p w:rsidR="003F5B57" w:rsidRPr="000C2F79" w:rsidRDefault="003F5B57" w:rsidP="001F00F4">
            <w:pPr>
              <w:spacing w:after="0"/>
              <w:rPr>
                <w:rFonts w:cstheme="minorHAnsi"/>
                <w:sz w:val="20"/>
                <w:szCs w:val="20"/>
              </w:rPr>
            </w:pPr>
          </w:p>
        </w:tc>
      </w:tr>
      <w:tr w:rsidR="003F5B57"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3F5B57" w:rsidRPr="00A57A49" w:rsidRDefault="003F5B57" w:rsidP="001F00F4">
            <w:pPr>
              <w:spacing w:after="0"/>
              <w:rPr>
                <w:rFonts w:cstheme="minorHAnsi"/>
                <w:sz w:val="20"/>
                <w:szCs w:val="20"/>
              </w:rPr>
            </w:pPr>
            <w:r w:rsidRPr="00A57A49">
              <w:rPr>
                <w:rFonts w:cstheme="minorHAnsi"/>
                <w:sz w:val="20"/>
                <w:szCs w:val="20"/>
              </w:rPr>
              <w:lastRenderedPageBreak/>
              <w:t>1.1.2</w:t>
            </w: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tc>
        <w:tc>
          <w:tcPr>
            <w:tcW w:w="2734" w:type="dxa"/>
            <w:gridSpan w:val="4"/>
            <w:tcBorders>
              <w:top w:val="single" w:sz="4" w:space="0" w:color="auto"/>
              <w:left w:val="single" w:sz="4" w:space="0" w:color="auto"/>
              <w:bottom w:val="single" w:sz="4" w:space="0" w:color="auto"/>
              <w:right w:val="single" w:sz="4" w:space="0" w:color="auto"/>
            </w:tcBorders>
            <w:hideMark/>
          </w:tcPr>
          <w:p w:rsidR="003F5B57" w:rsidRPr="000C2F79" w:rsidRDefault="003F5B57" w:rsidP="001F00F4">
            <w:pPr>
              <w:spacing w:after="0"/>
              <w:rPr>
                <w:rFonts w:cstheme="minorHAnsi"/>
                <w:strike/>
                <w:sz w:val="20"/>
                <w:szCs w:val="20"/>
              </w:rPr>
            </w:pPr>
            <w:r w:rsidRPr="000C2F79">
              <w:rPr>
                <w:rFonts w:cstheme="minorHAnsi"/>
                <w:sz w:val="20"/>
                <w:szCs w:val="20"/>
              </w:rPr>
              <w:t>Pomoc finansowa i rzeczowa dla rodzin pozostających w trudnej sytuacji ekonomicznej</w:t>
            </w:r>
          </w:p>
          <w:p w:rsidR="003F5B57" w:rsidRPr="000C2F79" w:rsidRDefault="003F5B57" w:rsidP="001F00F4">
            <w:pPr>
              <w:spacing w:after="0"/>
              <w:rPr>
                <w:rFonts w:cstheme="minorHAnsi"/>
                <w:strike/>
                <w:sz w:val="20"/>
                <w:szCs w:val="20"/>
              </w:rPr>
            </w:pPr>
          </w:p>
          <w:p w:rsidR="003F5B57" w:rsidRPr="000C2F79" w:rsidRDefault="003F5B57" w:rsidP="001F00F4">
            <w:pPr>
              <w:spacing w:after="0"/>
              <w:rPr>
                <w:rFonts w:cstheme="minorHAnsi"/>
                <w:strike/>
                <w:sz w:val="20"/>
                <w:szCs w:val="20"/>
              </w:rPr>
            </w:pPr>
          </w:p>
          <w:p w:rsidR="003F5B57" w:rsidRPr="000C2F79" w:rsidRDefault="003F5B57" w:rsidP="001F00F4">
            <w:pPr>
              <w:spacing w:after="0"/>
              <w:rPr>
                <w:rFonts w:cstheme="minorHAnsi"/>
                <w:strike/>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Wsparcie rodzin </w:t>
            </w:r>
            <w:r w:rsidRPr="000C2F79">
              <w:rPr>
                <w:rFonts w:cstheme="minorHAnsi"/>
                <w:sz w:val="20"/>
                <w:szCs w:val="20"/>
              </w:rPr>
              <w:br/>
              <w:t xml:space="preserve">w szczególnie trudnej sytuacji, w tym sytuacji ekonomicznej </w:t>
            </w:r>
          </w:p>
          <w:p w:rsidR="003F5B57" w:rsidRPr="000C2F79" w:rsidRDefault="003F5B57" w:rsidP="001F00F4">
            <w:pPr>
              <w:spacing w:after="0"/>
              <w:jc w:val="center"/>
              <w:rPr>
                <w:rFonts w:cstheme="minorHAnsi"/>
                <w:sz w:val="20"/>
                <w:szCs w:val="20"/>
              </w:rPr>
            </w:pPr>
            <w:r w:rsidRPr="000C2F79">
              <w:rPr>
                <w:rFonts w:cstheme="minorHAnsi"/>
                <w:sz w:val="20"/>
                <w:szCs w:val="20"/>
              </w:rPr>
              <w:br/>
              <w:t xml:space="preserve">Poprawa statusu materialnego rodzin </w:t>
            </w:r>
          </w:p>
          <w:p w:rsidR="003F5B57" w:rsidRPr="000C2F79" w:rsidRDefault="003F5B57" w:rsidP="001F00F4">
            <w:pPr>
              <w:spacing w:after="0"/>
              <w:jc w:val="center"/>
              <w:rPr>
                <w:rFonts w:cstheme="minorHAnsi"/>
                <w:sz w:val="20"/>
                <w:szCs w:val="20"/>
              </w:rPr>
            </w:pPr>
          </w:p>
          <w:p w:rsidR="003F5B57" w:rsidRPr="000C2F79" w:rsidRDefault="003F5B57" w:rsidP="001F00F4">
            <w:pPr>
              <w:spacing w:after="0"/>
              <w:jc w:val="center"/>
              <w:rPr>
                <w:rFonts w:cstheme="minorHAnsi"/>
                <w:strike/>
                <w:sz w:val="20"/>
                <w:szCs w:val="20"/>
              </w:rPr>
            </w:pPr>
            <w:r w:rsidRPr="000C2F79">
              <w:rPr>
                <w:rFonts w:cstheme="minorHAnsi"/>
                <w:sz w:val="20"/>
                <w:szCs w:val="20"/>
              </w:rPr>
              <w:t xml:space="preserve">Przeciwdziałanie marginalizacji </w:t>
            </w:r>
            <w:r w:rsidRPr="000C2F79">
              <w:rPr>
                <w:rFonts w:cstheme="minorHAnsi"/>
                <w:sz w:val="20"/>
                <w:szCs w:val="20"/>
              </w:rPr>
              <w:br/>
              <w:t>i wykluczeniu społecznemu</w:t>
            </w:r>
          </w:p>
        </w:tc>
        <w:tc>
          <w:tcPr>
            <w:tcW w:w="2693" w:type="dxa"/>
            <w:gridSpan w:val="5"/>
            <w:tcBorders>
              <w:top w:val="single" w:sz="4" w:space="0" w:color="auto"/>
              <w:left w:val="single" w:sz="4" w:space="0" w:color="auto"/>
              <w:bottom w:val="single" w:sz="4" w:space="0" w:color="auto"/>
              <w:right w:val="single" w:sz="4" w:space="0" w:color="auto"/>
            </w:tcBorders>
            <w:hideMark/>
          </w:tcPr>
          <w:p w:rsidR="003F5B57" w:rsidRPr="000C2F79" w:rsidRDefault="003F5B57" w:rsidP="001F00F4">
            <w:pPr>
              <w:spacing w:after="0"/>
              <w:jc w:val="center"/>
              <w:rPr>
                <w:rFonts w:cstheme="minorHAnsi"/>
                <w:sz w:val="20"/>
                <w:szCs w:val="20"/>
              </w:rPr>
            </w:pPr>
            <w:r w:rsidRPr="000C2F79">
              <w:rPr>
                <w:rFonts w:cstheme="minorHAnsi"/>
                <w:sz w:val="20"/>
                <w:szCs w:val="20"/>
              </w:rPr>
              <w:t>Liczba osób/rodzin wymagających wsparcia finansowego</w:t>
            </w:r>
          </w:p>
          <w:p w:rsidR="003F5B57" w:rsidRPr="000C2F79" w:rsidRDefault="003F5B57" w:rsidP="001F00F4">
            <w:pPr>
              <w:spacing w:after="0"/>
              <w:jc w:val="center"/>
              <w:rPr>
                <w:rFonts w:cstheme="minorHAnsi"/>
                <w:sz w:val="20"/>
                <w:szCs w:val="20"/>
              </w:rPr>
            </w:pPr>
            <w:r w:rsidRPr="000C2F79">
              <w:rPr>
                <w:rFonts w:cstheme="minorHAnsi"/>
                <w:noProof/>
                <w:sz w:val="20"/>
                <w:szCs w:val="20"/>
                <w:lang w:eastAsia="pl-PL"/>
              </w:rPr>
              <w:drawing>
                <wp:inline distT="0" distB="0" distL="0" distR="0" wp14:anchorId="23802DB2" wp14:editId="0765D385">
                  <wp:extent cx="304800" cy="24765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3F5B57" w:rsidRPr="000C2F79" w:rsidRDefault="003F5B57" w:rsidP="001F00F4">
            <w:pPr>
              <w:spacing w:after="0"/>
              <w:jc w:val="center"/>
              <w:rPr>
                <w:rFonts w:cstheme="minorHAnsi"/>
                <w:sz w:val="20"/>
                <w:szCs w:val="20"/>
              </w:rPr>
            </w:pPr>
            <w:r w:rsidRPr="000C2F79">
              <w:rPr>
                <w:rFonts w:cstheme="minorHAnsi"/>
                <w:sz w:val="20"/>
                <w:szCs w:val="20"/>
              </w:rPr>
              <w:t xml:space="preserve">Wskaźnik osób otrzymujących wsparcie </w:t>
            </w:r>
            <w:r w:rsidRPr="000C2F79">
              <w:rPr>
                <w:rFonts w:cstheme="minorHAnsi"/>
                <w:sz w:val="20"/>
                <w:szCs w:val="20"/>
              </w:rPr>
              <w:br/>
              <w:t>w stosunku do ogółu potrzebujących [%]</w:t>
            </w:r>
          </w:p>
          <w:p w:rsidR="003F5B57" w:rsidRPr="000C2F79" w:rsidRDefault="003F5B57" w:rsidP="001F00F4">
            <w:pPr>
              <w:spacing w:after="0"/>
              <w:jc w:val="center"/>
              <w:rPr>
                <w:rFonts w:cstheme="minorHAnsi"/>
                <w:sz w:val="20"/>
                <w:szCs w:val="20"/>
              </w:rPr>
            </w:pPr>
            <w:r>
              <w:rPr>
                <w:noProof/>
                <w:lang w:eastAsia="pl-PL"/>
              </w:rPr>
              <w:drawing>
                <wp:inline distT="0" distB="0" distL="0" distR="0">
                  <wp:extent cx="209550" cy="161925"/>
                  <wp:effectExtent l="0" t="0" r="0" b="9525"/>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3F5B57" w:rsidRPr="000C2F79" w:rsidRDefault="003F5B57" w:rsidP="001F00F4">
            <w:pPr>
              <w:spacing w:after="0"/>
              <w:jc w:val="center"/>
              <w:rPr>
                <w:rFonts w:cstheme="minorHAnsi"/>
                <w:strike/>
                <w:sz w:val="20"/>
                <w:szCs w:val="20"/>
              </w:rPr>
            </w:pPr>
          </w:p>
        </w:tc>
        <w:tc>
          <w:tcPr>
            <w:tcW w:w="1778" w:type="dxa"/>
            <w:gridSpan w:val="2"/>
            <w:tcBorders>
              <w:top w:val="single" w:sz="4" w:space="0" w:color="auto"/>
              <w:left w:val="single" w:sz="4" w:space="0" w:color="auto"/>
              <w:bottom w:val="single" w:sz="4" w:space="0" w:color="auto"/>
              <w:right w:val="single" w:sz="4" w:space="0" w:color="auto"/>
            </w:tcBorders>
            <w:hideMark/>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Gminny Ośrodek Pomocy Społecznej w </w:t>
            </w:r>
            <w:proofErr w:type="spellStart"/>
            <w:r w:rsidRPr="000C2F79">
              <w:rPr>
                <w:rFonts w:cstheme="minorHAnsi"/>
                <w:sz w:val="20"/>
                <w:szCs w:val="20"/>
              </w:rPr>
              <w:t>Lini</w:t>
            </w:r>
            <w:proofErr w:type="spellEnd"/>
          </w:p>
          <w:p w:rsidR="003F5B57" w:rsidRPr="000C2F79" w:rsidRDefault="003F5B57" w:rsidP="001F00F4">
            <w:pPr>
              <w:spacing w:after="0"/>
              <w:jc w:val="center"/>
              <w:rPr>
                <w:rFonts w:cstheme="minorHAnsi"/>
                <w:strike/>
                <w:sz w:val="20"/>
                <w:szCs w:val="20"/>
              </w:rPr>
            </w:pPr>
          </w:p>
        </w:tc>
        <w:tc>
          <w:tcPr>
            <w:tcW w:w="2198" w:type="dxa"/>
            <w:gridSpan w:val="4"/>
            <w:tcBorders>
              <w:top w:val="single" w:sz="4" w:space="0" w:color="auto"/>
              <w:left w:val="single" w:sz="4" w:space="0" w:color="auto"/>
              <w:bottom w:val="single" w:sz="4" w:space="0" w:color="auto"/>
              <w:right w:val="single" w:sz="4" w:space="0" w:color="auto"/>
            </w:tcBorders>
            <w:hideMark/>
          </w:tcPr>
          <w:p w:rsidR="003F5B57" w:rsidRPr="000C2F79" w:rsidRDefault="003F5B57" w:rsidP="001F00F4">
            <w:pPr>
              <w:spacing w:after="0"/>
              <w:jc w:val="right"/>
              <w:rPr>
                <w:rFonts w:cstheme="minorHAnsi"/>
                <w:sz w:val="20"/>
                <w:szCs w:val="20"/>
              </w:rPr>
            </w:pPr>
            <w:r w:rsidRPr="000C2F79">
              <w:rPr>
                <w:rFonts w:cstheme="minorHAnsi"/>
                <w:sz w:val="20"/>
                <w:szCs w:val="20"/>
              </w:rPr>
              <w:t xml:space="preserve">Powiatowe Centrum Pomocy Rodzinie </w:t>
            </w:r>
            <w:r w:rsidRPr="000C2F79">
              <w:rPr>
                <w:rFonts w:cstheme="minorHAnsi"/>
                <w:sz w:val="20"/>
                <w:szCs w:val="20"/>
              </w:rPr>
              <w:br/>
              <w:t>w Wejherowie</w:t>
            </w:r>
          </w:p>
          <w:p w:rsidR="003F5B57" w:rsidRPr="000C2F79" w:rsidRDefault="003F5B57" w:rsidP="001F00F4">
            <w:pPr>
              <w:spacing w:after="0"/>
              <w:jc w:val="right"/>
              <w:rPr>
                <w:rFonts w:cstheme="minorHAnsi"/>
                <w:sz w:val="20"/>
                <w:szCs w:val="20"/>
              </w:rPr>
            </w:pPr>
            <w:r w:rsidRPr="000C2F79">
              <w:rPr>
                <w:rFonts w:cstheme="minorHAnsi"/>
                <w:sz w:val="20"/>
                <w:szCs w:val="20"/>
              </w:rPr>
              <w:t>Organizacje pozarządowe</w:t>
            </w:r>
          </w:p>
        </w:tc>
        <w:tc>
          <w:tcPr>
            <w:tcW w:w="1266" w:type="dxa"/>
            <w:gridSpan w:val="2"/>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2023-2030</w:t>
            </w:r>
          </w:p>
          <w:p w:rsidR="003F5B57" w:rsidRPr="000C2F79" w:rsidRDefault="003F5B57" w:rsidP="001F00F4">
            <w:pPr>
              <w:spacing w:after="0"/>
              <w:jc w:val="center"/>
              <w:rPr>
                <w:rFonts w:cstheme="minorHAnsi"/>
                <w:sz w:val="20"/>
                <w:szCs w:val="20"/>
              </w:rPr>
            </w:pPr>
          </w:p>
          <w:p w:rsidR="003F5B57" w:rsidRPr="000C2F79" w:rsidRDefault="003F5B57" w:rsidP="001F00F4">
            <w:pPr>
              <w:spacing w:after="0"/>
              <w:jc w:val="center"/>
              <w:rPr>
                <w:rFonts w:cstheme="minorHAnsi"/>
                <w:sz w:val="20"/>
                <w:szCs w:val="20"/>
              </w:rPr>
            </w:pPr>
          </w:p>
          <w:p w:rsidR="003F5B57" w:rsidRPr="000C2F79" w:rsidRDefault="003F5B57" w:rsidP="001F00F4">
            <w:pPr>
              <w:spacing w:after="0"/>
              <w:jc w:val="center"/>
              <w:rPr>
                <w:rFonts w:cstheme="minorHAnsi"/>
                <w:sz w:val="20"/>
                <w:szCs w:val="20"/>
              </w:rPr>
            </w:pPr>
          </w:p>
          <w:p w:rsidR="003F5B57" w:rsidRPr="000C2F79" w:rsidRDefault="003F5B57" w:rsidP="001F00F4">
            <w:pPr>
              <w:spacing w:after="0"/>
              <w:jc w:val="center"/>
              <w:rPr>
                <w:rFonts w:cstheme="minorHAnsi"/>
                <w:sz w:val="20"/>
                <w:szCs w:val="20"/>
              </w:rPr>
            </w:pPr>
          </w:p>
          <w:p w:rsidR="003F5B57" w:rsidRPr="000C2F79" w:rsidRDefault="003F5B57" w:rsidP="001F00F4">
            <w:pPr>
              <w:spacing w:after="0"/>
              <w:jc w:val="center"/>
              <w:rPr>
                <w:rFonts w:cstheme="minorHAnsi"/>
                <w:sz w:val="20"/>
                <w:szCs w:val="20"/>
              </w:rPr>
            </w:pPr>
          </w:p>
        </w:tc>
      </w:tr>
      <w:tr w:rsidR="003F5B57"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tcPr>
          <w:p w:rsidR="003F5B57" w:rsidRPr="00A57A49" w:rsidRDefault="003F5B57" w:rsidP="001F00F4">
            <w:pPr>
              <w:spacing w:after="0"/>
              <w:rPr>
                <w:rFonts w:cstheme="minorHAnsi"/>
                <w:sz w:val="20"/>
                <w:szCs w:val="20"/>
              </w:rPr>
            </w:pPr>
            <w:r w:rsidRPr="00A57A49">
              <w:rPr>
                <w:rFonts w:cstheme="minorHAnsi"/>
                <w:sz w:val="20"/>
                <w:szCs w:val="20"/>
              </w:rPr>
              <w:t>1.1.3</w:t>
            </w:r>
            <w:r>
              <w:rPr>
                <w:rFonts w:cstheme="minorHAnsi"/>
                <w:sz w:val="20"/>
                <w:szCs w:val="20"/>
              </w:rPr>
              <w:t>.</w:t>
            </w: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p w:rsidR="003F5B57" w:rsidRPr="00A57A49" w:rsidRDefault="003F5B57" w:rsidP="001F00F4">
            <w:pPr>
              <w:spacing w:after="0"/>
              <w:rPr>
                <w:rFonts w:cstheme="minorHAnsi"/>
                <w:sz w:val="20"/>
                <w:szCs w:val="20"/>
              </w:rPr>
            </w:pPr>
          </w:p>
        </w:tc>
        <w:tc>
          <w:tcPr>
            <w:tcW w:w="2734" w:type="dxa"/>
            <w:gridSpan w:val="4"/>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rPr>
                <w:rFonts w:cstheme="minorHAnsi"/>
                <w:strike/>
                <w:sz w:val="20"/>
                <w:szCs w:val="20"/>
              </w:rPr>
            </w:pPr>
            <w:r w:rsidRPr="000C2F79">
              <w:rPr>
                <w:rFonts w:cstheme="minorHAnsi"/>
                <w:sz w:val="20"/>
                <w:szCs w:val="20"/>
              </w:rPr>
              <w:t xml:space="preserve">Rozwój systemu świadczenia usług asystenckich, opiekuńczych </w:t>
            </w:r>
            <w:r w:rsidRPr="000C2F79">
              <w:rPr>
                <w:rFonts w:cstheme="minorHAnsi"/>
                <w:sz w:val="20"/>
                <w:szCs w:val="20"/>
              </w:rPr>
              <w:br/>
              <w:t xml:space="preserve">i </w:t>
            </w:r>
            <w:proofErr w:type="spellStart"/>
            <w:r w:rsidRPr="000C2F79">
              <w:rPr>
                <w:rFonts w:cstheme="minorHAnsi"/>
                <w:sz w:val="20"/>
                <w:szCs w:val="20"/>
              </w:rPr>
              <w:t>wytchnieniowych</w:t>
            </w:r>
            <w:proofErr w:type="spellEnd"/>
            <w:r w:rsidRPr="000C2F79">
              <w:rPr>
                <w:rFonts w:cstheme="minorHAnsi"/>
                <w:sz w:val="20"/>
                <w:szCs w:val="20"/>
              </w:rPr>
              <w:t>, w tym tworzenie miejsc i świadczenie usług w ramach placówek zapewniających dzienną opiekę nad osobami niesamodzielnymi (np. kluby seniora).</w:t>
            </w:r>
          </w:p>
          <w:p w:rsidR="003F5B57" w:rsidRPr="000C2F79" w:rsidRDefault="003F5B57" w:rsidP="001F00F4">
            <w:pPr>
              <w:spacing w:after="0"/>
              <w:rPr>
                <w:rFonts w:cstheme="minorHAnsi"/>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Rozwój form opieki </w:t>
            </w:r>
            <w:proofErr w:type="spellStart"/>
            <w:r w:rsidRPr="000C2F79">
              <w:rPr>
                <w:rFonts w:cstheme="minorHAnsi"/>
                <w:sz w:val="20"/>
                <w:szCs w:val="20"/>
              </w:rPr>
              <w:t>wytchnieniowej</w:t>
            </w:r>
            <w:proofErr w:type="spellEnd"/>
          </w:p>
          <w:p w:rsidR="003F5B57" w:rsidRPr="000C2F79" w:rsidRDefault="003F5B57" w:rsidP="001F00F4">
            <w:pPr>
              <w:spacing w:after="0"/>
              <w:jc w:val="center"/>
              <w:rPr>
                <w:rFonts w:cstheme="minorHAnsi"/>
                <w:sz w:val="20"/>
                <w:szCs w:val="20"/>
              </w:rPr>
            </w:pPr>
            <w:r w:rsidRPr="000C2F79">
              <w:rPr>
                <w:rFonts w:cstheme="minorHAnsi"/>
                <w:sz w:val="20"/>
                <w:szCs w:val="20"/>
              </w:rPr>
              <w:t xml:space="preserve"> Wsparcie członków rodzin lub opiekunów sprawujących bezpośrednią opiekę nad osobami z niepełnosprawnościami, starszymi, samotnymi, chorymi</w:t>
            </w:r>
          </w:p>
        </w:tc>
        <w:tc>
          <w:tcPr>
            <w:tcW w:w="2693" w:type="dxa"/>
            <w:gridSpan w:val="5"/>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Liczba osób korzystających z usług asystenckich</w:t>
            </w:r>
          </w:p>
          <w:p w:rsidR="003F5B57" w:rsidRPr="000C2F79" w:rsidRDefault="003F5B57" w:rsidP="001F00F4">
            <w:pPr>
              <w:spacing w:after="0"/>
              <w:jc w:val="center"/>
              <w:rPr>
                <w:rFonts w:cstheme="minorHAnsi"/>
                <w:sz w:val="20"/>
                <w:szCs w:val="20"/>
              </w:rPr>
            </w:pPr>
            <w:r w:rsidRPr="000C2F79">
              <w:rPr>
                <w:rFonts w:cstheme="minorHAnsi"/>
                <w:noProof/>
                <w:sz w:val="20"/>
                <w:szCs w:val="20"/>
                <w:lang w:eastAsia="pl-PL"/>
              </w:rPr>
              <w:drawing>
                <wp:inline distT="0" distB="0" distL="0" distR="0" wp14:anchorId="68703E3A" wp14:editId="351017A7">
                  <wp:extent cx="209550" cy="161925"/>
                  <wp:effectExtent l="0" t="0" r="0" b="9525"/>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3F5B57" w:rsidRPr="000C2F79" w:rsidRDefault="003F5B57" w:rsidP="001F00F4">
            <w:pPr>
              <w:spacing w:after="0"/>
              <w:jc w:val="center"/>
              <w:rPr>
                <w:rFonts w:cstheme="minorHAnsi"/>
                <w:sz w:val="20"/>
                <w:szCs w:val="20"/>
              </w:rPr>
            </w:pPr>
            <w:r w:rsidRPr="000C2F79">
              <w:rPr>
                <w:rFonts w:cstheme="minorHAnsi"/>
                <w:sz w:val="20"/>
                <w:szCs w:val="20"/>
              </w:rPr>
              <w:t>Liczba osób/rodzin korzystających z usług opiekuńczych</w:t>
            </w:r>
          </w:p>
          <w:p w:rsidR="003F5B57" w:rsidRPr="000C2F79" w:rsidRDefault="003F5B57" w:rsidP="001F00F4">
            <w:pPr>
              <w:spacing w:after="0"/>
              <w:jc w:val="center"/>
              <w:rPr>
                <w:rFonts w:cstheme="minorHAnsi"/>
                <w:sz w:val="20"/>
                <w:szCs w:val="20"/>
              </w:rPr>
            </w:pPr>
            <w:r w:rsidRPr="000C2F79">
              <w:rPr>
                <w:rFonts w:cstheme="minorHAnsi"/>
                <w:noProof/>
                <w:sz w:val="20"/>
                <w:szCs w:val="20"/>
                <w:lang w:eastAsia="pl-PL"/>
              </w:rPr>
              <w:drawing>
                <wp:inline distT="0" distB="0" distL="0" distR="0" wp14:anchorId="456840AD" wp14:editId="4B8612F9">
                  <wp:extent cx="209550" cy="161925"/>
                  <wp:effectExtent l="0" t="0" r="0" b="9525"/>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3F5B57" w:rsidRPr="000C2F79" w:rsidRDefault="003F5B57" w:rsidP="001F00F4">
            <w:pPr>
              <w:spacing w:after="0"/>
              <w:jc w:val="center"/>
              <w:rPr>
                <w:rFonts w:cstheme="minorHAnsi"/>
                <w:sz w:val="20"/>
                <w:szCs w:val="20"/>
              </w:rPr>
            </w:pPr>
            <w:r w:rsidRPr="000C2F79">
              <w:rPr>
                <w:rFonts w:cstheme="minorHAnsi"/>
                <w:sz w:val="20"/>
                <w:szCs w:val="20"/>
              </w:rPr>
              <w:t xml:space="preserve">Liczba osób korzystających </w:t>
            </w:r>
            <w:r w:rsidRPr="000C2F79">
              <w:rPr>
                <w:rFonts w:cstheme="minorHAnsi"/>
                <w:sz w:val="20"/>
                <w:szCs w:val="20"/>
              </w:rPr>
              <w:br/>
              <w:t xml:space="preserve">z usług opieki </w:t>
            </w:r>
            <w:proofErr w:type="spellStart"/>
            <w:r w:rsidRPr="000C2F79">
              <w:rPr>
                <w:rFonts w:cstheme="minorHAnsi"/>
                <w:sz w:val="20"/>
                <w:szCs w:val="20"/>
              </w:rPr>
              <w:t>wytchnieniowej</w:t>
            </w:r>
            <w:proofErr w:type="spellEnd"/>
          </w:p>
          <w:p w:rsidR="003F5B57" w:rsidRPr="000C2F79" w:rsidRDefault="003F5B57" w:rsidP="001F00F4">
            <w:pPr>
              <w:spacing w:after="0"/>
              <w:jc w:val="center"/>
              <w:rPr>
                <w:rFonts w:cstheme="minorHAnsi"/>
                <w:sz w:val="20"/>
                <w:szCs w:val="20"/>
              </w:rPr>
            </w:pPr>
            <w:r w:rsidRPr="000C2F79">
              <w:rPr>
                <w:rFonts w:cstheme="minorHAnsi"/>
                <w:noProof/>
                <w:sz w:val="20"/>
                <w:szCs w:val="20"/>
                <w:lang w:eastAsia="pl-PL"/>
              </w:rPr>
              <w:drawing>
                <wp:inline distT="0" distB="0" distL="0" distR="0" wp14:anchorId="7192CA66" wp14:editId="276B9322">
                  <wp:extent cx="209550" cy="161925"/>
                  <wp:effectExtent l="0" t="0" r="0" b="9525"/>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778" w:type="dxa"/>
            <w:gridSpan w:val="2"/>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Gminny Ośrodek Pomocy Społecznej w </w:t>
            </w:r>
            <w:proofErr w:type="spellStart"/>
            <w:r w:rsidRPr="000C2F79">
              <w:rPr>
                <w:rFonts w:cstheme="minorHAnsi"/>
                <w:sz w:val="20"/>
                <w:szCs w:val="20"/>
              </w:rPr>
              <w:t>Lini</w:t>
            </w:r>
            <w:proofErr w:type="spellEnd"/>
          </w:p>
          <w:p w:rsidR="003F5B57" w:rsidRPr="000C2F79" w:rsidRDefault="003F5B57" w:rsidP="001F00F4">
            <w:pPr>
              <w:spacing w:after="0"/>
              <w:jc w:val="center"/>
              <w:rPr>
                <w:rFonts w:cstheme="minorHAnsi"/>
                <w:strike/>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right"/>
              <w:rPr>
                <w:rFonts w:cstheme="minorHAnsi"/>
                <w:sz w:val="20"/>
                <w:szCs w:val="20"/>
              </w:rPr>
            </w:pPr>
            <w:r w:rsidRPr="000C2F79">
              <w:rPr>
                <w:rFonts w:cstheme="minorHAnsi"/>
                <w:sz w:val="20"/>
                <w:szCs w:val="20"/>
              </w:rPr>
              <w:t xml:space="preserve">Powiatowe Centrum Pomocy Rodzinie </w:t>
            </w:r>
            <w:r w:rsidRPr="000C2F79">
              <w:rPr>
                <w:rFonts w:cstheme="minorHAnsi"/>
                <w:sz w:val="20"/>
                <w:szCs w:val="20"/>
              </w:rPr>
              <w:br/>
              <w:t>w Wejherowie</w:t>
            </w:r>
          </w:p>
          <w:p w:rsidR="003F5B57" w:rsidRPr="000C2F79" w:rsidRDefault="003F5B57" w:rsidP="001F00F4">
            <w:pPr>
              <w:spacing w:after="0"/>
              <w:jc w:val="right"/>
              <w:rPr>
                <w:rFonts w:cstheme="minorHAnsi"/>
                <w:sz w:val="20"/>
                <w:szCs w:val="20"/>
              </w:rPr>
            </w:pPr>
            <w:r w:rsidRPr="000C2F79">
              <w:rPr>
                <w:rFonts w:cstheme="minorHAnsi"/>
                <w:sz w:val="20"/>
                <w:szCs w:val="20"/>
              </w:rPr>
              <w:t>Organizacje pozarządowe</w:t>
            </w:r>
          </w:p>
          <w:p w:rsidR="003F5B57" w:rsidRPr="000C2F79" w:rsidRDefault="003F5B57" w:rsidP="001F00F4">
            <w:pPr>
              <w:spacing w:after="0"/>
              <w:jc w:val="right"/>
              <w:rPr>
                <w:rFonts w:cstheme="minorHAnsi"/>
                <w:sz w:val="20"/>
                <w:szCs w:val="20"/>
              </w:rPr>
            </w:pPr>
            <w:r w:rsidRPr="000C2F79">
              <w:rPr>
                <w:rFonts w:cstheme="minorHAnsi"/>
                <w:sz w:val="20"/>
                <w:szCs w:val="20"/>
              </w:rPr>
              <w:t xml:space="preserve">Wolontariusze </w:t>
            </w:r>
          </w:p>
        </w:tc>
        <w:tc>
          <w:tcPr>
            <w:tcW w:w="1266" w:type="dxa"/>
            <w:gridSpan w:val="2"/>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2023-2030</w:t>
            </w:r>
          </w:p>
        </w:tc>
      </w:tr>
      <w:tr w:rsidR="003F5B57"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tcPr>
          <w:p w:rsidR="003F5B57" w:rsidRPr="00A57A49" w:rsidRDefault="003F5B57" w:rsidP="001F00F4">
            <w:pPr>
              <w:spacing w:after="0"/>
              <w:rPr>
                <w:rFonts w:cstheme="minorHAnsi"/>
                <w:sz w:val="20"/>
                <w:szCs w:val="20"/>
              </w:rPr>
            </w:pPr>
            <w:r>
              <w:rPr>
                <w:rFonts w:cstheme="minorHAnsi"/>
                <w:sz w:val="20"/>
                <w:szCs w:val="20"/>
              </w:rPr>
              <w:t>1.1.4.</w:t>
            </w:r>
          </w:p>
        </w:tc>
        <w:tc>
          <w:tcPr>
            <w:tcW w:w="2734" w:type="dxa"/>
            <w:gridSpan w:val="4"/>
            <w:tcBorders>
              <w:top w:val="single" w:sz="4" w:space="0" w:color="auto"/>
              <w:left w:val="single" w:sz="4" w:space="0" w:color="auto"/>
              <w:bottom w:val="single" w:sz="4" w:space="0" w:color="auto"/>
              <w:right w:val="single" w:sz="4" w:space="0" w:color="auto"/>
            </w:tcBorders>
          </w:tcPr>
          <w:p w:rsidR="003F5B57" w:rsidRPr="004D5C39" w:rsidRDefault="003F5B57" w:rsidP="001F00F4">
            <w:pPr>
              <w:spacing w:after="0"/>
              <w:rPr>
                <w:rFonts w:cstheme="minorHAnsi"/>
                <w:strike/>
                <w:sz w:val="20"/>
                <w:szCs w:val="20"/>
              </w:rPr>
            </w:pPr>
            <w:r w:rsidRPr="000C2F79">
              <w:rPr>
                <w:rFonts w:cstheme="minorHAnsi"/>
                <w:sz w:val="20"/>
                <w:szCs w:val="20"/>
              </w:rPr>
              <w:t>Wspieranie rozwoju przedsiębiorczości społecznej i innych form przeciwdziałania wykluczeniu społecznemu i zawodowemu, w tym wspieranie różnorodnych form samopomocy oraz stosowanie fakultatywnych i obligatoryjnych klauzul społecznych</w:t>
            </w:r>
          </w:p>
        </w:tc>
        <w:tc>
          <w:tcPr>
            <w:tcW w:w="2835" w:type="dxa"/>
            <w:gridSpan w:val="3"/>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Poprawa warunków dla zakładania </w:t>
            </w:r>
            <w:r w:rsidRPr="000C2F79">
              <w:rPr>
                <w:rFonts w:cstheme="minorHAnsi"/>
                <w:sz w:val="20"/>
                <w:szCs w:val="20"/>
              </w:rPr>
              <w:br/>
              <w:t>i prowadzenia podmiotów ekonomii społecznej</w:t>
            </w:r>
          </w:p>
          <w:p w:rsidR="003F5B57" w:rsidRPr="000C2F79" w:rsidRDefault="003F5B57" w:rsidP="001F00F4">
            <w:pPr>
              <w:spacing w:after="0"/>
              <w:jc w:val="center"/>
              <w:rPr>
                <w:rFonts w:cstheme="minorHAnsi"/>
                <w:sz w:val="20"/>
                <w:szCs w:val="20"/>
              </w:rPr>
            </w:pPr>
            <w:r w:rsidRPr="000C2F79">
              <w:rPr>
                <w:rFonts w:cstheme="minorHAnsi"/>
                <w:sz w:val="20"/>
                <w:szCs w:val="20"/>
              </w:rPr>
              <w:t xml:space="preserve">Aktywizacja społeczna </w:t>
            </w:r>
            <w:r w:rsidRPr="000C2F79">
              <w:rPr>
                <w:rFonts w:cstheme="minorHAnsi"/>
                <w:sz w:val="20"/>
                <w:szCs w:val="20"/>
              </w:rPr>
              <w:br/>
              <w:t xml:space="preserve">i zawodowa osób zagrożonych marginalizacją </w:t>
            </w:r>
            <w:r w:rsidRPr="000C2F79">
              <w:rPr>
                <w:rFonts w:cstheme="minorHAnsi"/>
                <w:sz w:val="20"/>
                <w:szCs w:val="20"/>
              </w:rPr>
              <w:br/>
              <w:t>i wykluczeniem</w:t>
            </w:r>
          </w:p>
        </w:tc>
        <w:tc>
          <w:tcPr>
            <w:tcW w:w="2693" w:type="dxa"/>
            <w:gridSpan w:val="5"/>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Liczba prowadzonych na terenie gminy podmiotów ekonomii społecznej </w:t>
            </w:r>
          </w:p>
          <w:p w:rsidR="003F5B57" w:rsidRPr="000C2F79" w:rsidRDefault="003F5B57" w:rsidP="001F00F4">
            <w:pPr>
              <w:spacing w:after="0"/>
              <w:jc w:val="center"/>
              <w:rPr>
                <w:rFonts w:cstheme="minorHAnsi"/>
                <w:sz w:val="20"/>
                <w:szCs w:val="20"/>
              </w:rPr>
            </w:pPr>
            <w:r w:rsidRPr="000C2F79">
              <w:rPr>
                <w:noProof/>
                <w:lang w:eastAsia="pl-PL"/>
              </w:rPr>
              <w:drawing>
                <wp:inline distT="0" distB="0" distL="0" distR="0" wp14:anchorId="64F83E5D" wp14:editId="227D6CC6">
                  <wp:extent cx="209550" cy="161925"/>
                  <wp:effectExtent l="0" t="0" r="0" b="9525"/>
                  <wp:docPr id="152" name="Obraz 152"/>
                  <wp:cNvGraphicFramePr/>
                  <a:graphic xmlns:a="http://schemas.openxmlformats.org/drawingml/2006/main">
                    <a:graphicData uri="http://schemas.openxmlformats.org/drawingml/2006/picture">
                      <pic:pic xmlns:pic="http://schemas.openxmlformats.org/drawingml/2006/picture">
                        <pic:nvPicPr>
                          <pic:cNvPr id="151" name="Obraz 15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3F5B57" w:rsidRPr="000C2F79" w:rsidRDefault="003F5B57" w:rsidP="001F00F4">
            <w:pPr>
              <w:spacing w:after="0"/>
              <w:jc w:val="center"/>
              <w:rPr>
                <w:rFonts w:cstheme="minorHAnsi"/>
                <w:sz w:val="20"/>
                <w:szCs w:val="20"/>
              </w:rPr>
            </w:pPr>
            <w:r w:rsidRPr="000C2F79">
              <w:rPr>
                <w:rFonts w:cstheme="minorHAnsi"/>
                <w:sz w:val="20"/>
                <w:szCs w:val="20"/>
              </w:rPr>
              <w:t xml:space="preserve">Liczba osób zatrudnionych </w:t>
            </w:r>
            <w:r w:rsidRPr="000C2F79">
              <w:rPr>
                <w:rFonts w:cstheme="minorHAnsi"/>
                <w:sz w:val="20"/>
                <w:szCs w:val="20"/>
              </w:rPr>
              <w:br/>
              <w:t>w lokalnych podmiotach ekonomii społecznej</w:t>
            </w:r>
          </w:p>
          <w:p w:rsidR="003F5B57" w:rsidRPr="000C2F79" w:rsidRDefault="003F5B57" w:rsidP="001F00F4">
            <w:pPr>
              <w:spacing w:after="0"/>
              <w:jc w:val="center"/>
              <w:rPr>
                <w:rFonts w:cstheme="minorHAnsi"/>
                <w:strike/>
                <w:sz w:val="20"/>
                <w:szCs w:val="20"/>
              </w:rPr>
            </w:pPr>
            <w:r w:rsidRPr="000C2F79">
              <w:rPr>
                <w:rFonts w:cstheme="minorHAnsi"/>
                <w:noProof/>
                <w:sz w:val="20"/>
                <w:szCs w:val="20"/>
                <w:lang w:eastAsia="pl-PL"/>
              </w:rPr>
              <w:drawing>
                <wp:inline distT="0" distB="0" distL="0" distR="0" wp14:anchorId="40C2AC7D" wp14:editId="076018F8">
                  <wp:extent cx="209550" cy="161925"/>
                  <wp:effectExtent l="0" t="0" r="0" b="9525"/>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778" w:type="dxa"/>
            <w:gridSpan w:val="2"/>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 xml:space="preserve">Gminny Ośrodek Pomocy Społecznej w </w:t>
            </w:r>
            <w:proofErr w:type="spellStart"/>
            <w:r w:rsidRPr="000C2F79">
              <w:rPr>
                <w:rFonts w:cstheme="minorHAnsi"/>
                <w:sz w:val="20"/>
                <w:szCs w:val="20"/>
              </w:rPr>
              <w:t>Lini</w:t>
            </w:r>
            <w:proofErr w:type="spellEnd"/>
          </w:p>
          <w:p w:rsidR="003F5B57" w:rsidRPr="000C2F79" w:rsidRDefault="003F5B57" w:rsidP="001F00F4">
            <w:pPr>
              <w:spacing w:after="0"/>
              <w:jc w:val="center"/>
              <w:rPr>
                <w:rFonts w:cstheme="minorHAnsi"/>
                <w:strike/>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right"/>
              <w:rPr>
                <w:rFonts w:cstheme="minorHAnsi"/>
                <w:sz w:val="20"/>
                <w:szCs w:val="20"/>
              </w:rPr>
            </w:pPr>
            <w:r w:rsidRPr="000C2F79">
              <w:rPr>
                <w:rFonts w:cstheme="minorHAnsi"/>
                <w:sz w:val="20"/>
                <w:szCs w:val="20"/>
              </w:rPr>
              <w:t>Powiatowy Urząd Pracy w Wejherowie</w:t>
            </w:r>
          </w:p>
          <w:p w:rsidR="003F5B57" w:rsidRPr="000C2F79" w:rsidRDefault="003F5B57" w:rsidP="001F00F4">
            <w:pPr>
              <w:spacing w:after="0"/>
              <w:jc w:val="right"/>
              <w:rPr>
                <w:rFonts w:cstheme="minorHAnsi"/>
                <w:sz w:val="20"/>
                <w:szCs w:val="20"/>
              </w:rPr>
            </w:pPr>
            <w:r w:rsidRPr="000C2F79">
              <w:rPr>
                <w:rFonts w:cstheme="minorHAnsi"/>
                <w:sz w:val="20"/>
                <w:szCs w:val="20"/>
              </w:rPr>
              <w:t>Organizacje pozarządowe</w:t>
            </w:r>
          </w:p>
          <w:p w:rsidR="003F5B57" w:rsidRPr="000C2F79" w:rsidRDefault="003F5B57" w:rsidP="001F00F4">
            <w:pPr>
              <w:spacing w:after="0"/>
              <w:jc w:val="right"/>
              <w:rPr>
                <w:rFonts w:cstheme="minorHAnsi"/>
                <w:sz w:val="20"/>
                <w:szCs w:val="20"/>
              </w:rPr>
            </w:pPr>
            <w:r w:rsidRPr="000C2F79">
              <w:rPr>
                <w:rFonts w:cstheme="minorHAnsi"/>
                <w:sz w:val="20"/>
                <w:szCs w:val="20"/>
              </w:rPr>
              <w:t>Lokalni przedsiębiorcy</w:t>
            </w:r>
          </w:p>
          <w:p w:rsidR="003F5B57" w:rsidRPr="000C2F79" w:rsidRDefault="003F5B57" w:rsidP="001F00F4">
            <w:pPr>
              <w:spacing w:after="0"/>
              <w:jc w:val="right"/>
              <w:rPr>
                <w:rFonts w:cstheme="minorHAnsi"/>
                <w:sz w:val="20"/>
                <w:szCs w:val="20"/>
              </w:rPr>
            </w:pPr>
          </w:p>
        </w:tc>
        <w:tc>
          <w:tcPr>
            <w:tcW w:w="1266" w:type="dxa"/>
            <w:gridSpan w:val="2"/>
            <w:tcBorders>
              <w:top w:val="single" w:sz="4" w:space="0" w:color="auto"/>
              <w:left w:val="single" w:sz="4" w:space="0" w:color="auto"/>
              <w:bottom w:val="single" w:sz="4" w:space="0" w:color="auto"/>
              <w:right w:val="single" w:sz="4" w:space="0" w:color="auto"/>
            </w:tcBorders>
          </w:tcPr>
          <w:p w:rsidR="003F5B57" w:rsidRPr="000C2F79" w:rsidRDefault="003F5B57" w:rsidP="001F00F4">
            <w:pPr>
              <w:spacing w:after="0"/>
              <w:jc w:val="center"/>
              <w:rPr>
                <w:rFonts w:cstheme="minorHAnsi"/>
                <w:sz w:val="20"/>
                <w:szCs w:val="20"/>
              </w:rPr>
            </w:pPr>
            <w:r w:rsidRPr="000C2F79">
              <w:rPr>
                <w:rFonts w:cstheme="minorHAnsi"/>
                <w:sz w:val="20"/>
                <w:szCs w:val="20"/>
              </w:rPr>
              <w:t>2023-2030</w:t>
            </w:r>
          </w:p>
        </w:tc>
      </w:tr>
      <w:tr w:rsidR="003F5B57" w:rsidTr="001F00F4">
        <w:tblPrEx>
          <w:tblCellMar>
            <w:left w:w="108" w:type="dxa"/>
            <w:right w:w="108" w:type="dxa"/>
          </w:tblCellMar>
        </w:tblPrEx>
        <w:tc>
          <w:tcPr>
            <w:tcW w:w="14312" w:type="dxa"/>
            <w:gridSpan w:val="2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tbl>
            <w:tblPr>
              <w:tblW w:w="13945" w:type="dxa"/>
              <w:tblInd w:w="123" w:type="dxa"/>
              <w:shd w:val="clear" w:color="auto" w:fill="8DB3E2" w:themeFill="text2" w:themeFillTint="66"/>
              <w:tblLayout w:type="fixed"/>
              <w:tblLook w:val="04A0" w:firstRow="1" w:lastRow="0" w:firstColumn="1" w:lastColumn="0" w:noHBand="0" w:noVBand="1"/>
            </w:tblPr>
            <w:tblGrid>
              <w:gridCol w:w="13945"/>
            </w:tblGrid>
            <w:tr w:rsidR="003F5B57" w:rsidRPr="000C2F79" w:rsidTr="00522559">
              <w:trPr>
                <w:trHeight w:val="279"/>
              </w:trPr>
              <w:tc>
                <w:tcPr>
                  <w:tcW w:w="13945" w:type="dxa"/>
                  <w:tcBorders>
                    <w:top w:val="nil"/>
                    <w:left w:val="nil"/>
                    <w:bottom w:val="nil"/>
                    <w:right w:val="nil"/>
                  </w:tcBorders>
                  <w:shd w:val="clear" w:color="auto" w:fill="31849B" w:themeFill="accent5" w:themeFillShade="BF"/>
                  <w:hideMark/>
                </w:tcPr>
                <w:p w:rsidR="003F5B57" w:rsidRPr="00DD7381" w:rsidRDefault="003F5B57" w:rsidP="00DD7381">
                  <w:pPr>
                    <w:pStyle w:val="Akapitzlist"/>
                    <w:numPr>
                      <w:ilvl w:val="1"/>
                      <w:numId w:val="81"/>
                    </w:numPr>
                    <w:spacing w:after="0"/>
                    <w:rPr>
                      <w:rFonts w:cstheme="minorHAnsi"/>
                      <w:b/>
                      <w:sz w:val="24"/>
                      <w:szCs w:val="24"/>
                    </w:rPr>
                  </w:pPr>
                  <w:r w:rsidRPr="00DD7381">
                    <w:rPr>
                      <w:rFonts w:cstheme="minorHAnsi"/>
                      <w:b/>
                      <w:sz w:val="24"/>
                      <w:szCs w:val="24"/>
                    </w:rPr>
                    <w:lastRenderedPageBreak/>
                    <w:t xml:space="preserve">Standard usług społecznych </w:t>
                  </w:r>
                </w:p>
              </w:tc>
            </w:tr>
            <w:tr w:rsidR="003F5B57" w:rsidRPr="000C2F79" w:rsidTr="003F5B57">
              <w:tc>
                <w:tcPr>
                  <w:tcW w:w="13945" w:type="dxa"/>
                  <w:tcBorders>
                    <w:top w:val="nil"/>
                    <w:left w:val="nil"/>
                    <w:bottom w:val="nil"/>
                    <w:right w:val="nil"/>
                  </w:tcBorders>
                  <w:shd w:val="clear" w:color="auto" w:fill="31849B" w:themeFill="accent5" w:themeFillShade="BF"/>
                </w:tcPr>
                <w:p w:rsidR="003F5B57" w:rsidRPr="00522559" w:rsidRDefault="003F5B57" w:rsidP="007604E1">
                  <w:pPr>
                    <w:spacing w:after="0"/>
                    <w:ind w:left="-113"/>
                    <w:rPr>
                      <w:rFonts w:cstheme="minorHAnsi"/>
                      <w:b/>
                      <w:sz w:val="24"/>
                      <w:szCs w:val="24"/>
                    </w:rPr>
                  </w:pPr>
                  <w:r w:rsidRPr="00522559">
                    <w:rPr>
                      <w:rFonts w:cstheme="minorHAnsi"/>
                      <w:b/>
                      <w:sz w:val="20"/>
                      <w:szCs w:val="20"/>
                    </w:rPr>
                    <w:t>Strategia postępowania:</w:t>
                  </w:r>
                  <w:r w:rsidRPr="00522559">
                    <w:rPr>
                      <w:rFonts w:cstheme="minorHAnsi"/>
                      <w:sz w:val="20"/>
                      <w:szCs w:val="20"/>
                    </w:rPr>
                    <w:t xml:space="preserve"> Dla zapewnienia dostępności oraz wysokiej jakości usług społecznych i zdrowotnych w gminie kluczowe będzie stworzenie optymalnych warunków infrastrukturalnych i kadrowych w placówkach, które znajdują się w sferze oddziaływania samorządu, a także wzmocnienie współpracy samorządu z sektorem biznesu i organizacjami pozarządowymi. W ramach usług związanych z ochroną zdrowia wyróżniono wsparcie dla placówek ochrony zdrowia. Niezbędne będzie intensyfikowanie akcji profilaktycznych dla mieszkańców gminy, organizowanych wspólnie z partnerami zewnętrznymi (badania, konsultacje, programy profilaktyczne itp.) Szczególną uwagę zwrócono na poprawę dostępności do usług medycznych oraz na likwidację barier architektonicznych w placówkach ochrony zdrowia i budynkach użyteczności publicznej. </w:t>
                  </w:r>
                </w:p>
              </w:tc>
            </w:tr>
          </w:tbl>
          <w:p w:rsidR="003F5B57" w:rsidRPr="000C2F79" w:rsidRDefault="003F5B57" w:rsidP="00522559">
            <w:pPr>
              <w:spacing w:after="0"/>
            </w:pPr>
          </w:p>
        </w:tc>
      </w:tr>
      <w:tr w:rsidR="004D5C39" w:rsidTr="004D5C39">
        <w:tblPrEx>
          <w:tblCellMar>
            <w:left w:w="108" w:type="dxa"/>
            <w:right w:w="108" w:type="dxa"/>
          </w:tblCellMar>
        </w:tblPrEx>
        <w:tc>
          <w:tcPr>
            <w:tcW w:w="35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7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522559">
        <w:tblPrEx>
          <w:tblCellMar>
            <w:left w:w="108" w:type="dxa"/>
            <w:right w:w="108" w:type="dxa"/>
          </w:tblCellMar>
        </w:tblPrEx>
        <w:trPr>
          <w:trHeight w:val="2243"/>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1.2.1.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Organizowanie i wspieranie akcji oraz programów profilaktycznych, badań i konsultacji medycznych dla mieszkańców gminy</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Poprawa dostępności profilaktyki i diagnostyki na terenie gminy</w:t>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Wzrost świadomości społecznej </w:t>
            </w:r>
            <w:r w:rsidRPr="000C2F79">
              <w:rPr>
                <w:rFonts w:cstheme="minorHAnsi"/>
                <w:sz w:val="20"/>
                <w:szCs w:val="20"/>
              </w:rPr>
              <w:br/>
              <w:t>w zakresie zdrowia</w:t>
            </w:r>
          </w:p>
          <w:p w:rsidR="004D5C39" w:rsidRPr="000C2F79" w:rsidRDefault="004D5C39" w:rsidP="005935CA">
            <w:pPr>
              <w:spacing w:after="0"/>
              <w:jc w:val="center"/>
              <w:rPr>
                <w:rFonts w:cstheme="minorHAnsi"/>
                <w:sz w:val="20"/>
                <w:szCs w:val="20"/>
              </w:rPr>
            </w:pPr>
            <w:r w:rsidRPr="000C2F79">
              <w:rPr>
                <w:rFonts w:cstheme="minorHAnsi"/>
                <w:sz w:val="20"/>
                <w:szCs w:val="20"/>
              </w:rPr>
              <w:t>Podniesienie poziomu zdrowia publicznego</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Liczba akcji </w:t>
            </w:r>
            <w:r w:rsidRPr="000C2F79">
              <w:rPr>
                <w:rFonts w:cstheme="minorHAnsi"/>
                <w:sz w:val="20"/>
                <w:szCs w:val="20"/>
              </w:rPr>
              <w:br/>
              <w:t xml:space="preserve">i programów profilaktycznych </w:t>
            </w:r>
            <w:r w:rsidRPr="000C2F79">
              <w:rPr>
                <w:rFonts w:cstheme="minorHAnsi"/>
                <w:sz w:val="20"/>
                <w:szCs w:val="20"/>
              </w:rPr>
              <w:br/>
              <w:t xml:space="preserve">w ciągu roku </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005390AB" wp14:editId="20E19477">
                  <wp:extent cx="209550" cy="161925"/>
                  <wp:effectExtent l="0" t="0" r="0" b="952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Zakłady opieki zdrowotnej </w:t>
            </w:r>
            <w:r w:rsidRPr="000C2F79">
              <w:rPr>
                <w:rFonts w:cstheme="minorHAnsi"/>
                <w:sz w:val="20"/>
                <w:szCs w:val="20"/>
              </w:rPr>
              <w:br/>
              <w:t>i inne placówki ochrony zdrowia</w:t>
            </w:r>
          </w:p>
          <w:p w:rsidR="004D5C39" w:rsidRPr="000C2F79" w:rsidRDefault="004D5C39" w:rsidP="005935CA">
            <w:pPr>
              <w:spacing w:after="0"/>
              <w:jc w:val="right"/>
              <w:rPr>
                <w:rFonts w:cstheme="minorHAnsi"/>
                <w:sz w:val="20"/>
                <w:szCs w:val="20"/>
                <w:highlight w:val="yellow"/>
              </w:rPr>
            </w:pPr>
            <w:r w:rsidRPr="00285FEB">
              <w:rPr>
                <w:rFonts w:cstheme="minorHAnsi"/>
                <w:sz w:val="20"/>
                <w:szCs w:val="20"/>
              </w:rPr>
              <w:t>Urząd Gminy Linia</w:t>
            </w:r>
          </w:p>
          <w:p w:rsidR="004D5C39" w:rsidRPr="000C2F79" w:rsidRDefault="004D5C39" w:rsidP="005935CA">
            <w:pPr>
              <w:spacing w:after="0"/>
              <w:jc w:val="right"/>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right"/>
              <w:rPr>
                <w:rFonts w:cstheme="minorHAnsi"/>
                <w:sz w:val="20"/>
                <w:szCs w:val="20"/>
              </w:rPr>
            </w:pPr>
            <w:r w:rsidRPr="000C2F79">
              <w:rPr>
                <w:rFonts w:cstheme="minorHAnsi"/>
                <w:sz w:val="20"/>
                <w:szCs w:val="20"/>
              </w:rPr>
              <w:t>Narodowy Fundusz Zdrowia,</w:t>
            </w:r>
          </w:p>
          <w:p w:rsidR="004D5C39" w:rsidRPr="000C2F79" w:rsidRDefault="004D5C39" w:rsidP="005935CA">
            <w:pPr>
              <w:spacing w:after="0"/>
              <w:jc w:val="right"/>
              <w:rPr>
                <w:rFonts w:cstheme="minorHAnsi"/>
                <w:sz w:val="20"/>
                <w:szCs w:val="20"/>
              </w:rPr>
            </w:pPr>
            <w:r w:rsidRPr="000C2F79">
              <w:rPr>
                <w:rFonts w:cstheme="minorHAnsi"/>
                <w:sz w:val="20"/>
                <w:szCs w:val="20"/>
              </w:rPr>
              <w:t>Urząd Gminy Linia,</w:t>
            </w:r>
          </w:p>
          <w:p w:rsidR="004D5C39" w:rsidRPr="000C2F79" w:rsidRDefault="004D5C39" w:rsidP="005935CA">
            <w:pPr>
              <w:spacing w:after="0"/>
              <w:jc w:val="right"/>
              <w:rPr>
                <w:rFonts w:cstheme="minorHAnsi"/>
                <w:sz w:val="20"/>
                <w:szCs w:val="20"/>
              </w:rPr>
            </w:pPr>
            <w:r w:rsidRPr="000C2F79">
              <w:rPr>
                <w:rFonts w:cstheme="minorHAnsi"/>
                <w:sz w:val="20"/>
                <w:szCs w:val="20"/>
              </w:rPr>
              <w:t>Organizacje pozarządowe,</w:t>
            </w:r>
          </w:p>
          <w:p w:rsidR="004D5C39" w:rsidRPr="000C2F79" w:rsidRDefault="004D5C39" w:rsidP="005935CA">
            <w:pPr>
              <w:spacing w:after="0"/>
              <w:jc w:val="right"/>
              <w:rPr>
                <w:rFonts w:cstheme="minorHAnsi"/>
                <w:sz w:val="20"/>
                <w:szCs w:val="20"/>
              </w:rPr>
            </w:pPr>
            <w:r>
              <w:rPr>
                <w:rFonts w:cstheme="minorHAnsi"/>
                <w:sz w:val="20"/>
                <w:szCs w:val="20"/>
              </w:rPr>
              <w:t>Szkoły</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2023-2030</w:t>
            </w:r>
          </w:p>
        </w:tc>
      </w:tr>
      <w:tr w:rsidR="004D5C39" w:rsidRPr="003C133A"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1.2.2.</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Likw</w:t>
            </w:r>
            <w:r>
              <w:rPr>
                <w:rFonts w:cstheme="minorHAnsi"/>
                <w:sz w:val="20"/>
                <w:szCs w:val="20"/>
              </w:rPr>
              <w:t>idacja barier architekt.</w:t>
            </w:r>
            <w:r w:rsidRPr="000C2F79">
              <w:rPr>
                <w:rFonts w:cstheme="minorHAnsi"/>
                <w:sz w:val="20"/>
                <w:szCs w:val="20"/>
              </w:rPr>
              <w:t xml:space="preserve"> </w:t>
            </w:r>
            <w:r w:rsidRPr="000C2F79">
              <w:rPr>
                <w:rFonts w:cstheme="minorHAnsi"/>
                <w:sz w:val="20"/>
                <w:szCs w:val="20"/>
              </w:rPr>
              <w:br/>
              <w:t xml:space="preserve">w placówkach ochrony zdrowia i innych budynkach użyteczności publicznej; Rozwój usług </w:t>
            </w:r>
            <w:proofErr w:type="spellStart"/>
            <w:r>
              <w:rPr>
                <w:rFonts w:cstheme="minorHAnsi"/>
                <w:sz w:val="20"/>
                <w:szCs w:val="20"/>
              </w:rPr>
              <w:t>specjalist</w:t>
            </w:r>
            <w:proofErr w:type="spellEnd"/>
            <w:r>
              <w:rPr>
                <w:rFonts w:cstheme="minorHAnsi"/>
                <w:sz w:val="20"/>
                <w:szCs w:val="20"/>
              </w:rPr>
              <w:t>.</w:t>
            </w:r>
            <w:r w:rsidRPr="000C2F79">
              <w:rPr>
                <w:rFonts w:cstheme="minorHAnsi"/>
                <w:sz w:val="20"/>
                <w:szCs w:val="20"/>
              </w:rPr>
              <w:t xml:space="preserve">, opiekuńczych, pielęgnacyjnych i medycznych skierowanych do osób starszych </w:t>
            </w:r>
            <w:r w:rsidR="00BC406A">
              <w:rPr>
                <w:rFonts w:cstheme="minorHAnsi"/>
                <w:sz w:val="20"/>
                <w:szCs w:val="20"/>
              </w:rPr>
              <w:t>i</w:t>
            </w:r>
            <w:r>
              <w:rPr>
                <w:rFonts w:cstheme="minorHAnsi"/>
                <w:sz w:val="20"/>
                <w:szCs w:val="20"/>
              </w:rPr>
              <w:t> z </w:t>
            </w:r>
            <w:proofErr w:type="spellStart"/>
            <w:r>
              <w:rPr>
                <w:rFonts w:cstheme="minorHAnsi"/>
                <w:sz w:val="20"/>
                <w:szCs w:val="20"/>
              </w:rPr>
              <w:t>niepełnosp</w:t>
            </w:r>
            <w:proofErr w:type="spellEnd"/>
            <w:r>
              <w:rPr>
                <w:rFonts w:cstheme="minorHAnsi"/>
                <w:sz w:val="20"/>
                <w:szCs w:val="20"/>
              </w:rPr>
              <w:t>.</w:t>
            </w:r>
            <w:r w:rsidRPr="000C2F79">
              <w:rPr>
                <w:rFonts w:cstheme="minorHAnsi"/>
                <w:sz w:val="20"/>
                <w:szCs w:val="20"/>
              </w:rPr>
              <w:t>; Doskonalenie infrastruktury oraz standardu obsługi w placówkach ochrony zdrowia.</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Zwiększenie dostępności do placówek zdrowotnych i innych obiektów użyteczności publicznej, w tym dla osób o specjalnych potrzebach </w:t>
            </w:r>
          </w:p>
          <w:p w:rsidR="004D5C39" w:rsidRPr="000C2F79" w:rsidRDefault="004D5C39" w:rsidP="005935CA">
            <w:pPr>
              <w:spacing w:after="0"/>
              <w:jc w:val="center"/>
              <w:rPr>
                <w:rFonts w:cstheme="minorHAnsi"/>
                <w:sz w:val="20"/>
                <w:szCs w:val="20"/>
              </w:rPr>
            </w:pPr>
            <w:r w:rsidRPr="000C2F79">
              <w:rPr>
                <w:rFonts w:cstheme="minorHAnsi"/>
                <w:sz w:val="20"/>
                <w:szCs w:val="20"/>
              </w:rPr>
              <w:t>Poprawa warunków leczenia</w:t>
            </w:r>
          </w:p>
          <w:p w:rsidR="004D5C39" w:rsidRPr="000C2F79" w:rsidRDefault="004D5C39" w:rsidP="005935CA">
            <w:pPr>
              <w:spacing w:after="0"/>
              <w:rPr>
                <w:rFonts w:cstheme="minorHAnsi"/>
                <w:sz w:val="20"/>
                <w:szCs w:val="20"/>
              </w:rPr>
            </w:pP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pStyle w:val="Tekstkomentarza"/>
              <w:spacing w:after="0"/>
            </w:pPr>
            <w:r w:rsidRPr="007F1F4A">
              <w:rPr>
                <w:rFonts w:cstheme="minorHAnsi"/>
              </w:rPr>
              <w:t xml:space="preserve">Poziom zadowolenia mieszkańców </w:t>
            </w:r>
            <w:r w:rsidRPr="007F1F4A">
              <w:rPr>
                <w:rFonts w:cstheme="minorHAnsi"/>
              </w:rPr>
              <w:br/>
              <w:t>z działalności ośrodków ochrony zdrowia</w:t>
            </w:r>
            <w:r>
              <w:rPr>
                <w:rFonts w:cstheme="minorHAnsi"/>
              </w:rPr>
              <w:t>?</w:t>
            </w:r>
          </w:p>
          <w:p w:rsidR="004D5C39" w:rsidRPr="000C2F79" w:rsidRDefault="00A94078"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806B99C" wp14:editId="550B58BB">
                  <wp:extent cx="209550" cy="161925"/>
                  <wp:effectExtent l="0" t="0" r="0" b="9525"/>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rPr>
                <w:rFonts w:cstheme="minorHAnsi"/>
                <w:sz w:val="20"/>
                <w:szCs w:val="20"/>
              </w:rPr>
            </w:pPr>
            <w:r w:rsidRPr="000C2F79">
              <w:rPr>
                <w:rFonts w:cstheme="minorHAnsi"/>
                <w:sz w:val="20"/>
                <w:szCs w:val="20"/>
              </w:rPr>
              <w:t xml:space="preserve">Poziom zadowolenia osób </w:t>
            </w:r>
            <w:r w:rsidRPr="000C2F79">
              <w:rPr>
                <w:rFonts w:cstheme="minorHAnsi"/>
                <w:sz w:val="20"/>
                <w:szCs w:val="20"/>
              </w:rPr>
              <w:br/>
              <w:t xml:space="preserve">z niepełnosprawnościami </w:t>
            </w:r>
            <w:r w:rsidRPr="000C2F79">
              <w:rPr>
                <w:rFonts w:cstheme="minorHAnsi"/>
                <w:sz w:val="20"/>
                <w:szCs w:val="20"/>
              </w:rPr>
              <w:br/>
              <w:t>z dostępności obiektów użyteczności publicznej</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2D7093CD" wp14:editId="52E2E814">
                  <wp:extent cx="209550" cy="161925"/>
                  <wp:effectExtent l="0" t="0" r="0"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Zakłady opieki zdrowotnej </w:t>
            </w:r>
            <w:r w:rsidRPr="000C2F79">
              <w:rPr>
                <w:rFonts w:cstheme="minorHAnsi"/>
                <w:sz w:val="20"/>
                <w:szCs w:val="20"/>
              </w:rPr>
              <w:br/>
              <w:t xml:space="preserve">i inne placówki ochrony zdrowia </w:t>
            </w:r>
          </w:p>
          <w:p w:rsidR="004D5C39" w:rsidRPr="000C2F79" w:rsidRDefault="004D5C39" w:rsidP="005935CA">
            <w:pPr>
              <w:spacing w:after="0"/>
              <w:jc w:val="center"/>
              <w:rPr>
                <w:rFonts w:cstheme="minorHAnsi"/>
                <w:sz w:val="20"/>
                <w:szCs w:val="20"/>
              </w:rPr>
            </w:pPr>
            <w:r w:rsidRPr="000C2F79">
              <w:rPr>
                <w:rFonts w:cstheme="minorHAnsi"/>
                <w:sz w:val="20"/>
                <w:szCs w:val="20"/>
              </w:rPr>
              <w:br/>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Narodowy Fundusz Zdrowia,</w:t>
            </w:r>
          </w:p>
          <w:p w:rsidR="004D5C39" w:rsidRPr="000C2F79" w:rsidRDefault="004D5C39" w:rsidP="005935CA">
            <w:pPr>
              <w:spacing w:after="0"/>
              <w:jc w:val="right"/>
              <w:rPr>
                <w:rFonts w:cstheme="minorHAnsi"/>
                <w:sz w:val="20"/>
                <w:szCs w:val="20"/>
              </w:rPr>
            </w:pPr>
            <w:r w:rsidRPr="000C2F79">
              <w:rPr>
                <w:rFonts w:cstheme="minorHAnsi"/>
                <w:sz w:val="20"/>
                <w:szCs w:val="20"/>
              </w:rPr>
              <w:t>PFRON</w:t>
            </w:r>
          </w:p>
          <w:p w:rsidR="004D5C39" w:rsidRPr="000C2F79" w:rsidRDefault="004D5C39" w:rsidP="005935CA">
            <w:pPr>
              <w:spacing w:after="0"/>
              <w:jc w:val="right"/>
              <w:rPr>
                <w:rFonts w:cstheme="minorHAnsi"/>
                <w:sz w:val="20"/>
                <w:szCs w:val="20"/>
              </w:rPr>
            </w:pPr>
            <w:r w:rsidRPr="000C2F79">
              <w:rPr>
                <w:rFonts w:cstheme="minorHAnsi"/>
                <w:sz w:val="20"/>
                <w:szCs w:val="20"/>
              </w:rPr>
              <w:t xml:space="preserve">Referat Infrastruktury </w:t>
            </w:r>
            <w:r w:rsidRPr="000C2F79">
              <w:rPr>
                <w:rFonts w:cstheme="minorHAnsi"/>
                <w:sz w:val="20"/>
                <w:szCs w:val="20"/>
              </w:rPr>
              <w:br/>
              <w:t>i Rozwoju Gminy</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2023-2030</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7604E1">
        <w:tblPrEx>
          <w:tblCellMar>
            <w:left w:w="108" w:type="dxa"/>
            <w:right w:w="108" w:type="dxa"/>
          </w:tblCellMar>
        </w:tblPrEx>
        <w:trPr>
          <w:trHeight w:val="2834"/>
        </w:trPr>
        <w:tc>
          <w:tcPr>
            <w:tcW w:w="14312" w:type="dxa"/>
            <w:gridSpan w:val="2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4D5C39" w:rsidRPr="00DD7381" w:rsidRDefault="004D5C39" w:rsidP="00DD7381">
            <w:pPr>
              <w:pStyle w:val="Akapitzlist"/>
              <w:numPr>
                <w:ilvl w:val="1"/>
                <w:numId w:val="81"/>
              </w:numPr>
              <w:spacing w:after="0"/>
              <w:rPr>
                <w:rFonts w:cstheme="minorHAnsi"/>
                <w:b/>
                <w:sz w:val="24"/>
                <w:szCs w:val="24"/>
              </w:rPr>
            </w:pPr>
            <w:r w:rsidRPr="00DD7381">
              <w:rPr>
                <w:rFonts w:cstheme="minorHAnsi"/>
                <w:b/>
                <w:sz w:val="24"/>
                <w:szCs w:val="24"/>
              </w:rPr>
              <w:lastRenderedPageBreak/>
              <w:t xml:space="preserve">Edukacja na wysokim poziomie </w:t>
            </w:r>
          </w:p>
          <w:p w:rsidR="004D5C39" w:rsidRPr="00522559" w:rsidRDefault="004D5C39" w:rsidP="00522559">
            <w:pPr>
              <w:spacing w:after="0"/>
              <w:jc w:val="both"/>
              <w:rPr>
                <w:rFonts w:cstheme="minorHAnsi"/>
                <w:b/>
                <w:sz w:val="24"/>
                <w:szCs w:val="24"/>
              </w:rPr>
            </w:pPr>
            <w:r w:rsidRPr="00522559">
              <w:rPr>
                <w:rFonts w:cstheme="minorHAnsi"/>
                <w:b/>
                <w:sz w:val="20"/>
                <w:szCs w:val="20"/>
              </w:rPr>
              <w:t>Strategia postępowania:</w:t>
            </w:r>
            <w:r w:rsidRPr="00522559">
              <w:rPr>
                <w:rFonts w:cstheme="minorHAnsi"/>
                <w:sz w:val="20"/>
                <w:szCs w:val="20"/>
              </w:rPr>
              <w:t xml:space="preserve"> Najważniejszym wyzwaniem dla władz gminy w sferze oświaty w kolejnych latach będzie podwyższenie jakości i efektywności kształcenia w podległych placówkach. Ambicją gminy będzie poszerzenie oferty zajęć dodatkowych w taki sposób, aby umożliwić uczniom uzupełnienie i podniesienie poziomu wiedzy i osiągnięcie lepszych wyników na egzaminach zewnętrznych, co z kolei przełoży się na lepszy dostę</w:t>
            </w:r>
            <w:r w:rsidR="007604E1">
              <w:rPr>
                <w:rFonts w:cstheme="minorHAnsi"/>
                <w:sz w:val="20"/>
                <w:szCs w:val="20"/>
              </w:rPr>
              <w:t xml:space="preserve">p do szkół ponadpodstawowych.  </w:t>
            </w:r>
            <w:r w:rsidRPr="00522559">
              <w:rPr>
                <w:rFonts w:cstheme="minorHAnsi"/>
                <w:sz w:val="20"/>
                <w:szCs w:val="20"/>
              </w:rPr>
              <w:t xml:space="preserve">Gmina będzie wspierać inicjatywy integrujące młodzież i aktywizujące ją na rzecz lokalnej społeczności oraz kształcące zaradność i przedsiębiorczość. Edukacja będzie dostosowana do indywidualnych potrzeb uczniów, zarówno w zakresie działań rozwijających zainteresowania, uzdolnienia i kompetencje uniwersalne uczniów, jak i wspierających w przypadku pojawiających się trudności edukacyjno-wychowawczych i natury psychologicznej. Uczniowie otrzymają wsparcie bardzo dobrze wykwalifikowanej kadry nauczycieli, którzy dzięki ciągłemu doskonaleniu umiejętności i poszerzaniu wiedzy stosować będą najnowsze i najbardziej efektywne metody nauczania . Monitorowanie wskaźników demograficznych i wysokości nakładów na oświatę i edukację pozwoli na optymalizację sieci szkół. Monitoring dotyczy również stanu kadr nauczycielskich w zakresie rozpoznawania i zaspokajania bieżących i przyszłych potrzeb (uzupełnianie braków kadrowych, zdobywanie dodatkowych kwalifikacji, przekwalifikowanie).  </w:t>
            </w:r>
          </w:p>
        </w:tc>
      </w:tr>
      <w:tr w:rsidR="004D5C39" w:rsidTr="004D5C39">
        <w:tblPrEx>
          <w:tblCellMar>
            <w:left w:w="108" w:type="dxa"/>
            <w:right w:w="108" w:type="dxa"/>
          </w:tblCellMar>
        </w:tblPrEx>
        <w:tc>
          <w:tcPr>
            <w:tcW w:w="35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7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4D5C39">
            <w:pPr>
              <w:rPr>
                <w:rFonts w:cstheme="minorHAnsi"/>
                <w:sz w:val="20"/>
                <w:szCs w:val="20"/>
              </w:rPr>
            </w:pPr>
            <w:r>
              <w:rPr>
                <w:rFonts w:cstheme="minorHAnsi"/>
                <w:sz w:val="20"/>
                <w:szCs w:val="20"/>
              </w:rPr>
              <w:t>1.3.1.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rPr>
                <w:rFonts w:cstheme="minorHAnsi"/>
                <w:sz w:val="20"/>
                <w:szCs w:val="20"/>
              </w:rPr>
            </w:pPr>
            <w:r w:rsidRPr="000C2F79">
              <w:rPr>
                <w:rFonts w:cstheme="minorHAnsi"/>
                <w:sz w:val="20"/>
                <w:szCs w:val="20"/>
              </w:rPr>
              <w:t xml:space="preserve">Rozwój różnych form opieki żłobkowej oraz wychowania i edukacji przedszkolnej na terenie gminy, </w:t>
            </w:r>
            <w:r w:rsidRPr="000C2F79">
              <w:rPr>
                <w:rFonts w:cstheme="minorHAnsi"/>
                <w:sz w:val="20"/>
                <w:szCs w:val="20"/>
              </w:rPr>
              <w:br/>
              <w:t xml:space="preserve">w tym obejmujących dzieci </w:t>
            </w:r>
            <w:r w:rsidRPr="000C2F79">
              <w:rPr>
                <w:rFonts w:cstheme="minorHAnsi"/>
                <w:sz w:val="20"/>
                <w:szCs w:val="20"/>
              </w:rPr>
              <w:br/>
              <w:t xml:space="preserve">z dysfunkcjami rozwojowymi </w:t>
            </w:r>
            <w:r w:rsidRPr="000C2F79">
              <w:rPr>
                <w:rFonts w:cstheme="minorHAnsi"/>
                <w:sz w:val="20"/>
                <w:szCs w:val="20"/>
              </w:rPr>
              <w:br/>
              <w:t xml:space="preserve">i z niepełnosprawnościami; współpraca w tym zakresie </w:t>
            </w:r>
            <w:r w:rsidRPr="000C2F79">
              <w:rPr>
                <w:rFonts w:cstheme="minorHAnsi"/>
                <w:sz w:val="20"/>
                <w:szCs w:val="20"/>
              </w:rPr>
              <w:br/>
              <w:t>z kapitałem prywatnym</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4D5C39">
            <w:pPr>
              <w:jc w:val="center"/>
              <w:rPr>
                <w:rFonts w:cstheme="minorHAnsi"/>
                <w:sz w:val="20"/>
                <w:szCs w:val="20"/>
              </w:rPr>
            </w:pPr>
            <w:r w:rsidRPr="000C2F79">
              <w:rPr>
                <w:rFonts w:cstheme="minorHAnsi"/>
                <w:sz w:val="20"/>
                <w:szCs w:val="20"/>
              </w:rPr>
              <w:t>Poprawa dostępności opieki żłobkowej i edukacji przedszkolnej</w:t>
            </w:r>
          </w:p>
          <w:p w:rsidR="004D5C39" w:rsidRPr="000C2F79" w:rsidRDefault="004D5C39" w:rsidP="004D5C39">
            <w:pPr>
              <w:jc w:val="center"/>
              <w:rPr>
                <w:rFonts w:cstheme="minorHAnsi"/>
                <w:sz w:val="20"/>
                <w:szCs w:val="20"/>
              </w:rPr>
            </w:pPr>
            <w:r w:rsidRPr="000C2F79">
              <w:rPr>
                <w:rFonts w:cstheme="minorHAnsi"/>
                <w:sz w:val="20"/>
                <w:szCs w:val="20"/>
              </w:rPr>
              <w:t>Ułatwienie aktywności zawodowej młodym rodzicom</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Wskaźnik dzieci korzystających z opieki żłobkowej [%]</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769C264C" wp14:editId="5F762DB0">
                  <wp:extent cx="209550" cy="1619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Odsetek dzieci </w:t>
            </w:r>
            <w:r w:rsidRPr="000C2F79">
              <w:rPr>
                <w:rFonts w:cstheme="minorHAnsi"/>
                <w:sz w:val="20"/>
                <w:szCs w:val="20"/>
              </w:rPr>
              <w:br/>
              <w:t>w wieku 3-5 lat objętych wychowaniem przedszkolnym</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53C3B159" wp14:editId="15777934">
                  <wp:extent cx="209550" cy="1619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Urząd Gminy</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right"/>
              <w:rPr>
                <w:rFonts w:cstheme="minorHAnsi"/>
                <w:sz w:val="20"/>
                <w:szCs w:val="20"/>
              </w:rPr>
            </w:pPr>
            <w:r w:rsidRPr="000C2F79">
              <w:rPr>
                <w:rFonts w:cstheme="minorHAnsi"/>
                <w:sz w:val="20"/>
                <w:szCs w:val="20"/>
              </w:rPr>
              <w:t>Placówki oświatowe,</w:t>
            </w:r>
          </w:p>
          <w:p w:rsidR="004D5C39" w:rsidRPr="000C2F79" w:rsidRDefault="004D5C39" w:rsidP="004D5C39">
            <w:pPr>
              <w:jc w:val="right"/>
              <w:rPr>
                <w:rFonts w:cstheme="minorHAnsi"/>
                <w:sz w:val="20"/>
                <w:szCs w:val="20"/>
              </w:rPr>
            </w:pPr>
            <w:r w:rsidRPr="000C2F79">
              <w:rPr>
                <w:rFonts w:cstheme="minorHAnsi"/>
                <w:sz w:val="20"/>
                <w:szCs w:val="20"/>
              </w:rPr>
              <w:t>Podmioty prywatne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4D5C39">
            <w:pPr>
              <w:jc w:val="center"/>
              <w:rPr>
                <w:rFonts w:cstheme="minorHAnsi"/>
                <w:sz w:val="20"/>
                <w:szCs w:val="20"/>
              </w:rPr>
            </w:pPr>
            <w:r w:rsidRPr="000C2F79">
              <w:rPr>
                <w:rFonts w:cstheme="minorHAnsi"/>
                <w:sz w:val="20"/>
                <w:szCs w:val="20"/>
              </w:rPr>
              <w:t>2023-2030</w:t>
            </w:r>
          </w:p>
          <w:p w:rsidR="004D5C39" w:rsidRPr="000C2F79" w:rsidRDefault="004D5C39" w:rsidP="004D5C39">
            <w:pPr>
              <w:jc w:val="center"/>
              <w:rPr>
                <w:rFonts w:cstheme="minorHAnsi"/>
                <w:sz w:val="20"/>
                <w:szCs w:val="20"/>
              </w:rPr>
            </w:pPr>
          </w:p>
          <w:p w:rsidR="004D5C39" w:rsidRPr="000C2F79" w:rsidRDefault="004D5C39" w:rsidP="004D5C39">
            <w:pPr>
              <w:jc w:val="center"/>
              <w:rPr>
                <w:rFonts w:cstheme="minorHAnsi"/>
                <w:sz w:val="20"/>
                <w:szCs w:val="20"/>
              </w:rPr>
            </w:pPr>
          </w:p>
        </w:tc>
      </w:tr>
      <w:tr w:rsidR="004D5C39" w:rsidTr="009A3C10">
        <w:tblPrEx>
          <w:tblCellMar>
            <w:left w:w="108" w:type="dxa"/>
            <w:right w:w="108" w:type="dxa"/>
          </w:tblCellMar>
        </w:tblPrEx>
        <w:trPr>
          <w:trHeight w:val="2793"/>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4D5C39">
            <w:pPr>
              <w:rPr>
                <w:rFonts w:cstheme="minorHAnsi"/>
                <w:sz w:val="20"/>
                <w:szCs w:val="20"/>
              </w:rPr>
            </w:pPr>
            <w:r>
              <w:rPr>
                <w:rFonts w:cstheme="minorHAnsi"/>
                <w:sz w:val="20"/>
                <w:szCs w:val="20"/>
              </w:rPr>
              <w:lastRenderedPageBreak/>
              <w:t>1.3.2.</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rPr>
                <w:rFonts w:cstheme="minorHAnsi"/>
                <w:sz w:val="20"/>
                <w:szCs w:val="20"/>
              </w:rPr>
            </w:pPr>
            <w:r w:rsidRPr="000C2F79">
              <w:rPr>
                <w:rFonts w:cstheme="minorHAnsi"/>
                <w:sz w:val="20"/>
                <w:szCs w:val="20"/>
              </w:rPr>
              <w:t xml:space="preserve">Rozwój infrastruktury edukacyjnej </w:t>
            </w:r>
            <w:r w:rsidRPr="000C2F79">
              <w:rPr>
                <w:rFonts w:cstheme="minorHAnsi"/>
                <w:sz w:val="20"/>
                <w:szCs w:val="20"/>
              </w:rPr>
              <w:br/>
              <w:t xml:space="preserve">i sportowej, wyposażenie ukierunkowane na poprawę warunków nauki, w tym dzieci i młodzieży ze specjalnymi potrzebami edukacyjnymi </w:t>
            </w:r>
            <w:r w:rsidRPr="000C2F79">
              <w:rPr>
                <w:rFonts w:cstheme="minorHAnsi"/>
                <w:sz w:val="20"/>
                <w:szCs w:val="20"/>
              </w:rPr>
              <w:br/>
              <w:t>i z niepełnosprawnościami ze szczególnym uwzględnieniem</w:t>
            </w:r>
            <w:r w:rsidRPr="000C2F79">
              <w:rPr>
                <w:rFonts w:cstheme="minorHAnsi"/>
                <w:sz w:val="20"/>
                <w:szCs w:val="20"/>
              </w:rPr>
              <w:br/>
              <w:t xml:space="preserve">placówek o potencjale demograficznym </w:t>
            </w:r>
          </w:p>
        </w:tc>
        <w:tc>
          <w:tcPr>
            <w:tcW w:w="2835"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 xml:space="preserve">Poprawa warunków kształcenia </w:t>
            </w:r>
            <w:r w:rsidRPr="000C2F79">
              <w:rPr>
                <w:rFonts w:cstheme="minorHAnsi"/>
                <w:sz w:val="20"/>
                <w:szCs w:val="20"/>
              </w:rPr>
              <w:br/>
              <w:t>w placówkach oświatowych</w:t>
            </w: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16"/>
                <w:szCs w:val="16"/>
              </w:rPr>
            </w:pPr>
            <w:r w:rsidRPr="00285FEB">
              <w:rPr>
                <w:rFonts w:cstheme="minorHAnsi"/>
                <w:sz w:val="20"/>
                <w:szCs w:val="20"/>
              </w:rPr>
              <w:t xml:space="preserve">Poziom </w:t>
            </w:r>
            <w:proofErr w:type="spellStart"/>
            <w:r w:rsidRPr="00285FEB">
              <w:rPr>
                <w:rFonts w:cstheme="minorHAnsi"/>
                <w:sz w:val="20"/>
                <w:szCs w:val="20"/>
              </w:rPr>
              <w:t>skolaryzacji</w:t>
            </w:r>
            <w:proofErr w:type="spellEnd"/>
            <w:r w:rsidRPr="00285FEB">
              <w:rPr>
                <w:rFonts w:cstheme="minorHAnsi"/>
                <w:sz w:val="20"/>
                <w:szCs w:val="20"/>
              </w:rPr>
              <w:t xml:space="preserve"> netto</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23717983" wp14:editId="534F6437">
                  <wp:extent cx="209550" cy="161925"/>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nowych lub zmodernizowanych obiektów oświatowych</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27C472B7" wp14:editId="36719D10">
                  <wp:extent cx="209550" cy="161925"/>
                  <wp:effectExtent l="0" t="0" r="0" b="9525"/>
                  <wp:docPr id="26" name="Obraz 26"/>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Urząd Gminy</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right"/>
              <w:rPr>
                <w:rFonts w:cstheme="minorHAnsi"/>
                <w:sz w:val="20"/>
                <w:szCs w:val="20"/>
              </w:rPr>
            </w:pPr>
            <w:r w:rsidRPr="000C2F79">
              <w:rPr>
                <w:rFonts w:cstheme="minorHAnsi"/>
                <w:sz w:val="20"/>
                <w:szCs w:val="20"/>
              </w:rPr>
              <w:t>Placówki oświatowe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4D5C39">
            <w:pPr>
              <w:jc w:val="center"/>
              <w:rPr>
                <w:rFonts w:cstheme="minorHAnsi"/>
                <w:sz w:val="20"/>
                <w:szCs w:val="20"/>
              </w:rPr>
            </w:pPr>
            <w:r w:rsidRPr="000C2F79">
              <w:rPr>
                <w:rFonts w:cstheme="minorHAnsi"/>
                <w:sz w:val="20"/>
                <w:szCs w:val="20"/>
              </w:rPr>
              <w:t>2023-2030</w:t>
            </w:r>
          </w:p>
          <w:p w:rsidR="004D5C39" w:rsidRPr="000C2F79" w:rsidRDefault="004D5C39" w:rsidP="004D5C39">
            <w:pPr>
              <w:jc w:val="center"/>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4D5C39">
            <w:pPr>
              <w:rPr>
                <w:rFonts w:cstheme="minorHAnsi"/>
                <w:sz w:val="20"/>
                <w:szCs w:val="20"/>
              </w:rPr>
            </w:pPr>
            <w:r>
              <w:rPr>
                <w:rFonts w:cstheme="minorHAnsi"/>
                <w:sz w:val="20"/>
                <w:szCs w:val="20"/>
              </w:rPr>
              <w:t>1.3.3.</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rPr>
                <w:rFonts w:cstheme="minorHAnsi"/>
                <w:sz w:val="20"/>
                <w:szCs w:val="20"/>
              </w:rPr>
            </w:pPr>
            <w:r w:rsidRPr="000C2F79">
              <w:rPr>
                <w:rFonts w:cstheme="minorHAnsi"/>
                <w:sz w:val="20"/>
                <w:szCs w:val="20"/>
              </w:rPr>
              <w:t xml:space="preserve">Monitorowanie sieci szkół </w:t>
            </w:r>
            <w:r w:rsidRPr="000C2F79">
              <w:rPr>
                <w:rFonts w:cstheme="minorHAnsi"/>
                <w:sz w:val="20"/>
                <w:szCs w:val="20"/>
              </w:rPr>
              <w:br/>
              <w:t>i przedszkoli pod kątem efektywności organizacyjno-finansowej i dostosowywania do zmian demograficznych - przeprowadzenie audytu oświaty przez zewnętrzną instytucję</w:t>
            </w:r>
          </w:p>
        </w:tc>
        <w:tc>
          <w:tcPr>
            <w:tcW w:w="2835"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 xml:space="preserve">Zapewnienie efektywności organizacyjno-finansowej systemu oświatowego </w:t>
            </w:r>
            <w:r w:rsidRPr="000C2F79">
              <w:rPr>
                <w:rFonts w:cstheme="minorHAnsi"/>
                <w:sz w:val="20"/>
                <w:szCs w:val="20"/>
              </w:rPr>
              <w:br/>
              <w:t>w gminie</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Wysokość dopłaty do oświaty z dochodów własnych gminy</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3FA34CB3" wp14:editId="76C2395A">
                  <wp:extent cx="304800" cy="2476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Urząd Gminy</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right"/>
              <w:rPr>
                <w:rFonts w:cstheme="minorHAnsi"/>
                <w:sz w:val="20"/>
                <w:szCs w:val="20"/>
              </w:rPr>
            </w:pPr>
            <w:r w:rsidRPr="000C2F79">
              <w:rPr>
                <w:rFonts w:cstheme="minorHAnsi"/>
                <w:sz w:val="20"/>
                <w:szCs w:val="20"/>
              </w:rPr>
              <w:t>Placówki oświatowe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4D5C39">
            <w:pPr>
              <w:jc w:val="center"/>
              <w:rPr>
                <w:rFonts w:cstheme="minorHAnsi"/>
                <w:sz w:val="20"/>
                <w:szCs w:val="20"/>
              </w:rPr>
            </w:pPr>
            <w:r w:rsidRPr="000C2F79">
              <w:rPr>
                <w:rFonts w:cstheme="minorHAnsi"/>
                <w:sz w:val="20"/>
                <w:szCs w:val="20"/>
              </w:rPr>
              <w:t>2023-2030</w:t>
            </w:r>
          </w:p>
          <w:p w:rsidR="004D5C39" w:rsidRPr="000C2F79" w:rsidRDefault="004D5C39" w:rsidP="004D5C39">
            <w:pPr>
              <w:jc w:val="center"/>
              <w:rPr>
                <w:rFonts w:cstheme="minorHAnsi"/>
                <w:sz w:val="20"/>
                <w:szCs w:val="20"/>
              </w:rPr>
            </w:pPr>
          </w:p>
        </w:tc>
      </w:tr>
      <w:tr w:rsidR="004D5C39" w:rsidTr="009A3C10">
        <w:tblPrEx>
          <w:tblCellMar>
            <w:left w:w="108" w:type="dxa"/>
            <w:right w:w="108" w:type="dxa"/>
          </w:tblCellMar>
        </w:tblPrEx>
        <w:trPr>
          <w:trHeight w:val="4174"/>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lastRenderedPageBreak/>
              <w:t>1.3.4.</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 xml:space="preserve">Edukacja dostosowana do indywidualnych potrzeb uczniów oraz współczesnych wyzwań społecznych i zawodowych, w tym różnorodna oferta zajęć dodatkowych dla uczniów </w:t>
            </w:r>
            <w:r w:rsidRPr="000C2F79">
              <w:rPr>
                <w:rFonts w:cstheme="minorHAnsi"/>
                <w:sz w:val="20"/>
                <w:szCs w:val="20"/>
              </w:rPr>
              <w:br/>
              <w:t>o specjalnych potrzebach edukacyjnych (zarówno rozwijających zainteresowania i uzdolnienia, jak i wspierających w zakresie pojawiających się potrzeb i trudności); wyposażanie uczniów w kompetencje uniwersalne</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Rozwój zróżnicowanej oferty placówek oświatowych</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Wzrost jakości kształcenia młodzieży</w:t>
            </w: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Liczba zajęć w ramach oferty dodatkowej zajęć pozalekcyjnych </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41F3918" wp14:editId="0CDE09E4">
                  <wp:extent cx="209550" cy="161925"/>
                  <wp:effectExtent l="0" t="0" r="0" b="952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Wyniki egzaminu ósmoklasisty</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3D2E1DD6" wp14:editId="2D3B6273">
                  <wp:extent cx="209550" cy="161925"/>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uczniów objętych pomocą psychologiczno-pedagogiczną</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5A3CA919" wp14:editId="642FFD52">
                  <wp:extent cx="209550" cy="161925"/>
                  <wp:effectExtent l="0" t="0" r="0" b="952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Placówki oświatowe</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Gminny Ośrodek Pomocy Społecznej,</w:t>
            </w:r>
          </w:p>
          <w:p w:rsidR="004D5C39" w:rsidRPr="000C2F79" w:rsidRDefault="004D5C39" w:rsidP="005935CA">
            <w:pPr>
              <w:spacing w:after="0"/>
              <w:jc w:val="right"/>
              <w:rPr>
                <w:rFonts w:cstheme="minorHAnsi"/>
                <w:sz w:val="20"/>
                <w:szCs w:val="20"/>
              </w:rPr>
            </w:pPr>
            <w:r w:rsidRPr="000C2F79">
              <w:rPr>
                <w:rFonts w:cstheme="minorHAnsi"/>
                <w:sz w:val="20"/>
                <w:szCs w:val="20"/>
              </w:rPr>
              <w:t>Organizacje pozarządowe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2023-2030</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1.3.5.</w:t>
            </w:r>
          </w:p>
        </w:tc>
        <w:tc>
          <w:tcPr>
            <w:tcW w:w="2734" w:type="dxa"/>
            <w:gridSpan w:val="4"/>
            <w:tcBorders>
              <w:top w:val="single" w:sz="4" w:space="0" w:color="auto"/>
              <w:left w:val="single" w:sz="4" w:space="0" w:color="auto"/>
              <w:bottom w:val="single" w:sz="4" w:space="0" w:color="auto"/>
              <w:right w:val="single" w:sz="4" w:space="0" w:color="auto"/>
            </w:tcBorders>
            <w:hideMark/>
          </w:tcPr>
          <w:p w:rsidR="00522559" w:rsidRPr="000C2F79" w:rsidRDefault="004D5C39" w:rsidP="005935CA">
            <w:pPr>
              <w:spacing w:after="0"/>
              <w:rPr>
                <w:rFonts w:cstheme="minorHAnsi"/>
                <w:sz w:val="20"/>
                <w:szCs w:val="20"/>
              </w:rPr>
            </w:pPr>
            <w:r w:rsidRPr="000C2F79">
              <w:rPr>
                <w:rFonts w:cstheme="minorHAnsi"/>
                <w:sz w:val="20"/>
                <w:szCs w:val="20"/>
              </w:rPr>
              <w:t xml:space="preserve">Podnoszenie kwalifikacji </w:t>
            </w:r>
            <w:r w:rsidRPr="000C2F79">
              <w:rPr>
                <w:rFonts w:cstheme="minorHAnsi"/>
                <w:sz w:val="20"/>
                <w:szCs w:val="20"/>
              </w:rPr>
              <w:br/>
              <w:t xml:space="preserve">i kompetencji nauczycieli poprzez efektywne wykorzystanie środków przeznaczonych na ten cel w budżetach szkół; wyposażenie nauczycieli w niezbędne metody, techniki i umiejętności </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Uatrakcyjnienie oferty edukacyjnej poprzez stosowanie nowoczes</w:t>
            </w:r>
            <w:r w:rsidR="00522559">
              <w:rPr>
                <w:rFonts w:cstheme="minorHAnsi"/>
                <w:sz w:val="20"/>
                <w:szCs w:val="20"/>
              </w:rPr>
              <w:t xml:space="preserve">nych metod </w:t>
            </w:r>
            <w:r w:rsidR="00522559">
              <w:rPr>
                <w:rFonts w:cstheme="minorHAnsi"/>
                <w:sz w:val="20"/>
                <w:szCs w:val="20"/>
              </w:rPr>
              <w:br/>
              <w:t>i technik nauczania</w:t>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Dostosowanie oferty edukacyjnej do potrzeb </w:t>
            </w:r>
            <w:r w:rsidRPr="000C2F79">
              <w:rPr>
                <w:rFonts w:cstheme="minorHAnsi"/>
                <w:sz w:val="20"/>
                <w:szCs w:val="20"/>
              </w:rPr>
              <w:br/>
              <w:t>i oczekiwań uczniów</w:t>
            </w: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Wykorzystanie środków na doskonalenie zawodowe nauczycieli</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20161971" wp14:editId="0ADAD80D">
                  <wp:extent cx="209550" cy="161925"/>
                  <wp:effectExtent l="0" t="0" r="0" b="9525"/>
                  <wp:docPr id="153" name="Obraz 153"/>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Placówki oświatowe</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Pomorskie Centrum Edukacji Nauczycieli w Gdańsku</w:t>
            </w:r>
          </w:p>
          <w:p w:rsidR="004D5C39" w:rsidRPr="000C2F79" w:rsidRDefault="004D5C39" w:rsidP="005935CA">
            <w:pPr>
              <w:spacing w:after="0"/>
              <w:jc w:val="right"/>
              <w:rPr>
                <w:rFonts w:cstheme="minorHAnsi"/>
                <w:sz w:val="20"/>
                <w:szCs w:val="20"/>
              </w:rPr>
            </w:pPr>
          </w:p>
        </w:tc>
        <w:tc>
          <w:tcPr>
            <w:tcW w:w="1266" w:type="dxa"/>
            <w:gridSpan w:val="2"/>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2023-2030</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1.3.6.</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Realizacja systemowych projektów edukacyjnych w oparciu o środki zewnętrzne</w:t>
            </w:r>
          </w:p>
        </w:tc>
        <w:tc>
          <w:tcPr>
            <w:tcW w:w="2835"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Poszerzenie oferty edukacyjnej</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Liczba realizowanych projektów</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089F0F97" wp14:editId="5925D56B">
                  <wp:extent cx="209550" cy="161925"/>
                  <wp:effectExtent l="0" t="0" r="0" b="952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uczniów objętych projektami</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B79413D" wp14:editId="15C8930F">
                  <wp:extent cx="209550" cy="16192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Placówki oświatowe,</w:t>
            </w:r>
          </w:p>
          <w:p w:rsidR="004D5C39" w:rsidRPr="000C2F79" w:rsidRDefault="004D5C39" w:rsidP="005935CA">
            <w:pPr>
              <w:spacing w:after="0"/>
              <w:jc w:val="center"/>
              <w:rPr>
                <w:rFonts w:cstheme="minorHAnsi"/>
                <w:sz w:val="20"/>
                <w:szCs w:val="20"/>
              </w:rPr>
            </w:pPr>
            <w:r w:rsidRPr="000C2F79">
              <w:rPr>
                <w:rFonts w:cstheme="minorHAnsi"/>
                <w:sz w:val="20"/>
                <w:szCs w:val="20"/>
              </w:rPr>
              <w:t>Gmina Linia</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Uczniowie, rodzice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2023-2030</w:t>
            </w:r>
          </w:p>
          <w:p w:rsidR="004D5C39" w:rsidRPr="000C2F79" w:rsidRDefault="004D5C39" w:rsidP="005935CA">
            <w:pPr>
              <w:spacing w:after="0"/>
              <w:jc w:val="center"/>
              <w:rPr>
                <w:rFonts w:cstheme="minorHAnsi"/>
                <w:sz w:val="20"/>
                <w:szCs w:val="20"/>
              </w:rPr>
            </w:pPr>
          </w:p>
        </w:tc>
      </w:tr>
      <w:tr w:rsidR="004D5C39" w:rsidRPr="003C133A" w:rsidTr="00B2256B">
        <w:tblPrEx>
          <w:tblCellMar>
            <w:left w:w="108" w:type="dxa"/>
            <w:right w:w="108" w:type="dxa"/>
          </w:tblCellMar>
        </w:tblPrEx>
        <w:trPr>
          <w:trHeight w:val="2267"/>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lastRenderedPageBreak/>
              <w:t>1.3.7.</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sidRPr="000C2F79">
              <w:rPr>
                <w:rFonts w:cstheme="minorHAnsi"/>
                <w:sz w:val="20"/>
                <w:szCs w:val="20"/>
              </w:rPr>
              <w:t>Rozwój poradnictwa edukacyjno-zawodowego w szkołach podstawowych</w:t>
            </w:r>
          </w:p>
          <w:p w:rsidR="007604E1" w:rsidRDefault="007604E1" w:rsidP="005935CA">
            <w:pPr>
              <w:spacing w:after="0"/>
              <w:rPr>
                <w:rFonts w:cstheme="minorHAnsi"/>
                <w:sz w:val="20"/>
                <w:szCs w:val="20"/>
              </w:rPr>
            </w:pPr>
          </w:p>
          <w:p w:rsidR="007604E1" w:rsidRDefault="007604E1" w:rsidP="005935CA">
            <w:pPr>
              <w:spacing w:after="0"/>
              <w:rPr>
                <w:rFonts w:cstheme="minorHAnsi"/>
                <w:sz w:val="20"/>
                <w:szCs w:val="20"/>
              </w:rPr>
            </w:pPr>
          </w:p>
          <w:p w:rsidR="007604E1" w:rsidRDefault="007604E1" w:rsidP="005935CA">
            <w:pPr>
              <w:spacing w:after="0"/>
              <w:rPr>
                <w:rFonts w:cstheme="minorHAnsi"/>
                <w:sz w:val="20"/>
                <w:szCs w:val="20"/>
              </w:rPr>
            </w:pPr>
          </w:p>
          <w:p w:rsidR="007604E1" w:rsidRDefault="007604E1" w:rsidP="005935CA">
            <w:pPr>
              <w:spacing w:after="0"/>
              <w:rPr>
                <w:rFonts w:cstheme="minorHAnsi"/>
                <w:sz w:val="20"/>
                <w:szCs w:val="20"/>
              </w:rPr>
            </w:pPr>
          </w:p>
          <w:p w:rsidR="007604E1" w:rsidRPr="000C2F79" w:rsidRDefault="007604E1" w:rsidP="005935CA">
            <w:pPr>
              <w:spacing w:after="0"/>
              <w:rPr>
                <w:rFonts w:cstheme="minorHAnsi"/>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Wsparcie młodzieży </w:t>
            </w:r>
            <w:r w:rsidRPr="000C2F79">
              <w:rPr>
                <w:rFonts w:cstheme="minorHAnsi"/>
                <w:sz w:val="20"/>
                <w:szCs w:val="20"/>
              </w:rPr>
              <w:br/>
              <w:t>w procesie podejmowania decyzji edukacyjno-zawodowych</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Zwiększenie rozeznania rodziców w kwestii kierunkowania edukacji dziecka</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Poziom zadowolenia rodziców z jakości kształcenia</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4ABE6E61" wp14:editId="069D6778">
                  <wp:extent cx="209550" cy="16192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Placówki oświatowe</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Powiatowy Urząd Pracy w Wejherowie, Organizacje pozarządowe</w:t>
            </w:r>
          </w:p>
        </w:tc>
        <w:tc>
          <w:tcPr>
            <w:tcW w:w="1266" w:type="dxa"/>
            <w:gridSpan w:val="2"/>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2023-2030</w:t>
            </w:r>
          </w:p>
        </w:tc>
      </w:tr>
      <w:tr w:rsidR="004D5C39" w:rsidTr="003F5B57">
        <w:tblPrEx>
          <w:tblCellMar>
            <w:left w:w="108" w:type="dxa"/>
            <w:right w:w="108" w:type="dxa"/>
          </w:tblCellMar>
        </w:tblPrEx>
        <w:tc>
          <w:tcPr>
            <w:tcW w:w="14312" w:type="dxa"/>
            <w:gridSpan w:val="2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4D5C39" w:rsidRDefault="004D5C39" w:rsidP="00DD7381">
            <w:pPr>
              <w:pStyle w:val="Akapitzlist"/>
              <w:numPr>
                <w:ilvl w:val="1"/>
                <w:numId w:val="81"/>
              </w:numPr>
              <w:spacing w:after="0"/>
              <w:rPr>
                <w:rFonts w:cstheme="minorHAnsi"/>
                <w:b/>
                <w:sz w:val="24"/>
                <w:szCs w:val="24"/>
              </w:rPr>
            </w:pPr>
            <w:r w:rsidRPr="005F0496">
              <w:rPr>
                <w:rFonts w:cstheme="minorHAnsi"/>
                <w:b/>
                <w:sz w:val="24"/>
                <w:szCs w:val="24"/>
              </w:rPr>
              <w:t>Prowadzenie aktywnej polityki kulturalnej</w:t>
            </w:r>
          </w:p>
          <w:p w:rsidR="004D5C39" w:rsidRPr="007604E1" w:rsidRDefault="004D5C39" w:rsidP="007604E1">
            <w:pPr>
              <w:spacing w:after="0"/>
              <w:jc w:val="both"/>
              <w:rPr>
                <w:rFonts w:cstheme="minorHAnsi"/>
                <w:b/>
                <w:sz w:val="24"/>
                <w:szCs w:val="24"/>
              </w:rPr>
            </w:pPr>
            <w:r w:rsidRPr="007604E1">
              <w:rPr>
                <w:rFonts w:cstheme="minorHAnsi"/>
                <w:b/>
                <w:sz w:val="20"/>
                <w:szCs w:val="20"/>
              </w:rPr>
              <w:t xml:space="preserve">Strategia postępowania: </w:t>
            </w:r>
            <w:r w:rsidRPr="007604E1">
              <w:rPr>
                <w:rFonts w:cstheme="minorHAnsi"/>
                <w:sz w:val="20"/>
                <w:szCs w:val="20"/>
              </w:rPr>
              <w:t xml:space="preserve">W ramach celu 1.4. władze gminy Linia będą wspierać twórczość, inicjatywy społeczne i kulturalne mieszkańców, rozwijać ofertę kulturalną gminnych jednostek oraz inwestować w rozwój miejsc, które wzbogacają lokalne życie społeczne. Gminny Dom Kultury i Biblioteka Publiczna zapewnią bogatą ofertę, w której każdy znajdzie coś interesującego dla siebie. Działalność gminnych placówek pobudzi aktywność mieszkańców i zjednoczy ich wokół wspólnych wydarzeń, co spowoduje powstanie silniejszych więzi społecznych. Wspólny udział w wydarzeniach i praca z organizacjami integruje mieszkańców, tworzy okazje do poznawania się mieszkańców, w konsekwencji kreuje bezpieczne, zintegrowane i współdziałające lokalne środowisko. Kluczową rolę w organizacji życia kulturalnego i społecznego ze strony władz będzie pełnić Gminny Dom Kultury w </w:t>
            </w:r>
            <w:proofErr w:type="spellStart"/>
            <w:r w:rsidRPr="007604E1">
              <w:rPr>
                <w:rFonts w:cstheme="minorHAnsi"/>
                <w:sz w:val="20"/>
                <w:szCs w:val="20"/>
              </w:rPr>
              <w:t>Lini</w:t>
            </w:r>
            <w:proofErr w:type="spellEnd"/>
            <w:r w:rsidRPr="007604E1">
              <w:rPr>
                <w:rFonts w:cstheme="minorHAnsi"/>
                <w:sz w:val="20"/>
                <w:szCs w:val="20"/>
              </w:rPr>
              <w:t>, który będzie rozwijać procesy współpracy międzysektorowej i międzyorganizacyjnej, w tym z podmiotami prywatnymi</w:t>
            </w:r>
          </w:p>
        </w:tc>
      </w:tr>
      <w:tr w:rsidR="004D5C39" w:rsidTr="004D5C39">
        <w:tblPrEx>
          <w:tblCellMar>
            <w:left w:w="108" w:type="dxa"/>
            <w:right w:w="108" w:type="dxa"/>
          </w:tblCellMar>
        </w:tblPrEx>
        <w:tc>
          <w:tcPr>
            <w:tcW w:w="35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7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1.4.1.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Zwiększenie atrakcyjności oraz różnorodności oferty instytucji i podmiotów działających w sferze kultury, m.in. poprzez wykorzystanie nowoczesnych rozwiązań technologicznych</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Zwiększenie oferty kulturalnej i jej dostosowanie do oczekiwań mieszkańców</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Zwiększenie integracji społeczności lokalnej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Wzrost udziału mieszkańców w kulturze</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Poziom zadowolenia mieszkańców z oferty kulturalnej w gminie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14CAFEE" wp14:editId="56063246">
                  <wp:extent cx="209550" cy="161925"/>
                  <wp:effectExtent l="0" t="0" r="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uczestników wydarzeń organizowanych przez Gminny Dom Kultury w </w:t>
            </w:r>
            <w:proofErr w:type="spellStart"/>
            <w:r w:rsidRPr="000C2F79">
              <w:rPr>
                <w:rFonts w:cstheme="minorHAnsi"/>
                <w:sz w:val="20"/>
                <w:szCs w:val="20"/>
              </w:rPr>
              <w:t>Lini</w:t>
            </w:r>
            <w:proofErr w:type="spellEnd"/>
            <w:r w:rsidRPr="000C2F79">
              <w:rPr>
                <w:rFonts w:cstheme="minorHAnsi"/>
                <w:sz w:val="20"/>
                <w:szCs w:val="20"/>
              </w:rPr>
              <w:t xml:space="preserve"> </w:t>
            </w:r>
          </w:p>
          <w:p w:rsidR="004D5C39" w:rsidRPr="000C2F79" w:rsidRDefault="0052255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ACF68DB" wp14:editId="11F6792C">
                  <wp:extent cx="209550" cy="161925"/>
                  <wp:effectExtent l="0" t="0" r="0" b="9525"/>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wydarzeń </w:t>
            </w:r>
          </w:p>
          <w:p w:rsidR="004D5C39" w:rsidRPr="000C2F79" w:rsidRDefault="0052255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ACF68DB" wp14:editId="11F6792C">
                  <wp:extent cx="209550" cy="161925"/>
                  <wp:effectExtent l="0" t="0" r="0" b="9525"/>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522559" w:rsidRDefault="004D5C39" w:rsidP="00B2256B">
            <w:pPr>
              <w:spacing w:after="0"/>
              <w:ind w:left="360"/>
              <w:jc w:val="center"/>
              <w:rPr>
                <w:rFonts w:cstheme="minorHAnsi"/>
                <w:sz w:val="20"/>
                <w:szCs w:val="20"/>
              </w:rPr>
            </w:pPr>
            <w:r w:rsidRPr="00522559">
              <w:rPr>
                <w:rFonts w:cstheme="minorHAnsi"/>
                <w:sz w:val="20"/>
                <w:szCs w:val="20"/>
              </w:rPr>
              <w:t xml:space="preserve">Gminny Dom Kultury w </w:t>
            </w:r>
            <w:proofErr w:type="spellStart"/>
            <w:r w:rsidRPr="00522559">
              <w:rPr>
                <w:rFonts w:cstheme="minorHAnsi"/>
                <w:sz w:val="20"/>
                <w:szCs w:val="20"/>
              </w:rPr>
              <w:t>Lini</w:t>
            </w:r>
            <w:proofErr w:type="spellEnd"/>
          </w:p>
          <w:p w:rsidR="004D5C39" w:rsidRPr="000C2F79" w:rsidRDefault="004D5C39" w:rsidP="00B2256B">
            <w:pPr>
              <w:spacing w:after="0"/>
              <w:jc w:val="center"/>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Placówki oświatowe,</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p w:rsidR="004D5C39" w:rsidRPr="000C2F79" w:rsidRDefault="004D5C39" w:rsidP="00B2256B">
            <w:pPr>
              <w:spacing w:after="0"/>
              <w:jc w:val="right"/>
              <w:rPr>
                <w:rFonts w:cstheme="minorHAnsi"/>
                <w:sz w:val="20"/>
                <w:szCs w:val="20"/>
              </w:rPr>
            </w:pP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1.4.2.</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Rozwój działalności biblioteki ·jako tętniącego życiem </w:t>
            </w:r>
            <w:r w:rsidRPr="000C2F79">
              <w:rPr>
                <w:rFonts w:cstheme="minorHAnsi"/>
                <w:sz w:val="20"/>
                <w:szCs w:val="20"/>
              </w:rPr>
              <w:lastRenderedPageBreak/>
              <w:t>obiektu jednoczącego wspólnotę lokalną i nowoczesnego centrum informacyjnego i multimedialnego</w:t>
            </w:r>
          </w:p>
        </w:tc>
        <w:tc>
          <w:tcPr>
            <w:tcW w:w="2835"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04E03">
            <w:pPr>
              <w:spacing w:after="0"/>
              <w:jc w:val="center"/>
              <w:rPr>
                <w:rFonts w:cstheme="minorHAnsi"/>
                <w:sz w:val="20"/>
                <w:szCs w:val="20"/>
              </w:rPr>
            </w:pPr>
            <w:r w:rsidRPr="000C2F79">
              <w:rPr>
                <w:rFonts w:cstheme="minorHAnsi"/>
                <w:sz w:val="20"/>
                <w:szCs w:val="20"/>
              </w:rPr>
              <w:lastRenderedPageBreak/>
              <w:t xml:space="preserve">Wzmacnianie potencjału </w:t>
            </w:r>
            <w:r w:rsidRPr="00B04E03">
              <w:rPr>
                <w:rFonts w:cstheme="minorHAnsi"/>
                <w:sz w:val="20"/>
                <w:szCs w:val="20"/>
              </w:rPr>
              <w:t xml:space="preserve">integracyjnego </w:t>
            </w:r>
            <w:r w:rsidR="00B04E03" w:rsidRPr="00B04E03">
              <w:rPr>
                <w:rFonts w:cstheme="minorHAnsi"/>
                <w:sz w:val="20"/>
                <w:szCs w:val="20"/>
              </w:rPr>
              <w:t>instytucji kultury</w:t>
            </w:r>
            <w:r w:rsidR="00B04E03" w:rsidRPr="000C2F79">
              <w:rPr>
                <w:rFonts w:cstheme="minorHAnsi"/>
                <w:sz w:val="20"/>
                <w:szCs w:val="20"/>
              </w:rPr>
              <w:t xml:space="preserve"> </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czytelników </w:t>
            </w:r>
            <w:r w:rsidRPr="000C2F79">
              <w:rPr>
                <w:rFonts w:cstheme="minorHAnsi"/>
                <w:sz w:val="20"/>
                <w:szCs w:val="20"/>
              </w:rPr>
              <w:br/>
              <w:t xml:space="preserve">i </w:t>
            </w:r>
            <w:proofErr w:type="spellStart"/>
            <w:r w:rsidRPr="000C2F79">
              <w:rPr>
                <w:rFonts w:cstheme="minorHAnsi"/>
                <w:sz w:val="20"/>
                <w:szCs w:val="20"/>
              </w:rPr>
              <w:t>wypożyczeń</w:t>
            </w:r>
            <w:proofErr w:type="spellEnd"/>
            <w:r w:rsidRPr="000C2F79">
              <w:rPr>
                <w:rFonts w:cstheme="minorHAnsi"/>
                <w:sz w:val="20"/>
                <w:szCs w:val="20"/>
              </w:rPr>
              <w:t xml:space="preserve"> </w:t>
            </w:r>
            <w:r w:rsidRPr="000C2F79">
              <w:rPr>
                <w:rFonts w:cstheme="minorHAnsi"/>
                <w:sz w:val="20"/>
                <w:szCs w:val="20"/>
              </w:rPr>
              <w:br/>
            </w:r>
            <w:r w:rsidRPr="000C2F79">
              <w:rPr>
                <w:rFonts w:cstheme="minorHAnsi"/>
                <w:sz w:val="20"/>
                <w:szCs w:val="20"/>
              </w:rPr>
              <w:lastRenderedPageBreak/>
              <w:t xml:space="preserve">z księgozbioru, w tym w przeliczeniu na 1 tys. mieszkańców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6C38816" wp14:editId="564899F8">
                  <wp:extent cx="209550" cy="161925"/>
                  <wp:effectExtent l="0" t="0" r="0"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wydarzeń </w:t>
            </w:r>
            <w:r w:rsidRPr="000C2F79">
              <w:rPr>
                <w:rFonts w:cstheme="minorHAnsi"/>
                <w:sz w:val="20"/>
                <w:szCs w:val="20"/>
              </w:rPr>
              <w:br/>
              <w:t xml:space="preserve">organizowanych przez bibliotekę publiczną </w:t>
            </w:r>
            <w:r w:rsidRPr="000C2F79">
              <w:rPr>
                <w:rFonts w:cstheme="minorHAnsi"/>
                <w:sz w:val="20"/>
                <w:szCs w:val="20"/>
              </w:rPr>
              <w:br/>
              <w:t xml:space="preserve">w ciągu roku </w:t>
            </w:r>
            <w:r w:rsidRPr="000C2F79">
              <w:rPr>
                <w:rFonts w:cstheme="minorHAnsi"/>
                <w:sz w:val="20"/>
                <w:szCs w:val="20"/>
              </w:rPr>
              <w:br/>
              <w:t>i ich uczestników</w:t>
            </w:r>
          </w:p>
          <w:p w:rsidR="004D5C39" w:rsidRPr="000C2F79" w:rsidRDefault="004D5C39" w:rsidP="00B2256B">
            <w:pPr>
              <w:spacing w:after="0"/>
              <w:ind w:left="360"/>
              <w:jc w:val="center"/>
              <w:rPr>
                <w:rFonts w:cstheme="minorHAnsi"/>
                <w:sz w:val="20"/>
                <w:szCs w:val="20"/>
              </w:rPr>
            </w:pPr>
            <w:r w:rsidRPr="000C2F79">
              <w:rPr>
                <w:rFonts w:cstheme="minorHAnsi"/>
                <w:noProof/>
                <w:sz w:val="20"/>
                <w:szCs w:val="20"/>
                <w:lang w:eastAsia="pl-PL"/>
              </w:rPr>
              <w:drawing>
                <wp:inline distT="0" distB="0" distL="0" distR="0" wp14:anchorId="3A47A11A" wp14:editId="68FC2C66">
                  <wp:extent cx="209550" cy="161925"/>
                  <wp:effectExtent l="0" t="0" r="0"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Biblioteka Publiczna Gminy Linia</w:t>
            </w:r>
          </w:p>
          <w:p w:rsidR="004D5C39" w:rsidRPr="000C2F79" w:rsidRDefault="004D5C39" w:rsidP="00B2256B">
            <w:pPr>
              <w:spacing w:after="0"/>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lastRenderedPageBreak/>
              <w:t>Ministerstwo Kultury i inne instytucje dotujące</w:t>
            </w:r>
          </w:p>
          <w:p w:rsidR="004D5C39" w:rsidRPr="000C2F79" w:rsidRDefault="004D5C39" w:rsidP="00B2256B">
            <w:pPr>
              <w:spacing w:after="0"/>
              <w:jc w:val="right"/>
              <w:rPr>
                <w:rFonts w:cstheme="minorHAnsi"/>
                <w:sz w:val="20"/>
                <w:szCs w:val="20"/>
              </w:rPr>
            </w:pPr>
            <w:r w:rsidRPr="000C2F79">
              <w:rPr>
                <w:rFonts w:cstheme="minorHAnsi"/>
                <w:sz w:val="20"/>
                <w:szCs w:val="20"/>
              </w:rPr>
              <w:lastRenderedPageBreak/>
              <w:t>Organizacje pozarządowe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2023-2030</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tcPr>
          <w:p w:rsidR="004D5C39" w:rsidRDefault="004D5C39" w:rsidP="00B2256B">
            <w:pPr>
              <w:spacing w:after="0"/>
              <w:rPr>
                <w:rFonts w:cstheme="minorHAnsi"/>
                <w:sz w:val="20"/>
                <w:szCs w:val="20"/>
              </w:rPr>
            </w:pPr>
            <w:r>
              <w:rPr>
                <w:rFonts w:cstheme="minorHAnsi"/>
                <w:sz w:val="20"/>
                <w:szCs w:val="20"/>
              </w:rPr>
              <w:lastRenderedPageBreak/>
              <w:t>1.4.3.</w:t>
            </w:r>
          </w:p>
        </w:tc>
        <w:tc>
          <w:tcPr>
            <w:tcW w:w="2734"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Organizacja wydarzeń kulturalnych i sportowych o zasięgu lokalnym i ponadlokalnym (brak sportu)</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Zwiększenie oferty wydarzeń skierowanej do mi</w:t>
            </w:r>
            <w:r w:rsidR="00522559">
              <w:rPr>
                <w:rFonts w:cstheme="minorHAnsi"/>
                <w:sz w:val="20"/>
                <w:szCs w:val="20"/>
              </w:rPr>
              <w:t>eszkańców oraz turystów i gości</w:t>
            </w:r>
          </w:p>
          <w:p w:rsidR="004D5C39" w:rsidRPr="000C2F79" w:rsidRDefault="004D5C39" w:rsidP="00B2256B">
            <w:pPr>
              <w:spacing w:after="0"/>
              <w:jc w:val="center"/>
              <w:rPr>
                <w:rFonts w:cstheme="minorHAnsi"/>
                <w:sz w:val="20"/>
                <w:szCs w:val="20"/>
              </w:rPr>
            </w:pPr>
            <w:r w:rsidRPr="000C2F79">
              <w:rPr>
                <w:rFonts w:cstheme="minorHAnsi"/>
                <w:sz w:val="20"/>
                <w:szCs w:val="20"/>
              </w:rPr>
              <w:t>Promocja walorów kulturalnych gminy</w:t>
            </w: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odbywających się na terenie gminy wydarzeń kulturalnych o charakterze ponadlokalnym i lokalnym i ich uczestników</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D40299C" wp14:editId="1189165F">
                  <wp:extent cx="209550" cy="1619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Gminny Dom Kultury</w:t>
            </w: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Urząd Gminy</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tc>
      </w:tr>
      <w:tr w:rsidR="004D5C39" w:rsidTr="003F5B57">
        <w:tblPrEx>
          <w:tblCellMar>
            <w:left w:w="108" w:type="dxa"/>
            <w:right w:w="108" w:type="dxa"/>
          </w:tblCellMar>
        </w:tblPrEx>
        <w:trPr>
          <w:trHeight w:val="315"/>
        </w:trPr>
        <w:tc>
          <w:tcPr>
            <w:tcW w:w="14312" w:type="dxa"/>
            <w:gridSpan w:val="22"/>
            <w:tcBorders>
              <w:top w:val="single" w:sz="2" w:space="0" w:color="auto"/>
              <w:left w:val="single" w:sz="4" w:space="0" w:color="auto"/>
              <w:bottom w:val="single" w:sz="4" w:space="0" w:color="auto"/>
              <w:right w:val="single" w:sz="4" w:space="0" w:color="auto"/>
            </w:tcBorders>
            <w:shd w:val="clear" w:color="auto" w:fill="31849B" w:themeFill="accent5" w:themeFillShade="BF"/>
            <w:hideMark/>
          </w:tcPr>
          <w:p w:rsidR="004D5C39" w:rsidRDefault="004D5C39" w:rsidP="00522559">
            <w:pPr>
              <w:pStyle w:val="Akapitzlist"/>
              <w:numPr>
                <w:ilvl w:val="1"/>
                <w:numId w:val="26"/>
              </w:numPr>
              <w:spacing w:after="0"/>
              <w:ind w:hanging="644"/>
              <w:rPr>
                <w:rFonts w:cstheme="minorHAnsi"/>
                <w:b/>
                <w:sz w:val="24"/>
                <w:szCs w:val="24"/>
              </w:rPr>
            </w:pPr>
            <w:r w:rsidRPr="00264300">
              <w:rPr>
                <w:rFonts w:cstheme="minorHAnsi"/>
                <w:b/>
                <w:sz w:val="24"/>
                <w:szCs w:val="24"/>
              </w:rPr>
              <w:t>Aktywizacja społeczna mieszkańców</w:t>
            </w:r>
          </w:p>
          <w:p w:rsidR="004D5C39" w:rsidRPr="00522559" w:rsidRDefault="004D5C39" w:rsidP="00522559">
            <w:pPr>
              <w:spacing w:after="0"/>
              <w:rPr>
                <w:rFonts w:cstheme="minorHAnsi"/>
                <w:b/>
                <w:sz w:val="24"/>
                <w:szCs w:val="24"/>
              </w:rPr>
            </w:pPr>
            <w:r w:rsidRPr="00522559">
              <w:rPr>
                <w:rFonts w:cstheme="minorHAnsi"/>
                <w:b/>
                <w:sz w:val="20"/>
                <w:szCs w:val="20"/>
              </w:rPr>
              <w:t xml:space="preserve">Strategia postępowania: </w:t>
            </w:r>
            <w:r w:rsidRPr="00522559">
              <w:rPr>
                <w:rFonts w:cstheme="minorHAnsi"/>
                <w:sz w:val="20"/>
                <w:szCs w:val="20"/>
              </w:rPr>
              <w:t>Z punktu widzenia każdej społeczności istotne jest dobrowolne i świadome zaangażowanie jej członków w działalność na rzecz wspólnego dobra.</w:t>
            </w:r>
            <w:r w:rsidRPr="00522559">
              <w:rPr>
                <w:rFonts w:cstheme="minorHAnsi"/>
                <w:b/>
                <w:sz w:val="20"/>
                <w:szCs w:val="20"/>
              </w:rPr>
              <w:t xml:space="preserve"> </w:t>
            </w:r>
            <w:r w:rsidRPr="00522559">
              <w:rPr>
                <w:rFonts w:cstheme="minorHAnsi"/>
                <w:sz w:val="20"/>
                <w:szCs w:val="20"/>
              </w:rPr>
              <w:t xml:space="preserve">Samorząd będzie wspierać wszelkie działania edukacyjne na rzecz osób i instytucji, które chcą aktywnie działać w swoich lokalnych społecznościach. Celem organizowania środowiska jest tworzenie warunków do właściwego rozwoju jednostek i grup należących do tej społeczności, jak również budowanie więzi. Efektem powinny być prospołeczne postawy i zachowania mieszkańców, którzy umieją formułować oczekiwania i cele, projektować działania, a równocześnie identyfikować się z nimi. </w:t>
            </w:r>
          </w:p>
        </w:tc>
      </w:tr>
      <w:tr w:rsidR="004D5C39" w:rsidTr="004D5C39">
        <w:tblPrEx>
          <w:tblCellMar>
            <w:left w:w="108" w:type="dxa"/>
            <w:right w:w="108" w:type="dxa"/>
          </w:tblCellMar>
        </w:tblPrEx>
        <w:tc>
          <w:tcPr>
            <w:tcW w:w="35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7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1.5.1.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Promowanie inicjatyw oddolnych i wsparcie finansowe inicjatyw w poszczególnych sołectwach; promowanie inicjatyw ukierunkowanych na </w:t>
            </w:r>
            <w:r w:rsidRPr="000C2F79">
              <w:rPr>
                <w:rFonts w:cstheme="minorHAnsi"/>
                <w:sz w:val="20"/>
                <w:szCs w:val="20"/>
              </w:rPr>
              <w:lastRenderedPageBreak/>
              <w:t>rzeczywistą i</w:t>
            </w:r>
            <w:r>
              <w:rPr>
                <w:rFonts w:cstheme="minorHAnsi"/>
                <w:sz w:val="20"/>
                <w:szCs w:val="20"/>
              </w:rPr>
              <w:t>ntegrację społeczności lokalnych</w:t>
            </w:r>
          </w:p>
        </w:tc>
        <w:tc>
          <w:tcPr>
            <w:tcW w:w="2835"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Zwiększenie aktywności mieszkańców gminy</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Liczba akcji społecznych przeprow</w:t>
            </w:r>
            <w:r w:rsidR="004E3BEA">
              <w:rPr>
                <w:rFonts w:cstheme="minorHAnsi"/>
                <w:sz w:val="20"/>
                <w:szCs w:val="20"/>
              </w:rPr>
              <w:t>adzonych z inicjatywy</w:t>
            </w:r>
            <w:r w:rsidRPr="000C2F79">
              <w:rPr>
                <w:rFonts w:cstheme="minorHAnsi"/>
                <w:sz w:val="20"/>
                <w:szCs w:val="20"/>
              </w:rPr>
              <w:t xml:space="preserve"> mieszka</w:t>
            </w:r>
            <w:r w:rsidRPr="000C2F79">
              <w:rPr>
                <w:rStyle w:val="Odwoaniedokomentarza"/>
              </w:rPr>
              <w:t>ń</w:t>
            </w:r>
            <w:r w:rsidRPr="000C2F79">
              <w:rPr>
                <w:rFonts w:cstheme="minorHAnsi"/>
                <w:sz w:val="20"/>
                <w:szCs w:val="20"/>
              </w:rPr>
              <w:t>ców w sołectwach</w:t>
            </w:r>
          </w:p>
          <w:p w:rsidR="004D5C39" w:rsidRPr="000C2F79" w:rsidRDefault="00B2256B"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8FAE977" wp14:editId="3CDB55DE">
                  <wp:extent cx="209550" cy="161925"/>
                  <wp:effectExtent l="0" t="0" r="0" b="9525"/>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Wójt, Rada Gminy</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Organizacje pozarządowe, sołectwa</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trHeight w:val="90"/>
        </w:trPr>
        <w:tc>
          <w:tcPr>
            <w:tcW w:w="808" w:type="dxa"/>
            <w:gridSpan w:val="2"/>
            <w:vMerge w:val="restart"/>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1.5.2.</w:t>
            </w:r>
          </w:p>
        </w:tc>
        <w:tc>
          <w:tcPr>
            <w:tcW w:w="2734" w:type="dxa"/>
            <w:gridSpan w:val="4"/>
            <w:vMerge w:val="restart"/>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Wzmacnianie społeczeństwa obywatelskiego poprzez działanie </w:t>
            </w:r>
            <w:proofErr w:type="spellStart"/>
            <w:r w:rsidRPr="000C2F79">
              <w:rPr>
                <w:rFonts w:cstheme="minorHAnsi"/>
                <w:sz w:val="20"/>
                <w:szCs w:val="20"/>
              </w:rPr>
              <w:t>profrekwencyjne</w:t>
            </w:r>
            <w:proofErr w:type="spellEnd"/>
            <w:r w:rsidRPr="000C2F79">
              <w:rPr>
                <w:rFonts w:cstheme="minorHAnsi"/>
                <w:sz w:val="20"/>
                <w:szCs w:val="20"/>
              </w:rPr>
              <w:t xml:space="preserve"> podczas wyborów samorządowych, parlamentarnych, prezydenckich i do PE</w:t>
            </w:r>
          </w:p>
        </w:tc>
        <w:tc>
          <w:tcPr>
            <w:tcW w:w="2835" w:type="dxa"/>
            <w:gridSpan w:val="3"/>
            <w:vMerge w:val="restart"/>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Wzrost zainteresowania udziałem w wyborach</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Zrozumienie wagi głosu każdego obywatela</w:t>
            </w:r>
          </w:p>
        </w:tc>
        <w:tc>
          <w:tcPr>
            <w:tcW w:w="2492" w:type="dxa"/>
            <w:gridSpan w:val="3"/>
            <w:vMerge w:val="restart"/>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mieszkańców kandydujących</w:t>
            </w:r>
            <w:r w:rsidRPr="000C2F79">
              <w:rPr>
                <w:rFonts w:cstheme="minorHAnsi"/>
                <w:sz w:val="20"/>
                <w:szCs w:val="20"/>
              </w:rPr>
              <w:br/>
              <w:t xml:space="preserve">w wyborach samorządowych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028CEC59" wp14:editId="7353C176">
                  <wp:extent cx="209550" cy="16192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Default="004D5C39" w:rsidP="00B2256B">
            <w:pPr>
              <w:spacing w:after="0"/>
              <w:jc w:val="center"/>
              <w:rPr>
                <w:rFonts w:cstheme="minorHAnsi"/>
                <w:sz w:val="20"/>
                <w:szCs w:val="20"/>
              </w:rPr>
            </w:pPr>
            <w:r w:rsidRPr="000C2F79">
              <w:rPr>
                <w:rFonts w:cstheme="minorHAnsi"/>
                <w:sz w:val="20"/>
                <w:szCs w:val="20"/>
              </w:rPr>
              <w:t>Frekwencja wyborcza</w:t>
            </w:r>
          </w:p>
          <w:p w:rsidR="00ED68F7" w:rsidRPr="000C2F79" w:rsidRDefault="00ED68F7"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14527ED" wp14:editId="05199348">
                  <wp:extent cx="209550" cy="161925"/>
                  <wp:effectExtent l="0" t="0" r="0"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36" w:space="0" w:color="FFFFFF" w:themeColor="background1"/>
              <w:right w:val="single" w:sz="4" w:space="0" w:color="auto"/>
            </w:tcBorders>
          </w:tcPr>
          <w:p w:rsidR="004D5C39" w:rsidRPr="00ED68F7" w:rsidRDefault="004D5C39" w:rsidP="00B2256B">
            <w:pPr>
              <w:spacing w:after="0"/>
              <w:ind w:left="360"/>
              <w:jc w:val="center"/>
              <w:rPr>
                <w:rFonts w:cstheme="minorHAnsi"/>
                <w:sz w:val="20"/>
                <w:szCs w:val="20"/>
              </w:rPr>
            </w:pPr>
            <w:r w:rsidRPr="00ED68F7">
              <w:rPr>
                <w:rFonts w:cstheme="minorHAnsi"/>
                <w:sz w:val="20"/>
                <w:szCs w:val="20"/>
              </w:rPr>
              <w:t>Urząd Gminy</w:t>
            </w:r>
          </w:p>
        </w:tc>
        <w:tc>
          <w:tcPr>
            <w:tcW w:w="2198" w:type="dxa"/>
            <w:gridSpan w:val="4"/>
            <w:vMerge w:val="restart"/>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Mieszkańcy,</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tc>
        <w:tc>
          <w:tcPr>
            <w:tcW w:w="1266" w:type="dxa"/>
            <w:gridSpan w:val="2"/>
            <w:vMerge w:val="restart"/>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trHeight w:val="631"/>
        </w:trPr>
        <w:tc>
          <w:tcPr>
            <w:tcW w:w="808" w:type="dxa"/>
            <w:gridSpan w:val="2"/>
            <w:vMerge/>
            <w:tcBorders>
              <w:top w:val="single" w:sz="4" w:space="0" w:color="auto"/>
              <w:left w:val="single" w:sz="4" w:space="0" w:color="auto"/>
              <w:bottom w:val="single" w:sz="4" w:space="0" w:color="auto"/>
              <w:right w:val="single" w:sz="4" w:space="0" w:color="auto"/>
            </w:tcBorders>
            <w:vAlign w:val="center"/>
            <w:hideMark/>
          </w:tcPr>
          <w:p w:rsidR="004D5C39" w:rsidRDefault="004D5C39" w:rsidP="00B2256B">
            <w:pPr>
              <w:spacing w:after="0"/>
              <w:rPr>
                <w:rFonts w:cstheme="minorHAnsi"/>
                <w:sz w:val="20"/>
                <w:szCs w:val="20"/>
              </w:rPr>
            </w:pPr>
          </w:p>
        </w:tc>
        <w:tc>
          <w:tcPr>
            <w:tcW w:w="2734" w:type="dxa"/>
            <w:gridSpan w:val="4"/>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B2256B">
            <w:pPr>
              <w:spacing w:after="0"/>
              <w:rPr>
                <w:rFonts w:cstheme="minorHAnsi"/>
                <w:sz w:val="20"/>
                <w:szCs w:val="20"/>
              </w:rPr>
            </w:pPr>
          </w:p>
        </w:tc>
        <w:tc>
          <w:tcPr>
            <w:tcW w:w="2835" w:type="dxa"/>
            <w:gridSpan w:val="3"/>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B2256B">
            <w:pPr>
              <w:spacing w:after="0"/>
              <w:rPr>
                <w:rFonts w:cstheme="minorHAnsi"/>
                <w:sz w:val="20"/>
                <w:szCs w:val="20"/>
              </w:rPr>
            </w:pPr>
          </w:p>
        </w:tc>
        <w:tc>
          <w:tcPr>
            <w:tcW w:w="2492" w:type="dxa"/>
            <w:gridSpan w:val="3"/>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B2256B">
            <w:pPr>
              <w:spacing w:after="0"/>
              <w:rPr>
                <w:rFonts w:cstheme="minorHAnsi"/>
                <w:sz w:val="20"/>
                <w:szCs w:val="20"/>
              </w:rPr>
            </w:pPr>
          </w:p>
        </w:tc>
        <w:tc>
          <w:tcPr>
            <w:tcW w:w="1979" w:type="dxa"/>
            <w:gridSpan w:val="4"/>
            <w:tcBorders>
              <w:top w:val="single" w:sz="36" w:space="0" w:color="FFFFFF" w:themeColor="background1"/>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tc>
        <w:tc>
          <w:tcPr>
            <w:tcW w:w="2198" w:type="dxa"/>
            <w:gridSpan w:val="4"/>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B2256B">
            <w:pPr>
              <w:spacing w:after="0"/>
              <w:rPr>
                <w:rFonts w:cstheme="minorHAnsi"/>
                <w:sz w:val="20"/>
                <w:szCs w:val="20"/>
              </w:rPr>
            </w:pPr>
          </w:p>
        </w:tc>
        <w:tc>
          <w:tcPr>
            <w:tcW w:w="1266" w:type="dxa"/>
            <w:gridSpan w:val="2"/>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B2256B">
            <w:pPr>
              <w:spacing w:after="0"/>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1.5.3.</w:t>
            </w:r>
          </w:p>
        </w:tc>
        <w:tc>
          <w:tcPr>
            <w:tcW w:w="2734"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Współpraca komisji rady gminy z uczniami, zasięganie opinii młodych mieszkańców w zakresie dotyczącym ich spraw</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Zwiększenie zainteresowania młodych mieszkańców sprawami lokalnymi</w:t>
            </w:r>
          </w:p>
          <w:p w:rsidR="004D5C39" w:rsidRPr="000C2F79" w:rsidRDefault="004D5C39" w:rsidP="00B2256B">
            <w:pPr>
              <w:spacing w:after="0"/>
              <w:jc w:val="center"/>
              <w:rPr>
                <w:rFonts w:cstheme="minorHAnsi"/>
                <w:sz w:val="20"/>
                <w:szCs w:val="20"/>
              </w:rPr>
            </w:pP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spotkań z uczniami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F31AF5F" wp14:editId="6021C8D2">
                  <wp:extent cx="209550" cy="161925"/>
                  <wp:effectExtent l="0" t="0" r="0"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Komisje Rady Gminy Linia</w:t>
            </w:r>
          </w:p>
          <w:p w:rsidR="004D5C39" w:rsidRPr="000C2F79" w:rsidRDefault="004D5C39" w:rsidP="00B2256B">
            <w:pPr>
              <w:spacing w:after="0"/>
              <w:jc w:val="center"/>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Samorządy szkolne, uczniowie</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Nauczyciele </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tcPr>
          <w:p w:rsidR="004D5C39" w:rsidRDefault="004D5C39" w:rsidP="00B2256B">
            <w:pPr>
              <w:spacing w:after="0"/>
              <w:rPr>
                <w:rFonts w:cstheme="minorHAnsi"/>
                <w:sz w:val="20"/>
                <w:szCs w:val="20"/>
              </w:rPr>
            </w:pPr>
            <w:r>
              <w:rPr>
                <w:rFonts w:cstheme="minorHAnsi"/>
                <w:sz w:val="20"/>
                <w:szCs w:val="20"/>
              </w:rPr>
              <w:t>1.5.4.</w:t>
            </w:r>
          </w:p>
        </w:tc>
        <w:tc>
          <w:tcPr>
            <w:tcW w:w="2734"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Powołanie młodzieżowej rady gminy, działania na rzecz wykształcenia świadomych i aktywnych obywateli</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Zwiększenie aktywności społecznej dzieci i młodzieży</w:t>
            </w:r>
          </w:p>
          <w:p w:rsidR="004D5C39" w:rsidRPr="000C2F79" w:rsidRDefault="004D5C39" w:rsidP="00B2256B">
            <w:pPr>
              <w:spacing w:after="0"/>
              <w:jc w:val="center"/>
              <w:rPr>
                <w:rFonts w:cstheme="minorHAnsi"/>
                <w:sz w:val="20"/>
                <w:szCs w:val="20"/>
              </w:rPr>
            </w:pPr>
          </w:p>
        </w:tc>
        <w:tc>
          <w:tcPr>
            <w:tcW w:w="2492"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akcji społecznych przeprowadzonych z inicjatywy/z udziałem dzieci i młodzieży</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0B21FD21" wp14:editId="31F8907D">
                  <wp:extent cx="209550" cy="16192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Pr>
                <w:rFonts w:cstheme="minorHAnsi"/>
                <w:sz w:val="20"/>
                <w:szCs w:val="20"/>
              </w:rPr>
              <w:t xml:space="preserve"> </w:t>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Wójt,</w:t>
            </w:r>
          </w:p>
          <w:p w:rsidR="004D5C39" w:rsidRPr="00ED68F7" w:rsidRDefault="004D5C39" w:rsidP="00B2256B">
            <w:pPr>
              <w:spacing w:after="0"/>
              <w:ind w:left="360"/>
              <w:jc w:val="center"/>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Samorządy szkolne</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Nauczyciele </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Uczniowie </w:t>
            </w:r>
            <w:r w:rsidRPr="000C2F79">
              <w:rPr>
                <w:rFonts w:cstheme="minorHAnsi"/>
                <w:strike/>
                <w:sz w:val="20"/>
                <w:szCs w:val="20"/>
              </w:rPr>
              <w:t xml:space="preserve"> </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tcPr>
          <w:p w:rsidR="004D5C39" w:rsidRDefault="004D5C39" w:rsidP="00B2256B">
            <w:pPr>
              <w:spacing w:after="0"/>
              <w:rPr>
                <w:rFonts w:cstheme="minorHAnsi"/>
                <w:sz w:val="20"/>
                <w:szCs w:val="20"/>
              </w:rPr>
            </w:pPr>
            <w:r>
              <w:rPr>
                <w:rFonts w:cstheme="minorHAnsi"/>
                <w:sz w:val="20"/>
                <w:szCs w:val="20"/>
              </w:rPr>
              <w:t>1.5.5.</w:t>
            </w:r>
          </w:p>
        </w:tc>
        <w:tc>
          <w:tcPr>
            <w:tcW w:w="2734"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Powołanie rady seniorów</w:t>
            </w:r>
          </w:p>
          <w:p w:rsidR="004D5C39" w:rsidRDefault="004D5C39"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Default="00B2256B" w:rsidP="00B2256B">
            <w:pPr>
              <w:spacing w:after="0"/>
              <w:rPr>
                <w:rFonts w:cstheme="minorHAnsi"/>
                <w:sz w:val="20"/>
                <w:szCs w:val="20"/>
              </w:rPr>
            </w:pPr>
          </w:p>
          <w:p w:rsidR="00B2256B" w:rsidRPr="000C2F79" w:rsidRDefault="00B2256B" w:rsidP="00B2256B">
            <w:pPr>
              <w:spacing w:after="0"/>
              <w:rPr>
                <w:rFonts w:cstheme="minorHAnsi"/>
                <w:sz w:val="20"/>
                <w:szCs w:val="20"/>
              </w:rPr>
            </w:pP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Zwiększenie aktywności społecznej seniorów</w:t>
            </w:r>
          </w:p>
        </w:tc>
        <w:tc>
          <w:tcPr>
            <w:tcW w:w="2492" w:type="dxa"/>
            <w:gridSpan w:val="3"/>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r w:rsidRPr="000C2F79">
              <w:rPr>
                <w:rFonts w:cstheme="minorHAnsi"/>
                <w:sz w:val="20"/>
                <w:szCs w:val="20"/>
              </w:rPr>
              <w:t>Liczba akcji społecznych przeprowadzonych z</w:t>
            </w:r>
            <w:r>
              <w:rPr>
                <w:rFonts w:cstheme="minorHAnsi"/>
                <w:sz w:val="20"/>
                <w:szCs w:val="20"/>
              </w:rPr>
              <w:t xml:space="preserve"> inicjatywy/z udziałem seniorów</w:t>
            </w:r>
          </w:p>
          <w:p w:rsidR="00ED68F7" w:rsidRPr="000C2F79" w:rsidRDefault="00B2256B"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8FAE977" wp14:editId="3CDB55DE">
                  <wp:extent cx="209550" cy="161925"/>
                  <wp:effectExtent l="0" t="0" r="0" b="9525"/>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Wójt, Rada Gminy</w:t>
            </w: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tc>
      </w:tr>
      <w:tr w:rsidR="004D5C39" w:rsidTr="003F5B57">
        <w:tblPrEx>
          <w:tblCellMar>
            <w:left w:w="108" w:type="dxa"/>
            <w:right w:w="108" w:type="dxa"/>
          </w:tblCellMar>
        </w:tblPrEx>
        <w:tc>
          <w:tcPr>
            <w:tcW w:w="14312" w:type="dxa"/>
            <w:gridSpan w:val="22"/>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4D5C39" w:rsidRDefault="004D5C39" w:rsidP="00B2256B">
            <w:pPr>
              <w:pStyle w:val="Akapitzlist"/>
              <w:numPr>
                <w:ilvl w:val="1"/>
                <w:numId w:val="26"/>
              </w:numPr>
              <w:spacing w:after="0"/>
              <w:ind w:left="396"/>
              <w:rPr>
                <w:rFonts w:cstheme="minorHAnsi"/>
                <w:b/>
                <w:sz w:val="24"/>
                <w:szCs w:val="24"/>
              </w:rPr>
            </w:pPr>
            <w:r w:rsidRPr="000C2F79">
              <w:rPr>
                <w:rFonts w:cstheme="minorHAnsi"/>
                <w:b/>
                <w:sz w:val="24"/>
                <w:szCs w:val="24"/>
              </w:rPr>
              <w:t xml:space="preserve">Infrastruktura i oferta czasu wolnego, wspieranie zdrowego trybu życia </w:t>
            </w:r>
          </w:p>
          <w:p w:rsidR="004D5C39" w:rsidRPr="007604E1" w:rsidRDefault="004D5C39" w:rsidP="00B2256B">
            <w:pPr>
              <w:spacing w:after="0"/>
              <w:jc w:val="both"/>
              <w:rPr>
                <w:rFonts w:cstheme="minorHAnsi"/>
                <w:b/>
                <w:sz w:val="24"/>
                <w:szCs w:val="24"/>
              </w:rPr>
            </w:pPr>
            <w:r w:rsidRPr="007604E1">
              <w:rPr>
                <w:rFonts w:cstheme="minorHAnsi"/>
                <w:b/>
                <w:sz w:val="20"/>
                <w:szCs w:val="20"/>
              </w:rPr>
              <w:lastRenderedPageBreak/>
              <w:t xml:space="preserve">Strategia postępowania: </w:t>
            </w:r>
            <w:r w:rsidRPr="007604E1">
              <w:rPr>
                <w:rFonts w:cstheme="minorHAnsi"/>
                <w:sz w:val="20"/>
                <w:szCs w:val="20"/>
              </w:rPr>
              <w:t xml:space="preserve">Wypoczynek, rekreacja, turystyka rowerowa łączą ze sobą ofertę turystyczną i kulturalną oraz zapewniają kontakt z dziedzictwem. Stąd wsparcie dla rozwoju turystyki, wypoczynku i agroturystyki będzie jednym z ważniejszych pól działań władz w kolejnych latach. Przesłanką ku temu są walory przyrodnicze i krajobrazowe gminy. Ponadto nowe, wyodrębnione i bezpieczne ciągi pieszo-rowerowe będą stanowić istotny czynnik poprawy możliwości komunikacyjnych w gminie. Będą one planowane jako alternatywa komunikacyjna dla ruchu samochodowego, a równocześnie pozwolą na łączenie miejsc ważnych dla integracji mieszkańców i na otwarcie dostępu do najpiękniejszych krajobrazowo miejsc na terenie gminy. W przypadku rekreacji kluczową rolę odegra zapewnienie warunków do rozwijania i promocji aktywności fizycznej. Zachęcanie mieszkańców do ruchu ma walory zdrowotne (w tym profilaktyczne) i ekonomiczne, budzi popyt na usługi rekreacyjne i </w:t>
            </w:r>
            <w:proofErr w:type="spellStart"/>
            <w:r w:rsidRPr="007604E1">
              <w:rPr>
                <w:rFonts w:cstheme="minorHAnsi"/>
                <w:sz w:val="20"/>
                <w:szCs w:val="20"/>
              </w:rPr>
              <w:t>okołorekreacyjne</w:t>
            </w:r>
            <w:proofErr w:type="spellEnd"/>
            <w:r w:rsidRPr="007604E1">
              <w:rPr>
                <w:rFonts w:cstheme="minorHAnsi"/>
                <w:sz w:val="20"/>
                <w:szCs w:val="20"/>
              </w:rPr>
              <w:t xml:space="preserve">. W celu uzupełnienia oferty usług rekreacyjnych gmina będzie się starała tworzyć dogodne warunki do rozwoju gastronomii i infrastruktury wypoczynkowej.  </w:t>
            </w:r>
          </w:p>
        </w:tc>
      </w:tr>
      <w:tr w:rsidR="004D5C39" w:rsidTr="004D5C39">
        <w:tblPrEx>
          <w:tblCellMar>
            <w:left w:w="108" w:type="dxa"/>
            <w:right w:w="108" w:type="dxa"/>
          </w:tblCellMar>
        </w:tblPrEx>
        <w:tc>
          <w:tcPr>
            <w:tcW w:w="3542" w:type="dxa"/>
            <w:gridSpan w:val="6"/>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lastRenderedPageBreak/>
              <w:t>Kierunki działań</w:t>
            </w:r>
          </w:p>
        </w:tc>
        <w:tc>
          <w:tcPr>
            <w:tcW w:w="2835"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79"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8"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66"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1.6.1.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Budowa, modernizacja i rozbudowa placów zabaw dla dzieci</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Stworzenie bezpiecznych miejsc zabawy dla dzieci</w:t>
            </w:r>
          </w:p>
          <w:p w:rsidR="004D5C39" w:rsidRPr="000C2F79" w:rsidRDefault="004D5C39" w:rsidP="00B2256B">
            <w:pPr>
              <w:spacing w:after="0"/>
              <w:jc w:val="center"/>
              <w:rPr>
                <w:rFonts w:cstheme="minorHAnsi"/>
                <w:sz w:val="20"/>
                <w:szCs w:val="20"/>
              </w:rPr>
            </w:pPr>
            <w:r w:rsidRPr="000C2F79">
              <w:rPr>
                <w:rFonts w:cstheme="minorHAnsi"/>
                <w:sz w:val="20"/>
                <w:szCs w:val="20"/>
              </w:rPr>
              <w:t>Wsparcie in</w:t>
            </w:r>
            <w:r>
              <w:rPr>
                <w:rFonts w:cstheme="minorHAnsi"/>
                <w:sz w:val="20"/>
                <w:szCs w:val="20"/>
              </w:rPr>
              <w:t>tegracji lokalnych społeczności</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nowych </w:t>
            </w:r>
            <w:r w:rsidRPr="000C2F79">
              <w:rPr>
                <w:rFonts w:cstheme="minorHAnsi"/>
                <w:sz w:val="20"/>
                <w:szCs w:val="20"/>
              </w:rPr>
              <w:br/>
              <w:t>lub zmodernizowanych placów zabaw</w:t>
            </w:r>
          </w:p>
          <w:p w:rsidR="004D5C39" w:rsidRPr="000C2F79" w:rsidRDefault="004D5C39" w:rsidP="00B2256B">
            <w:pPr>
              <w:spacing w:after="0"/>
              <w:jc w:val="center"/>
              <w:rPr>
                <w:rFonts w:cstheme="minorHAnsi"/>
                <w:sz w:val="20"/>
                <w:szCs w:val="20"/>
              </w:rPr>
            </w:pPr>
            <w:r w:rsidRPr="000C2F79">
              <w:rPr>
                <w:noProof/>
                <w:lang w:eastAsia="pl-PL"/>
              </w:rPr>
              <w:drawing>
                <wp:inline distT="0" distB="0" distL="0" distR="0" wp14:anchorId="24E14C9B" wp14:editId="7244A2F5">
                  <wp:extent cx="209550" cy="161925"/>
                  <wp:effectExtent l="0" t="0" r="0" b="9525"/>
                  <wp:docPr id="155" name="Obraz 155"/>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Referat Infrastruktury </w:t>
            </w:r>
            <w:r w:rsidRPr="000C2F79">
              <w:rPr>
                <w:rFonts w:cstheme="minorHAnsi"/>
                <w:sz w:val="20"/>
                <w:szCs w:val="20"/>
              </w:rPr>
              <w:br/>
              <w:t>i Rozwoju Gminy</w:t>
            </w:r>
          </w:p>
          <w:p w:rsidR="004D5C39" w:rsidRPr="000C2F79" w:rsidRDefault="004D5C39" w:rsidP="00B2256B">
            <w:pPr>
              <w:spacing w:after="0"/>
              <w:jc w:val="center"/>
              <w:rPr>
                <w:rFonts w:cstheme="minorHAnsi"/>
                <w:sz w:val="20"/>
                <w:szCs w:val="20"/>
              </w:rPr>
            </w:pPr>
            <w:r w:rsidRPr="000C2F79">
              <w:rPr>
                <w:rFonts w:cstheme="minorHAnsi"/>
                <w:sz w:val="20"/>
                <w:szCs w:val="20"/>
              </w:rPr>
              <w:t>Rada Gminy</w:t>
            </w:r>
          </w:p>
          <w:p w:rsidR="004D5C39" w:rsidRPr="000C2F79" w:rsidRDefault="004D5C39" w:rsidP="00B2256B">
            <w:pPr>
              <w:spacing w:after="0"/>
              <w:jc w:val="center"/>
              <w:rPr>
                <w:rFonts w:cstheme="minorHAnsi"/>
                <w:sz w:val="20"/>
                <w:szCs w:val="20"/>
              </w:rPr>
            </w:pPr>
            <w:r w:rsidRPr="000C2F79">
              <w:rPr>
                <w:rFonts w:cstheme="minorHAnsi"/>
                <w:sz w:val="20"/>
                <w:szCs w:val="20"/>
              </w:rPr>
              <w:t>Wójt</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Sołtysi</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Mieszkańcy </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tc>
      </w:tr>
      <w:tr w:rsidR="004D5C39" w:rsidTr="009A3C10">
        <w:tblPrEx>
          <w:tblCellMar>
            <w:left w:w="108" w:type="dxa"/>
            <w:right w:w="108" w:type="dxa"/>
          </w:tblCellMar>
        </w:tblPrEx>
        <w:trPr>
          <w:trHeight w:val="2107"/>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1.6.2.</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Rozwój infrastruktury sportowej w tym rowerowej wraz z zapleczem, tworzenie miejsc obsługi rowerzystów, integracja tras, ich oznakowanie i promocja,</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Rozwój infrastruktury rowerowej wraz </w:t>
            </w:r>
            <w:r w:rsidRPr="000C2F79">
              <w:rPr>
                <w:rFonts w:cstheme="minorHAnsi"/>
                <w:sz w:val="20"/>
                <w:szCs w:val="20"/>
              </w:rPr>
              <w:br/>
              <w:t>z zapleczem</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Poszerzenie oferty aktywnego spędzania czasu wolnego</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Liczba punktów infrastruktury lub usługowych związanych z obsługą rowerzystów</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E2C8A3D" wp14:editId="1DC01C1B">
                  <wp:extent cx="209550" cy="161925"/>
                  <wp:effectExtent l="0" t="0" r="0" b="952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miejscowości połączonych ciągami </w:t>
            </w:r>
            <w:r w:rsidR="00B04E03">
              <w:rPr>
                <w:rFonts w:cstheme="minorHAnsi"/>
                <w:sz w:val="20"/>
                <w:szCs w:val="20"/>
              </w:rPr>
              <w:t>pieszo-</w:t>
            </w:r>
            <w:r w:rsidRPr="000C2F79">
              <w:rPr>
                <w:rFonts w:cstheme="minorHAnsi"/>
                <w:sz w:val="20"/>
                <w:szCs w:val="20"/>
              </w:rPr>
              <w:t>rowerowymi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E02F865" wp14:editId="03002A90">
                  <wp:extent cx="209550" cy="161925"/>
                  <wp:effectExtent l="0" t="0" r="0" b="952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Wójt</w:t>
            </w:r>
          </w:p>
          <w:p w:rsidR="004D5C39" w:rsidRPr="000C2F79" w:rsidRDefault="004D5C39" w:rsidP="00B2256B">
            <w:pPr>
              <w:spacing w:after="0"/>
              <w:jc w:val="center"/>
              <w:rPr>
                <w:rFonts w:cstheme="minorHAnsi"/>
                <w:sz w:val="20"/>
                <w:szCs w:val="20"/>
              </w:rPr>
            </w:pPr>
            <w:r w:rsidRPr="000C2F79">
              <w:rPr>
                <w:rFonts w:cstheme="minorHAnsi"/>
                <w:sz w:val="20"/>
                <w:szCs w:val="20"/>
              </w:rPr>
              <w:t>Rada Gminy</w:t>
            </w:r>
          </w:p>
          <w:p w:rsidR="004D5C39" w:rsidRPr="000C2F79" w:rsidRDefault="004D5C39" w:rsidP="00B2256B">
            <w:pPr>
              <w:spacing w:after="0"/>
              <w:jc w:val="center"/>
              <w:rPr>
                <w:rFonts w:cstheme="minorHAnsi"/>
                <w:sz w:val="20"/>
                <w:szCs w:val="20"/>
              </w:rPr>
            </w:pPr>
            <w:r w:rsidRPr="000C2F79">
              <w:rPr>
                <w:rFonts w:cstheme="minorHAnsi"/>
                <w:sz w:val="20"/>
                <w:szCs w:val="20"/>
              </w:rPr>
              <w:t>Urząd Gminy</w:t>
            </w:r>
          </w:p>
        </w:tc>
        <w:tc>
          <w:tcPr>
            <w:tcW w:w="2198"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B2256B">
            <w:pPr>
              <w:spacing w:after="0"/>
              <w:jc w:val="right"/>
              <w:rPr>
                <w:rFonts w:cstheme="minorHAnsi"/>
                <w:sz w:val="20"/>
                <w:szCs w:val="20"/>
              </w:rPr>
            </w:pPr>
            <w:r w:rsidRPr="000C2F79">
              <w:rPr>
                <w:rFonts w:cstheme="minorHAnsi"/>
                <w:sz w:val="20"/>
                <w:szCs w:val="20"/>
              </w:rPr>
              <w:t>Sąsiednie gminy,</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p w:rsidR="004D5C39" w:rsidRDefault="004D5C39" w:rsidP="00B2256B">
            <w:pPr>
              <w:spacing w:after="0"/>
              <w:jc w:val="right"/>
              <w:rPr>
                <w:rFonts w:cstheme="minorHAnsi"/>
                <w:sz w:val="20"/>
                <w:szCs w:val="20"/>
              </w:rPr>
            </w:pPr>
            <w:r w:rsidRPr="000C2F79">
              <w:rPr>
                <w:rFonts w:cstheme="minorHAnsi"/>
                <w:sz w:val="20"/>
                <w:szCs w:val="20"/>
              </w:rPr>
              <w:t>Instytucje dotujące</w:t>
            </w:r>
          </w:p>
          <w:p w:rsidR="00221413" w:rsidRPr="000C2F79" w:rsidRDefault="00221413" w:rsidP="00B2256B">
            <w:pPr>
              <w:spacing w:after="0"/>
              <w:jc w:val="right"/>
              <w:rPr>
                <w:rFonts w:cstheme="minorHAnsi"/>
                <w:sz w:val="20"/>
                <w:szCs w:val="20"/>
              </w:rPr>
            </w:pPr>
            <w:r w:rsidRPr="00221413">
              <w:rPr>
                <w:rFonts w:cstheme="minorHAnsi"/>
                <w:sz w:val="20"/>
                <w:szCs w:val="20"/>
              </w:rPr>
              <w:t>LGD „Kaszubska Droga” </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5935CA">
        <w:tblPrEx>
          <w:tblCellMar>
            <w:left w:w="108" w:type="dxa"/>
            <w:right w:w="108" w:type="dxa"/>
          </w:tblCellMar>
        </w:tblPrEx>
        <w:trPr>
          <w:trHeight w:val="2551"/>
        </w:trPr>
        <w:tc>
          <w:tcPr>
            <w:tcW w:w="808" w:type="dxa"/>
            <w:gridSpan w:val="2"/>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1.6.3.</w:t>
            </w:r>
          </w:p>
        </w:tc>
        <w:tc>
          <w:tcPr>
            <w:tcW w:w="2734" w:type="dxa"/>
            <w:gridSpan w:val="4"/>
            <w:tcBorders>
              <w:top w:val="single" w:sz="4" w:space="0" w:color="auto"/>
              <w:left w:val="single" w:sz="4" w:space="0" w:color="auto"/>
              <w:bottom w:val="single" w:sz="4" w:space="0" w:color="auto"/>
              <w:right w:val="single" w:sz="4" w:space="0" w:color="auto"/>
            </w:tcBorders>
            <w:hideMark/>
          </w:tcPr>
          <w:p w:rsidR="00BC406A" w:rsidRPr="000C2F79" w:rsidRDefault="004D5C39" w:rsidP="00B2256B">
            <w:pPr>
              <w:spacing w:after="0"/>
              <w:rPr>
                <w:rFonts w:cstheme="minorHAnsi"/>
                <w:sz w:val="20"/>
                <w:szCs w:val="20"/>
              </w:rPr>
            </w:pPr>
            <w:r w:rsidRPr="000C2F79">
              <w:rPr>
                <w:rFonts w:cstheme="minorHAnsi"/>
                <w:sz w:val="20"/>
                <w:szCs w:val="20"/>
              </w:rPr>
              <w:t xml:space="preserve">Zagospodarowanie przestrzeni wokół oryginalnych walorów przyrodniczo-krajobrazowych i kulturowych – parkingi, ścieżki spacerowe i edukacyjne, </w:t>
            </w:r>
            <w:proofErr w:type="spellStart"/>
            <w:r w:rsidRPr="000C2F79">
              <w:rPr>
                <w:rFonts w:cstheme="minorHAnsi"/>
                <w:sz w:val="20"/>
                <w:szCs w:val="20"/>
              </w:rPr>
              <w:t>miniparki</w:t>
            </w:r>
            <w:proofErr w:type="spellEnd"/>
            <w:r w:rsidRPr="000C2F79">
              <w:rPr>
                <w:rFonts w:cstheme="minorHAnsi"/>
                <w:sz w:val="20"/>
                <w:szCs w:val="20"/>
              </w:rPr>
              <w:t xml:space="preserve">, miejsca </w:t>
            </w:r>
            <w:r w:rsidR="005935CA">
              <w:rPr>
                <w:rFonts w:cstheme="minorHAnsi"/>
                <w:sz w:val="20"/>
                <w:szCs w:val="20"/>
              </w:rPr>
              <w:t>odpoczynku</w:t>
            </w:r>
            <w:r w:rsidRPr="000C2F79">
              <w:rPr>
                <w:rFonts w:cstheme="minorHAnsi"/>
                <w:sz w:val="20"/>
                <w:szCs w:val="20"/>
              </w:rPr>
              <w:t xml:space="preserve">, mała </w:t>
            </w:r>
            <w:proofErr w:type="spellStart"/>
            <w:r w:rsidR="00B2256B">
              <w:rPr>
                <w:rFonts w:cstheme="minorHAnsi"/>
                <w:sz w:val="20"/>
                <w:szCs w:val="20"/>
              </w:rPr>
              <w:t>infrastr</w:t>
            </w:r>
            <w:proofErr w:type="spellEnd"/>
            <w:r w:rsidR="00B2256B">
              <w:rPr>
                <w:rFonts w:cstheme="minorHAnsi"/>
                <w:sz w:val="20"/>
                <w:szCs w:val="20"/>
              </w:rPr>
              <w:t>.</w:t>
            </w:r>
            <w:r w:rsidRPr="000C2F79">
              <w:rPr>
                <w:rFonts w:cstheme="minorHAnsi"/>
                <w:sz w:val="20"/>
                <w:szCs w:val="20"/>
              </w:rPr>
              <w:t>, węzły sanitarne, pomosty nad jeziorami</w:t>
            </w:r>
          </w:p>
        </w:tc>
        <w:tc>
          <w:tcPr>
            <w:tcW w:w="2835"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Rozwój bazy turystycznej </w:t>
            </w:r>
            <w:r w:rsidRPr="000C2F79">
              <w:rPr>
                <w:rFonts w:cstheme="minorHAnsi"/>
                <w:sz w:val="20"/>
                <w:szCs w:val="20"/>
              </w:rPr>
              <w:br/>
              <w:t>I rekreacyjnej</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Zwiększenie zainteresowania aktywnym wypoczynkiem </w:t>
            </w:r>
          </w:p>
        </w:tc>
        <w:tc>
          <w:tcPr>
            <w:tcW w:w="249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miejsc parkingowych przy atrakcjach turystycznych </w:t>
            </w:r>
          </w:p>
          <w:p w:rsidR="004D5C39" w:rsidRPr="00327974"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386D9122" wp14:editId="5E658F62">
                  <wp:extent cx="209550" cy="16192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79"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Referat Infrastruktury </w:t>
            </w:r>
            <w:r w:rsidRPr="000C2F79">
              <w:rPr>
                <w:rFonts w:cstheme="minorHAnsi"/>
                <w:sz w:val="20"/>
                <w:szCs w:val="20"/>
              </w:rPr>
              <w:br/>
              <w:t>i Rozwoju Gminy,</w:t>
            </w:r>
          </w:p>
          <w:p w:rsidR="004D5C39" w:rsidRPr="000C2F79" w:rsidRDefault="004D5C39" w:rsidP="00B2256B">
            <w:pPr>
              <w:spacing w:after="0"/>
              <w:jc w:val="center"/>
              <w:rPr>
                <w:rFonts w:cstheme="minorHAnsi"/>
                <w:sz w:val="20"/>
                <w:szCs w:val="20"/>
              </w:rPr>
            </w:pPr>
            <w:r w:rsidRPr="000C2F79">
              <w:rPr>
                <w:rFonts w:cstheme="minorHAnsi"/>
                <w:sz w:val="20"/>
                <w:szCs w:val="20"/>
              </w:rPr>
              <w:t>Rada Gminy</w:t>
            </w:r>
          </w:p>
          <w:p w:rsidR="004D5C39" w:rsidRPr="000C2F79" w:rsidRDefault="004D5C39" w:rsidP="00B2256B">
            <w:pPr>
              <w:spacing w:after="0"/>
              <w:jc w:val="center"/>
              <w:rPr>
                <w:rFonts w:cstheme="minorHAnsi"/>
                <w:sz w:val="20"/>
                <w:szCs w:val="20"/>
              </w:rPr>
            </w:pPr>
            <w:r w:rsidRPr="000C2F79">
              <w:rPr>
                <w:rFonts w:cstheme="minorHAnsi"/>
                <w:sz w:val="20"/>
                <w:szCs w:val="20"/>
              </w:rPr>
              <w:t>Wójt</w:t>
            </w:r>
          </w:p>
          <w:p w:rsidR="004D5C39" w:rsidRPr="000C2F79" w:rsidRDefault="004D5C39" w:rsidP="00B2256B">
            <w:pPr>
              <w:spacing w:after="0"/>
              <w:jc w:val="center"/>
              <w:rPr>
                <w:rFonts w:cstheme="minorHAnsi"/>
                <w:sz w:val="20"/>
                <w:szCs w:val="20"/>
              </w:rPr>
            </w:pPr>
          </w:p>
        </w:tc>
        <w:tc>
          <w:tcPr>
            <w:tcW w:w="2198"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Urząd Gminy Linia,</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Gminny Dom Kultury, </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p w:rsidR="004D5C39" w:rsidRPr="000C2F79" w:rsidRDefault="00221413" w:rsidP="00B2256B">
            <w:pPr>
              <w:spacing w:after="0"/>
              <w:jc w:val="right"/>
              <w:rPr>
                <w:rFonts w:cstheme="minorHAnsi"/>
                <w:sz w:val="20"/>
                <w:szCs w:val="20"/>
              </w:rPr>
            </w:pPr>
            <w:r>
              <w:rPr>
                <w:rFonts w:cstheme="minorHAnsi"/>
                <w:sz w:val="20"/>
                <w:szCs w:val="20"/>
              </w:rPr>
              <w:t>LGD „Kaszubska Droga”</w:t>
            </w:r>
          </w:p>
        </w:tc>
        <w:tc>
          <w:tcPr>
            <w:tcW w:w="1266" w:type="dxa"/>
            <w:gridSpan w:val="2"/>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2023-2030</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3F5B57">
        <w:tblPrEx>
          <w:tblCellMar>
            <w:left w:w="108" w:type="dxa"/>
            <w:right w:w="108" w:type="dxa"/>
          </w:tblCellMar>
        </w:tblPrEx>
        <w:trPr>
          <w:trHeight w:val="967"/>
        </w:trPr>
        <w:tc>
          <w:tcPr>
            <w:tcW w:w="14312" w:type="dxa"/>
            <w:gridSpan w:val="22"/>
            <w:tcBorders>
              <w:top w:val="single" w:sz="2" w:space="0" w:color="auto"/>
              <w:left w:val="single" w:sz="4" w:space="0" w:color="auto"/>
              <w:bottom w:val="single" w:sz="2" w:space="0" w:color="auto"/>
              <w:right w:val="single" w:sz="4" w:space="0" w:color="auto"/>
            </w:tcBorders>
            <w:shd w:val="clear" w:color="auto" w:fill="31849B" w:themeFill="accent5" w:themeFillShade="BF"/>
          </w:tcPr>
          <w:p w:rsidR="004D5C39" w:rsidRPr="00DD7381" w:rsidRDefault="004D5C39" w:rsidP="00DD7381">
            <w:pPr>
              <w:pStyle w:val="Akapitzlist"/>
              <w:numPr>
                <w:ilvl w:val="1"/>
                <w:numId w:val="26"/>
              </w:numPr>
              <w:spacing w:after="0"/>
              <w:ind w:hanging="644"/>
              <w:rPr>
                <w:rFonts w:cstheme="minorHAnsi"/>
                <w:b/>
                <w:sz w:val="24"/>
                <w:szCs w:val="24"/>
              </w:rPr>
            </w:pPr>
            <w:r w:rsidRPr="00DD7381">
              <w:rPr>
                <w:rFonts w:cstheme="minorHAnsi"/>
                <w:b/>
                <w:sz w:val="24"/>
                <w:szCs w:val="24"/>
              </w:rPr>
              <w:t>Wzmacnianie wspólnoty poprzez kultywowanie tradycji i dbałość o dziedzictwo</w:t>
            </w:r>
          </w:p>
          <w:p w:rsidR="004D5C39" w:rsidRPr="00DE5302" w:rsidRDefault="004D5C39" w:rsidP="00522559">
            <w:pPr>
              <w:spacing w:after="0"/>
              <w:jc w:val="both"/>
              <w:rPr>
                <w:rFonts w:cstheme="minorHAnsi"/>
                <w:b/>
                <w:sz w:val="24"/>
                <w:szCs w:val="24"/>
              </w:rPr>
            </w:pPr>
            <w:r w:rsidRPr="00971364">
              <w:rPr>
                <w:rFonts w:cstheme="minorHAnsi"/>
                <w:b/>
                <w:sz w:val="20"/>
                <w:szCs w:val="20"/>
              </w:rPr>
              <w:t>Strategia postępowania</w:t>
            </w:r>
            <w:r w:rsidRPr="00971364">
              <w:rPr>
                <w:rFonts w:cstheme="minorHAnsi"/>
                <w:sz w:val="20"/>
                <w:szCs w:val="20"/>
              </w:rPr>
              <w:t>: Lokalne tradycje, dziedzictwo i twórczość to jedna z podstaw budowania konkurencyjnej pozycji gminy pośród innych jednostek.  Umiejętne wykorzystanie tych walorów może decydować o atrakcyjności i przewadze danej jednostki samorządu nad konkurencją. W ramach celu 1.</w:t>
            </w:r>
            <w:r>
              <w:rPr>
                <w:rFonts w:cstheme="minorHAnsi"/>
                <w:sz w:val="20"/>
                <w:szCs w:val="20"/>
              </w:rPr>
              <w:t>7</w:t>
            </w:r>
            <w:r w:rsidRPr="00971364">
              <w:rPr>
                <w:rFonts w:cstheme="minorHAnsi"/>
                <w:sz w:val="20"/>
                <w:szCs w:val="20"/>
              </w:rPr>
              <w:t xml:space="preserve">. władze gminy </w:t>
            </w:r>
            <w:r>
              <w:rPr>
                <w:rFonts w:cstheme="minorHAnsi"/>
                <w:sz w:val="20"/>
                <w:szCs w:val="20"/>
              </w:rPr>
              <w:t>Linia</w:t>
            </w:r>
            <w:r w:rsidRPr="00971364">
              <w:rPr>
                <w:rFonts w:cstheme="minorHAnsi"/>
                <w:sz w:val="20"/>
                <w:szCs w:val="20"/>
              </w:rPr>
              <w:t xml:space="preserve"> będą wspierać lokalną twórczość oraz dbać o pielęgnowanie tradycji </w:t>
            </w:r>
            <w:r>
              <w:rPr>
                <w:rFonts w:cstheme="minorHAnsi"/>
                <w:sz w:val="20"/>
                <w:szCs w:val="20"/>
              </w:rPr>
              <w:t>kaszubskich</w:t>
            </w:r>
            <w:r w:rsidRPr="00971364">
              <w:rPr>
                <w:rFonts w:cstheme="minorHAnsi"/>
                <w:sz w:val="20"/>
                <w:szCs w:val="20"/>
              </w:rPr>
              <w:t>. Władze gminy będą dążyć do współpracy z organizacjami, stowarzyszeniami, kołami i zespołami podtrzymującymi tradycje regionu oraz promującymi wiedzę o historii gminy. Gmina będzie pracować na rzecz restauracji zabytków, rozbudowy infrastruktury służącej integracji i rozwojowi mieszkańców oraz pomocy finansowej, organizacyjnej i promocyjnej przy tworzeniu oferty tych miejsc. Wiodącą rolę w promocji gminy i jej dz</w:t>
            </w:r>
            <w:r>
              <w:rPr>
                <w:rFonts w:cstheme="minorHAnsi"/>
                <w:sz w:val="20"/>
                <w:szCs w:val="20"/>
              </w:rPr>
              <w:t>iedzictwa ze strony władz będą</w:t>
            </w:r>
            <w:r w:rsidRPr="00971364">
              <w:rPr>
                <w:rFonts w:cstheme="minorHAnsi"/>
                <w:sz w:val="20"/>
                <w:szCs w:val="20"/>
              </w:rPr>
              <w:t xml:space="preserve"> pełnić </w:t>
            </w:r>
            <w:r>
              <w:rPr>
                <w:rFonts w:cstheme="minorHAnsi"/>
                <w:sz w:val="20"/>
                <w:szCs w:val="20"/>
              </w:rPr>
              <w:t xml:space="preserve">Biblioteka Publiczna Gminy Linia i </w:t>
            </w:r>
            <w:r w:rsidRPr="00971364">
              <w:rPr>
                <w:rFonts w:cstheme="minorHAnsi"/>
                <w:sz w:val="20"/>
                <w:szCs w:val="20"/>
              </w:rPr>
              <w:t xml:space="preserve">Gminny </w:t>
            </w:r>
            <w:r>
              <w:rPr>
                <w:rFonts w:cstheme="minorHAnsi"/>
                <w:sz w:val="20"/>
                <w:szCs w:val="20"/>
              </w:rPr>
              <w:t>Dom</w:t>
            </w:r>
            <w:r w:rsidRPr="00971364">
              <w:rPr>
                <w:rFonts w:cstheme="minorHAnsi"/>
                <w:sz w:val="20"/>
                <w:szCs w:val="20"/>
              </w:rPr>
              <w:t xml:space="preserve"> Kultury</w:t>
            </w:r>
            <w:r>
              <w:rPr>
                <w:rFonts w:cstheme="minorHAnsi"/>
                <w:sz w:val="20"/>
                <w:szCs w:val="20"/>
              </w:rPr>
              <w:t xml:space="preserve"> w </w:t>
            </w:r>
            <w:proofErr w:type="spellStart"/>
            <w:r w:rsidR="00922D93">
              <w:rPr>
                <w:rFonts w:cstheme="minorHAnsi"/>
                <w:sz w:val="20"/>
                <w:szCs w:val="20"/>
              </w:rPr>
              <w:t>Lini</w:t>
            </w:r>
            <w:proofErr w:type="spellEnd"/>
            <w:r w:rsidR="00922D93">
              <w:rPr>
                <w:rFonts w:cstheme="minorHAnsi"/>
                <w:sz w:val="20"/>
                <w:szCs w:val="20"/>
              </w:rPr>
              <w:t xml:space="preserve">, </w:t>
            </w:r>
            <w:r w:rsidR="00922D93" w:rsidRPr="00971364">
              <w:rPr>
                <w:rFonts w:cstheme="minorHAnsi"/>
                <w:sz w:val="20"/>
                <w:szCs w:val="20"/>
              </w:rPr>
              <w:t>które</w:t>
            </w:r>
            <w:r>
              <w:rPr>
                <w:rFonts w:cstheme="minorHAnsi"/>
                <w:sz w:val="20"/>
                <w:szCs w:val="20"/>
              </w:rPr>
              <w:t xml:space="preserve"> b</w:t>
            </w:r>
            <w:r w:rsidRPr="00971364">
              <w:rPr>
                <w:rFonts w:cstheme="minorHAnsi"/>
                <w:sz w:val="20"/>
                <w:szCs w:val="20"/>
              </w:rPr>
              <w:t>ędą one rozwijać procesy współpracy międzysektorowej i międzyorganizacyjnej, w tym z podmiotami prywatnymi</w:t>
            </w:r>
          </w:p>
        </w:tc>
      </w:tr>
      <w:tr w:rsidR="004D5C39" w:rsidTr="004D5C39">
        <w:tblPrEx>
          <w:tblCellMar>
            <w:left w:w="108" w:type="dxa"/>
            <w:right w:w="108" w:type="dxa"/>
          </w:tblCellMar>
        </w:tblPrEx>
        <w:trPr>
          <w:trHeight w:val="15"/>
        </w:trPr>
        <w:tc>
          <w:tcPr>
            <w:tcW w:w="3542" w:type="dxa"/>
            <w:gridSpan w:val="6"/>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835" w:type="dxa"/>
            <w:gridSpan w:val="3"/>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492" w:type="dxa"/>
            <w:gridSpan w:val="3"/>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966" w:type="dxa"/>
            <w:gridSpan w:val="3"/>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196" w:type="dxa"/>
            <w:gridSpan w:val="4"/>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281" w:type="dxa"/>
            <w:gridSpan w:val="3"/>
            <w:tcBorders>
              <w:top w:val="single" w:sz="2" w:space="0" w:color="auto"/>
              <w:left w:val="single" w:sz="2" w:space="0" w:color="auto"/>
              <w:bottom w:val="single" w:sz="2" w:space="0" w:color="auto"/>
              <w:right w:val="single" w:sz="2" w:space="0" w:color="auto"/>
            </w:tcBorders>
            <w:shd w:val="clear" w:color="auto" w:fill="92CDDC" w:themeFill="accent5"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trHeight w:val="15"/>
        </w:trPr>
        <w:tc>
          <w:tcPr>
            <w:tcW w:w="808" w:type="dxa"/>
            <w:gridSpan w:val="2"/>
            <w:tcBorders>
              <w:top w:val="single" w:sz="2" w:space="0" w:color="auto"/>
              <w:left w:val="single" w:sz="2" w:space="0" w:color="auto"/>
              <w:bottom w:val="single" w:sz="2" w:space="0" w:color="auto"/>
              <w:right w:val="single" w:sz="2" w:space="0" w:color="auto"/>
            </w:tcBorders>
          </w:tcPr>
          <w:p w:rsidR="004D5C39" w:rsidRPr="00B2256B" w:rsidRDefault="004D5C39" w:rsidP="00B2256B">
            <w:pPr>
              <w:spacing w:after="0"/>
              <w:rPr>
                <w:rFonts w:cstheme="minorHAnsi"/>
                <w:sz w:val="20"/>
                <w:szCs w:val="20"/>
              </w:rPr>
            </w:pPr>
            <w:r w:rsidRPr="00B2256B">
              <w:rPr>
                <w:rFonts w:cstheme="minorHAnsi"/>
                <w:sz w:val="20"/>
                <w:szCs w:val="20"/>
              </w:rPr>
              <w:t>1.7.1.</w:t>
            </w:r>
          </w:p>
        </w:tc>
        <w:tc>
          <w:tcPr>
            <w:tcW w:w="2734" w:type="dxa"/>
            <w:gridSpan w:val="4"/>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 xml:space="preserve">Upowszechnianie wśród mieszkańców edukacji kulturalnej </w:t>
            </w:r>
            <w:r w:rsidRPr="000C2F79">
              <w:rPr>
                <w:rFonts w:cstheme="minorHAnsi"/>
                <w:sz w:val="20"/>
                <w:szCs w:val="20"/>
              </w:rPr>
              <w:br/>
              <w:t>i regionalnej oraz wiedzy o lokalnym dziedzictwie kulturowym</w:t>
            </w:r>
          </w:p>
        </w:tc>
        <w:tc>
          <w:tcPr>
            <w:tcW w:w="2835"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Wzmocnienie tożsamości lokalnej</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Promowanie </w:t>
            </w:r>
            <w:r w:rsidRPr="000C2F79">
              <w:rPr>
                <w:rFonts w:cstheme="minorHAnsi"/>
                <w:sz w:val="20"/>
                <w:szCs w:val="20"/>
              </w:rPr>
              <w:br/>
              <w:t xml:space="preserve">i upowszechnienie materialnego </w:t>
            </w:r>
            <w:r w:rsidRPr="000C2F79">
              <w:rPr>
                <w:rFonts w:cstheme="minorHAnsi"/>
                <w:sz w:val="20"/>
                <w:szCs w:val="20"/>
              </w:rPr>
              <w:br/>
              <w:t>i niematerialnego dziedzictwa kulturalnego gminy oraz walorów przyrodniczo-krajobrazowych we współpracy ze znawcami tematów</w:t>
            </w:r>
          </w:p>
        </w:tc>
        <w:tc>
          <w:tcPr>
            <w:tcW w:w="2492"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podmiotów zaangażowanych we współpracę przy organizacji wydarzeń i projektach edukacji kulturalnej</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3FE84F2D" wp14:editId="4E324C00">
                  <wp:extent cx="209550" cy="161925"/>
                  <wp:effectExtent l="0" t="0" r="0" b="9525"/>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327974">
              <w:rPr>
                <w:rFonts w:cstheme="minorHAnsi"/>
                <w:sz w:val="20"/>
                <w:szCs w:val="20"/>
              </w:rPr>
              <w:t>Liczba</w:t>
            </w:r>
            <w:r>
              <w:rPr>
                <w:rFonts w:cstheme="minorHAnsi"/>
                <w:sz w:val="20"/>
                <w:szCs w:val="20"/>
              </w:rPr>
              <w:t xml:space="preserve"> osób </w:t>
            </w:r>
            <w:r w:rsidRPr="00327974">
              <w:rPr>
                <w:rFonts w:cstheme="minorHAnsi"/>
                <w:sz w:val="20"/>
                <w:szCs w:val="20"/>
              </w:rPr>
              <w:t>biorących</w:t>
            </w:r>
            <w:r w:rsidRPr="000C2F79">
              <w:rPr>
                <w:rFonts w:cstheme="minorHAnsi"/>
                <w:sz w:val="20"/>
                <w:szCs w:val="20"/>
              </w:rPr>
              <w:t xml:space="preserve"> udział </w:t>
            </w:r>
            <w:r w:rsidRPr="000C2F79">
              <w:rPr>
                <w:rFonts w:cstheme="minorHAnsi"/>
                <w:sz w:val="20"/>
                <w:szCs w:val="20"/>
              </w:rPr>
              <w:br/>
              <w:t>w organizowanych działaniach</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A9A84AC" wp14:editId="14E0B12C">
                  <wp:extent cx="209550" cy="161925"/>
                  <wp:effectExtent l="0" t="0" r="0" b="9525"/>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66" w:type="dxa"/>
            <w:gridSpan w:val="3"/>
            <w:tcBorders>
              <w:top w:val="single" w:sz="2" w:space="0" w:color="auto"/>
              <w:left w:val="single" w:sz="2" w:space="0" w:color="auto"/>
              <w:bottom w:val="single" w:sz="2" w:space="0" w:color="auto"/>
              <w:right w:val="single" w:sz="2" w:space="0" w:color="auto"/>
            </w:tcBorders>
          </w:tcPr>
          <w:p w:rsidR="004D5C39" w:rsidRDefault="004D5C39" w:rsidP="00B2256B">
            <w:pPr>
              <w:spacing w:after="0"/>
              <w:jc w:val="center"/>
              <w:rPr>
                <w:rFonts w:cstheme="minorHAnsi"/>
                <w:sz w:val="20"/>
                <w:szCs w:val="20"/>
              </w:rPr>
            </w:pPr>
            <w:r w:rsidRPr="000C2F79">
              <w:rPr>
                <w:rFonts w:cstheme="minorHAnsi"/>
                <w:sz w:val="20"/>
                <w:szCs w:val="20"/>
              </w:rPr>
              <w:t>Biblioteka Publiczna Gminy Linia</w:t>
            </w:r>
          </w:p>
          <w:p w:rsidR="004D5C39" w:rsidRPr="000C2F79" w:rsidRDefault="004D5C39" w:rsidP="00B2256B">
            <w:pPr>
              <w:spacing w:after="0"/>
              <w:jc w:val="center"/>
              <w:rPr>
                <w:rFonts w:cstheme="minorHAnsi"/>
                <w:sz w:val="20"/>
                <w:szCs w:val="20"/>
              </w:rPr>
            </w:pPr>
            <w:r w:rsidRPr="00285FEB">
              <w:rPr>
                <w:rFonts w:cstheme="minorHAnsi"/>
                <w:sz w:val="20"/>
                <w:szCs w:val="20"/>
              </w:rPr>
              <w:t>Gminny Dom Kultury</w:t>
            </w:r>
          </w:p>
        </w:tc>
        <w:tc>
          <w:tcPr>
            <w:tcW w:w="2196" w:type="dxa"/>
            <w:gridSpan w:val="4"/>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right"/>
              <w:rPr>
                <w:rFonts w:cstheme="minorHAnsi"/>
                <w:sz w:val="20"/>
                <w:szCs w:val="20"/>
              </w:rPr>
            </w:pPr>
            <w:r w:rsidRPr="000C2F79">
              <w:rPr>
                <w:rFonts w:cstheme="minorHAnsi"/>
                <w:sz w:val="20"/>
                <w:szCs w:val="20"/>
              </w:rPr>
              <w:t>Placówki oświatowe</w:t>
            </w:r>
          </w:p>
          <w:p w:rsidR="004D5C39" w:rsidRPr="000C2F79" w:rsidRDefault="004D5C39" w:rsidP="00B2256B">
            <w:pPr>
              <w:spacing w:after="0"/>
              <w:jc w:val="right"/>
              <w:rPr>
                <w:rFonts w:cstheme="minorHAnsi"/>
                <w:sz w:val="20"/>
                <w:szCs w:val="20"/>
              </w:rPr>
            </w:pPr>
            <w:r w:rsidRPr="000C2F79">
              <w:rPr>
                <w:rFonts w:cstheme="minorHAnsi"/>
                <w:sz w:val="20"/>
                <w:szCs w:val="20"/>
              </w:rPr>
              <w:t>Nauczyciele</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p w:rsidR="004D5C39" w:rsidRPr="000C2F79" w:rsidRDefault="004D5C39" w:rsidP="00B2256B">
            <w:pPr>
              <w:spacing w:after="0"/>
              <w:jc w:val="right"/>
              <w:rPr>
                <w:rFonts w:cstheme="minorHAnsi"/>
                <w:sz w:val="20"/>
                <w:szCs w:val="20"/>
              </w:rPr>
            </w:pPr>
            <w:r w:rsidRPr="000C2F79">
              <w:rPr>
                <w:rFonts w:cstheme="minorHAnsi"/>
                <w:sz w:val="20"/>
                <w:szCs w:val="20"/>
              </w:rPr>
              <w:t>Mieszkańcy</w:t>
            </w:r>
          </w:p>
          <w:p w:rsidR="004D5C39" w:rsidRPr="000C2F79" w:rsidRDefault="00221413" w:rsidP="00B2256B">
            <w:pPr>
              <w:spacing w:after="0"/>
              <w:jc w:val="right"/>
              <w:rPr>
                <w:rFonts w:cstheme="minorHAnsi"/>
                <w:sz w:val="20"/>
                <w:szCs w:val="20"/>
              </w:rPr>
            </w:pPr>
            <w:r>
              <w:rPr>
                <w:rFonts w:cstheme="minorHAnsi"/>
                <w:sz w:val="20"/>
                <w:szCs w:val="20"/>
              </w:rPr>
              <w:t>LGD „Kaszubska Droga”</w:t>
            </w:r>
          </w:p>
          <w:p w:rsidR="004D5C39" w:rsidRPr="000C2F79" w:rsidRDefault="004D5C39" w:rsidP="00B2256B">
            <w:pPr>
              <w:spacing w:after="0"/>
              <w:rPr>
                <w:rFonts w:cstheme="minorHAnsi"/>
                <w:b/>
                <w:sz w:val="20"/>
                <w:szCs w:val="20"/>
              </w:rPr>
            </w:pPr>
          </w:p>
        </w:tc>
        <w:tc>
          <w:tcPr>
            <w:tcW w:w="1281"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b/>
                <w:sz w:val="20"/>
                <w:szCs w:val="20"/>
              </w:rPr>
            </w:pPr>
          </w:p>
        </w:tc>
      </w:tr>
      <w:tr w:rsidR="004D5C39" w:rsidTr="009A3C10">
        <w:tblPrEx>
          <w:tblCellMar>
            <w:left w:w="108" w:type="dxa"/>
            <w:right w:w="108" w:type="dxa"/>
          </w:tblCellMar>
        </w:tblPrEx>
        <w:trPr>
          <w:trHeight w:val="15"/>
        </w:trPr>
        <w:tc>
          <w:tcPr>
            <w:tcW w:w="808" w:type="dxa"/>
            <w:gridSpan w:val="2"/>
            <w:tcBorders>
              <w:top w:val="single" w:sz="2" w:space="0" w:color="auto"/>
              <w:left w:val="single" w:sz="2" w:space="0" w:color="auto"/>
              <w:bottom w:val="single" w:sz="2" w:space="0" w:color="auto"/>
              <w:right w:val="single" w:sz="2" w:space="0" w:color="auto"/>
            </w:tcBorders>
          </w:tcPr>
          <w:p w:rsidR="004D5C39" w:rsidRPr="00B2256B" w:rsidRDefault="004D5C39" w:rsidP="00B2256B">
            <w:pPr>
              <w:spacing w:after="0"/>
              <w:rPr>
                <w:rFonts w:cstheme="minorHAnsi"/>
                <w:sz w:val="20"/>
                <w:szCs w:val="20"/>
              </w:rPr>
            </w:pPr>
            <w:r w:rsidRPr="00B2256B">
              <w:rPr>
                <w:rFonts w:cstheme="minorHAnsi"/>
                <w:sz w:val="20"/>
                <w:szCs w:val="20"/>
              </w:rPr>
              <w:lastRenderedPageBreak/>
              <w:t>1.7.2.</w:t>
            </w:r>
          </w:p>
        </w:tc>
        <w:tc>
          <w:tcPr>
            <w:tcW w:w="2734" w:type="dxa"/>
            <w:gridSpan w:val="4"/>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 xml:space="preserve">Wsparcie finansowe </w:t>
            </w:r>
            <w:r w:rsidRPr="000C2F79">
              <w:rPr>
                <w:rFonts w:cstheme="minorHAnsi"/>
                <w:sz w:val="20"/>
                <w:szCs w:val="20"/>
              </w:rPr>
              <w:br/>
              <w:t xml:space="preserve">i pozafinansowe stowarzyszeń </w:t>
            </w:r>
            <w:r w:rsidRPr="000C2F79">
              <w:rPr>
                <w:rFonts w:cstheme="minorHAnsi"/>
                <w:sz w:val="20"/>
                <w:szCs w:val="20"/>
              </w:rPr>
              <w:br/>
              <w:t>i organizacji społecznych, zespołów folklorystycznych i artystycznych oraz lokalnych twórców</w:t>
            </w:r>
          </w:p>
        </w:tc>
        <w:tc>
          <w:tcPr>
            <w:tcW w:w="2835"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Wzmocnienie tożsamości lokalnej</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Zachowanie i promowanie niematerialnego dziedzictwa kulturalnego gminy</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Zwiększenie integracji społeczności lokalnej</w:t>
            </w:r>
          </w:p>
        </w:tc>
        <w:tc>
          <w:tcPr>
            <w:tcW w:w="2492"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wydarzeń organizowanych przez lokalne stowarzyszenia, organizacje i zespoły</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0AF9B40A" wp14:editId="287C88F3">
                  <wp:extent cx="209550" cy="161925"/>
                  <wp:effectExtent l="0" t="0" r="0" b="9525"/>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 Liczba osób należących do lokalnych zespołów folklorystycznych, orkiestr, chórów i innych form kultywujących dziedzictwo kulturowe gminy</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C9E9749" wp14:editId="7B1EB085">
                  <wp:extent cx="209550" cy="161925"/>
                  <wp:effectExtent l="0" t="0" r="0" b="9525"/>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66" w:type="dxa"/>
            <w:gridSpan w:val="3"/>
            <w:tcBorders>
              <w:top w:val="single" w:sz="2" w:space="0" w:color="auto"/>
              <w:left w:val="single" w:sz="2" w:space="0" w:color="auto"/>
              <w:bottom w:val="single" w:sz="2" w:space="0" w:color="auto"/>
              <w:right w:val="single" w:sz="2" w:space="0" w:color="auto"/>
            </w:tcBorders>
          </w:tcPr>
          <w:p w:rsidR="004D5C39" w:rsidRPr="00285FEB" w:rsidRDefault="004D5C39" w:rsidP="00B2256B">
            <w:pPr>
              <w:spacing w:after="0"/>
              <w:jc w:val="center"/>
              <w:rPr>
                <w:rFonts w:cstheme="minorHAnsi"/>
                <w:sz w:val="20"/>
                <w:szCs w:val="20"/>
              </w:rPr>
            </w:pPr>
            <w:r w:rsidRPr="00285FEB">
              <w:rPr>
                <w:rFonts w:cstheme="minorHAnsi"/>
                <w:sz w:val="20"/>
                <w:szCs w:val="20"/>
              </w:rPr>
              <w:t>Gminny Dom Kultury</w:t>
            </w:r>
          </w:p>
        </w:tc>
        <w:tc>
          <w:tcPr>
            <w:tcW w:w="2196" w:type="dxa"/>
            <w:gridSpan w:val="4"/>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right"/>
              <w:rPr>
                <w:rFonts w:cstheme="minorHAnsi"/>
                <w:b/>
                <w:sz w:val="20"/>
                <w:szCs w:val="20"/>
              </w:rPr>
            </w:pPr>
            <w:r w:rsidRPr="000C2F79">
              <w:rPr>
                <w:rFonts w:cstheme="minorHAnsi"/>
                <w:sz w:val="20"/>
                <w:szCs w:val="20"/>
              </w:rPr>
              <w:t>Gminny Dom Kultury</w:t>
            </w:r>
          </w:p>
        </w:tc>
        <w:tc>
          <w:tcPr>
            <w:tcW w:w="1281"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b/>
                <w:sz w:val="20"/>
                <w:szCs w:val="20"/>
              </w:rPr>
            </w:pPr>
          </w:p>
        </w:tc>
      </w:tr>
      <w:tr w:rsidR="004D5C39" w:rsidTr="009A3C10">
        <w:tblPrEx>
          <w:tblCellMar>
            <w:left w:w="108" w:type="dxa"/>
            <w:right w:w="108" w:type="dxa"/>
          </w:tblCellMar>
        </w:tblPrEx>
        <w:trPr>
          <w:trHeight w:val="15"/>
        </w:trPr>
        <w:tc>
          <w:tcPr>
            <w:tcW w:w="808" w:type="dxa"/>
            <w:gridSpan w:val="2"/>
            <w:tcBorders>
              <w:top w:val="single" w:sz="2" w:space="0" w:color="auto"/>
              <w:left w:val="single" w:sz="2" w:space="0" w:color="auto"/>
              <w:bottom w:val="single" w:sz="2" w:space="0" w:color="auto"/>
              <w:right w:val="single" w:sz="2" w:space="0" w:color="auto"/>
            </w:tcBorders>
          </w:tcPr>
          <w:p w:rsidR="004D5C39" w:rsidRPr="00B2256B" w:rsidRDefault="004D5C39" w:rsidP="00B2256B">
            <w:pPr>
              <w:spacing w:after="0"/>
              <w:rPr>
                <w:rFonts w:cstheme="minorHAnsi"/>
                <w:sz w:val="20"/>
                <w:szCs w:val="20"/>
              </w:rPr>
            </w:pPr>
            <w:r w:rsidRPr="00B2256B">
              <w:rPr>
                <w:rFonts w:cstheme="minorHAnsi"/>
                <w:sz w:val="20"/>
                <w:szCs w:val="20"/>
              </w:rPr>
              <w:t>1.7.3.</w:t>
            </w:r>
          </w:p>
        </w:tc>
        <w:tc>
          <w:tcPr>
            <w:tcW w:w="2734" w:type="dxa"/>
            <w:gridSpan w:val="4"/>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sz w:val="20"/>
                <w:szCs w:val="20"/>
              </w:rPr>
            </w:pPr>
            <w:r w:rsidRPr="000C2F79">
              <w:rPr>
                <w:rFonts w:cstheme="minorHAnsi"/>
                <w:sz w:val="20"/>
                <w:szCs w:val="20"/>
              </w:rPr>
              <w:t xml:space="preserve">Ochrona i opieka nad zabytkami nieruchomymi i ruchomymi, w tym </w:t>
            </w:r>
            <w:r>
              <w:rPr>
                <w:rFonts w:cstheme="minorHAnsi"/>
                <w:sz w:val="20"/>
                <w:szCs w:val="20"/>
              </w:rPr>
              <w:t xml:space="preserve">dotowanie </w:t>
            </w:r>
            <w:r w:rsidRPr="000C2F79">
              <w:rPr>
                <w:rFonts w:cstheme="minorHAnsi"/>
                <w:sz w:val="20"/>
                <w:szCs w:val="20"/>
              </w:rPr>
              <w:t>prac konserwatorskich i restauratorskich przy zabytkach</w:t>
            </w:r>
          </w:p>
        </w:tc>
        <w:tc>
          <w:tcPr>
            <w:tcW w:w="2835"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Ochrona krajobrazu kulturowego gminy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Poprawa stanu technicznego obiektów zabytkowych</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Zwiększenie dostępności zabytków</w:t>
            </w:r>
          </w:p>
          <w:p w:rsidR="004D5C39" w:rsidRPr="000C2F7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r w:rsidRPr="000C2F79">
              <w:rPr>
                <w:rFonts w:cstheme="minorHAnsi"/>
                <w:sz w:val="20"/>
                <w:szCs w:val="20"/>
              </w:rPr>
              <w:t>Zwiększenie atrakcyjności turystycznej gminy</w:t>
            </w:r>
          </w:p>
          <w:p w:rsidR="00BC406A" w:rsidRDefault="00BC406A" w:rsidP="00B2256B">
            <w:pPr>
              <w:spacing w:after="0"/>
              <w:jc w:val="center"/>
              <w:rPr>
                <w:rFonts w:cstheme="minorHAnsi"/>
                <w:sz w:val="20"/>
                <w:szCs w:val="20"/>
              </w:rPr>
            </w:pPr>
          </w:p>
          <w:p w:rsidR="00B2256B" w:rsidRDefault="00B2256B" w:rsidP="00B2256B">
            <w:pPr>
              <w:spacing w:after="0"/>
              <w:jc w:val="center"/>
              <w:rPr>
                <w:rFonts w:cstheme="minorHAnsi"/>
                <w:sz w:val="20"/>
                <w:szCs w:val="20"/>
              </w:rPr>
            </w:pPr>
          </w:p>
          <w:p w:rsidR="00B2256B" w:rsidRDefault="00B2256B" w:rsidP="00B2256B">
            <w:pPr>
              <w:spacing w:after="0"/>
              <w:jc w:val="center"/>
              <w:rPr>
                <w:rFonts w:cstheme="minorHAnsi"/>
                <w:sz w:val="20"/>
                <w:szCs w:val="20"/>
              </w:rPr>
            </w:pPr>
          </w:p>
          <w:p w:rsidR="00B2256B" w:rsidRDefault="00B2256B" w:rsidP="00B2256B">
            <w:pPr>
              <w:spacing w:after="0"/>
              <w:jc w:val="center"/>
              <w:rPr>
                <w:rFonts w:cstheme="minorHAnsi"/>
                <w:sz w:val="20"/>
                <w:szCs w:val="20"/>
              </w:rPr>
            </w:pPr>
          </w:p>
          <w:p w:rsidR="00B2256B" w:rsidRPr="000C2F79" w:rsidRDefault="00B2256B" w:rsidP="00B2256B">
            <w:pPr>
              <w:spacing w:after="0"/>
              <w:jc w:val="center"/>
              <w:rPr>
                <w:rFonts w:cstheme="minorHAnsi"/>
                <w:sz w:val="20"/>
                <w:szCs w:val="20"/>
              </w:rPr>
            </w:pPr>
          </w:p>
        </w:tc>
        <w:tc>
          <w:tcPr>
            <w:tcW w:w="2492"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Liczba zabytków pozostających w złym stanie technicznym</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366D8D3" wp14:editId="7B98EFE3">
                  <wp:extent cx="304800" cy="24765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odnowionych zabytków, które udostępniono do zwiedzania lub </w:t>
            </w:r>
            <w:r w:rsidRPr="000C2F79">
              <w:rPr>
                <w:rFonts w:cstheme="minorHAnsi"/>
                <w:sz w:val="20"/>
                <w:szCs w:val="20"/>
              </w:rPr>
              <w:br/>
              <w:t>w których zorganizowano wydarzenia kulturalne</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3537E47B" wp14:editId="3C4516D4">
                  <wp:extent cx="209550" cy="161925"/>
                  <wp:effectExtent l="0" t="0" r="0" b="9525"/>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966"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Właściciele zabytków</w:t>
            </w:r>
          </w:p>
        </w:tc>
        <w:tc>
          <w:tcPr>
            <w:tcW w:w="2196" w:type="dxa"/>
            <w:gridSpan w:val="4"/>
            <w:tcBorders>
              <w:top w:val="single" w:sz="2" w:space="0" w:color="auto"/>
              <w:left w:val="single" w:sz="2" w:space="0" w:color="auto"/>
              <w:bottom w:val="single" w:sz="2" w:space="0" w:color="auto"/>
              <w:right w:val="single" w:sz="2" w:space="0" w:color="auto"/>
            </w:tcBorders>
          </w:tcPr>
          <w:p w:rsidR="004D5C39" w:rsidRDefault="004D5C39" w:rsidP="00B2256B">
            <w:pPr>
              <w:spacing w:after="0"/>
              <w:jc w:val="right"/>
              <w:rPr>
                <w:rFonts w:cstheme="minorHAnsi"/>
                <w:sz w:val="20"/>
                <w:szCs w:val="20"/>
              </w:rPr>
            </w:pPr>
            <w:r w:rsidRPr="000C2F79">
              <w:rPr>
                <w:rFonts w:cstheme="minorHAnsi"/>
                <w:sz w:val="20"/>
                <w:szCs w:val="20"/>
              </w:rPr>
              <w:t>Wojewódzki konserwator zabytków</w:t>
            </w:r>
          </w:p>
          <w:p w:rsidR="004D5C39" w:rsidRPr="00285FEB" w:rsidRDefault="004D5C39" w:rsidP="00B2256B">
            <w:pPr>
              <w:spacing w:after="0"/>
              <w:jc w:val="right"/>
              <w:rPr>
                <w:rFonts w:cstheme="minorHAnsi"/>
                <w:sz w:val="20"/>
                <w:szCs w:val="20"/>
              </w:rPr>
            </w:pPr>
            <w:r w:rsidRPr="00285FEB">
              <w:rPr>
                <w:rFonts w:cstheme="minorHAnsi"/>
                <w:sz w:val="20"/>
                <w:szCs w:val="20"/>
              </w:rPr>
              <w:t>Urząd Gminy Linia</w:t>
            </w:r>
          </w:p>
          <w:p w:rsidR="004D5C39" w:rsidRPr="000C2F79" w:rsidRDefault="004D5C39" w:rsidP="00B2256B">
            <w:pPr>
              <w:spacing w:after="0"/>
              <w:jc w:val="right"/>
              <w:rPr>
                <w:rFonts w:cstheme="minorHAnsi"/>
                <w:sz w:val="20"/>
                <w:szCs w:val="20"/>
              </w:rPr>
            </w:pPr>
            <w:r w:rsidRPr="00285FEB">
              <w:rPr>
                <w:rFonts w:cstheme="minorHAnsi"/>
                <w:sz w:val="20"/>
                <w:szCs w:val="20"/>
              </w:rPr>
              <w:t>Rada Gminy Linia</w:t>
            </w:r>
          </w:p>
          <w:p w:rsidR="004D5C39" w:rsidRPr="000C2F79" w:rsidRDefault="004D5C39" w:rsidP="00B2256B">
            <w:pPr>
              <w:spacing w:after="0"/>
              <w:jc w:val="right"/>
              <w:rPr>
                <w:rFonts w:cstheme="minorHAnsi"/>
                <w:b/>
                <w:sz w:val="20"/>
                <w:szCs w:val="20"/>
              </w:rPr>
            </w:pPr>
          </w:p>
        </w:tc>
        <w:tc>
          <w:tcPr>
            <w:tcW w:w="1281" w:type="dxa"/>
            <w:gridSpan w:val="3"/>
            <w:tcBorders>
              <w:top w:val="single" w:sz="2" w:space="0" w:color="auto"/>
              <w:left w:val="single" w:sz="2" w:space="0" w:color="auto"/>
              <w:bottom w:val="single" w:sz="2" w:space="0" w:color="auto"/>
              <w:right w:val="single" w:sz="2" w:space="0" w:color="auto"/>
            </w:tcBorders>
          </w:tcPr>
          <w:p w:rsidR="004D5C39" w:rsidRPr="000C2F79" w:rsidRDefault="004D5C39" w:rsidP="00B2256B">
            <w:pPr>
              <w:spacing w:after="0"/>
              <w:rPr>
                <w:rFonts w:cstheme="minorHAnsi"/>
                <w:b/>
                <w:sz w:val="20"/>
                <w:szCs w:val="20"/>
              </w:rPr>
            </w:pPr>
          </w:p>
        </w:tc>
      </w:tr>
      <w:tr w:rsidR="004D5C39" w:rsidTr="009A3C10">
        <w:trPr>
          <w:trHeight w:val="1361"/>
        </w:trPr>
        <w:tc>
          <w:tcPr>
            <w:tcW w:w="1387" w:type="dxa"/>
            <w:gridSpan w:val="5"/>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4F6228" w:themeFill="accent3" w:themeFillShade="80"/>
            <w:vAlign w:val="center"/>
            <w:hideMark/>
          </w:tcPr>
          <w:p w:rsidR="004D5C39" w:rsidRPr="00264300" w:rsidRDefault="004D5C39" w:rsidP="004D5C39">
            <w:pPr>
              <w:spacing w:before="240"/>
              <w:jc w:val="center"/>
              <w:rPr>
                <w:rFonts w:cstheme="minorHAnsi"/>
                <w:b/>
                <w:sz w:val="32"/>
                <w:szCs w:val="32"/>
              </w:rPr>
            </w:pPr>
            <w:r w:rsidRPr="00264300">
              <w:rPr>
                <w:rFonts w:cstheme="minorHAnsi"/>
                <w:b/>
                <w:color w:val="FFFFFF" w:themeColor="background1"/>
                <w:sz w:val="32"/>
                <w:szCs w:val="32"/>
              </w:rPr>
              <w:lastRenderedPageBreak/>
              <w:t>CEL 2.</w:t>
            </w:r>
          </w:p>
        </w:tc>
        <w:tc>
          <w:tcPr>
            <w:tcW w:w="2155"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hideMark/>
          </w:tcPr>
          <w:p w:rsidR="004D5C39" w:rsidRPr="00264300" w:rsidRDefault="00BC406A" w:rsidP="004D5C39">
            <w:pPr>
              <w:spacing w:before="240"/>
              <w:jc w:val="center"/>
              <w:rPr>
                <w:rFonts w:cstheme="minorHAnsi"/>
                <w:b/>
                <w:sz w:val="32"/>
                <w:szCs w:val="32"/>
              </w:rPr>
            </w:pPr>
            <w:r>
              <w:rPr>
                <w:rFonts w:cstheme="minorHAnsi"/>
                <w:b/>
                <w:color w:val="FFFFFF" w:themeColor="background1"/>
                <w:sz w:val="32"/>
                <w:szCs w:val="32"/>
              </w:rPr>
              <w:t>PRZESTRZEŃ</w:t>
            </w:r>
          </w:p>
        </w:tc>
        <w:tc>
          <w:tcPr>
            <w:tcW w:w="10770" w:type="dxa"/>
            <w:gridSpan w:val="16"/>
            <w:tcBorders>
              <w:top w:val="single" w:sz="12" w:space="0" w:color="FFFFFF" w:themeColor="background1"/>
              <w:left w:val="single" w:sz="12" w:space="0" w:color="FFFFFF" w:themeColor="background1"/>
              <w:bottom w:val="single" w:sz="12" w:space="0" w:color="FFFFFF" w:themeColor="background1"/>
              <w:right w:val="nil"/>
            </w:tcBorders>
            <w:shd w:val="clear" w:color="auto" w:fill="C2D69B" w:themeFill="accent3" w:themeFillTint="99"/>
            <w:vAlign w:val="center"/>
            <w:hideMark/>
          </w:tcPr>
          <w:p w:rsidR="004D5C39" w:rsidRPr="00264300" w:rsidRDefault="004D5C39" w:rsidP="004D5C39">
            <w:pPr>
              <w:spacing w:before="240"/>
              <w:rPr>
                <w:rFonts w:cstheme="minorHAnsi"/>
                <w:b/>
                <w:sz w:val="32"/>
                <w:szCs w:val="32"/>
              </w:rPr>
            </w:pPr>
            <w:r w:rsidRPr="00264300">
              <w:rPr>
                <w:rFonts w:cstheme="minorHAnsi"/>
                <w:b/>
                <w:sz w:val="32"/>
                <w:szCs w:val="32"/>
              </w:rPr>
              <w:t>TRANSFORMACJA PRZESTRZENNA I BEZPIECZEŃSTWO EKOLOGICZNE</w:t>
            </w:r>
          </w:p>
        </w:tc>
      </w:tr>
      <w:tr w:rsidR="004D5C39" w:rsidTr="003F5B57">
        <w:trPr>
          <w:trHeight w:val="1361"/>
        </w:trPr>
        <w:tc>
          <w:tcPr>
            <w:tcW w:w="14312" w:type="dxa"/>
            <w:gridSpan w:val="22"/>
            <w:tcBorders>
              <w:top w:val="single" w:sz="12" w:space="0" w:color="FFFFFF" w:themeColor="background1"/>
              <w:left w:val="single" w:sz="12" w:space="0" w:color="FFFFFF" w:themeColor="background1"/>
              <w:bottom w:val="single" w:sz="12" w:space="0" w:color="FFFFFF" w:themeColor="background1"/>
            </w:tcBorders>
            <w:shd w:val="clear" w:color="auto" w:fill="4F6228" w:themeFill="accent3" w:themeFillShade="80"/>
            <w:vAlign w:val="center"/>
          </w:tcPr>
          <w:p w:rsidR="004D5C39" w:rsidRPr="00264300" w:rsidRDefault="004D5C39" w:rsidP="00ED68F7">
            <w:pPr>
              <w:spacing w:after="0"/>
              <w:rPr>
                <w:rFonts w:cstheme="minorHAnsi"/>
                <w:b/>
                <w:sz w:val="32"/>
                <w:szCs w:val="32"/>
              </w:rPr>
            </w:pPr>
            <w:r w:rsidRPr="00DC26A2">
              <w:rPr>
                <w:rFonts w:cstheme="minorHAnsi"/>
                <w:b/>
                <w:color w:val="FFFFFF" w:themeColor="background1"/>
              </w:rPr>
              <w:t xml:space="preserve">Gmina Linia, ze względu na peryferyjne położenie w stosunku do dużych </w:t>
            </w:r>
            <w:r w:rsidR="00922D93" w:rsidRPr="00DC26A2">
              <w:rPr>
                <w:rFonts w:cstheme="minorHAnsi"/>
                <w:b/>
                <w:color w:val="FFFFFF" w:themeColor="background1"/>
              </w:rPr>
              <w:t>ośrodków, charakteryzuje</w:t>
            </w:r>
            <w:r w:rsidRPr="00DC26A2">
              <w:rPr>
                <w:rFonts w:cstheme="minorHAnsi"/>
                <w:b/>
                <w:color w:val="FFFFFF" w:themeColor="background1"/>
              </w:rPr>
              <w:t xml:space="preserve"> się niewielką atrakcyjnością osiedleńczą, co ma dobre i złe strony. Zdecydowanie pozytywny jest brak zagrożenia procesami </w:t>
            </w:r>
            <w:proofErr w:type="spellStart"/>
            <w:r w:rsidRPr="00DC26A2">
              <w:rPr>
                <w:rFonts w:cstheme="minorHAnsi"/>
                <w:b/>
                <w:color w:val="FFFFFF" w:themeColor="background1"/>
              </w:rPr>
              <w:t>suburbanizacyjnymi</w:t>
            </w:r>
            <w:proofErr w:type="spellEnd"/>
            <w:r w:rsidRPr="00DC26A2">
              <w:rPr>
                <w:rFonts w:cstheme="minorHAnsi"/>
                <w:b/>
                <w:color w:val="FFFFFF" w:themeColor="background1"/>
              </w:rPr>
              <w:t xml:space="preserve">, które trwale modyfikują tkankę społeczną. Z drugiej strony brak dróg wojewódzkich i krajowych przebiegających przez </w:t>
            </w:r>
            <w:r w:rsidR="00922D93" w:rsidRPr="00DC26A2">
              <w:rPr>
                <w:rFonts w:cstheme="minorHAnsi"/>
                <w:b/>
                <w:color w:val="FFFFFF" w:themeColor="background1"/>
              </w:rPr>
              <w:t>gminę ogranicza</w:t>
            </w:r>
            <w:r w:rsidRPr="00DC26A2">
              <w:rPr>
                <w:rFonts w:cstheme="minorHAnsi"/>
                <w:b/>
                <w:color w:val="FFFFFF" w:themeColor="background1"/>
              </w:rPr>
              <w:t xml:space="preserve"> zainteresowanie potencjalnych inwestorów. Atrakcyjność gminy można zwiększyć między innymi poprzez modernizację i rozbudowę infrastruktury technicznej i społecznej, a także poprzez pielęgnowanie i promowanie niewątpliwych walorów przyrodniczych i krajobrazowych. W </w:t>
            </w:r>
            <w:r w:rsidR="00922D93" w:rsidRPr="00DC26A2">
              <w:rPr>
                <w:rFonts w:cstheme="minorHAnsi"/>
                <w:b/>
                <w:color w:val="FFFFFF" w:themeColor="background1"/>
              </w:rPr>
              <w:t>trosce o</w:t>
            </w:r>
            <w:r w:rsidRPr="00DC26A2">
              <w:rPr>
                <w:rFonts w:cstheme="minorHAnsi"/>
                <w:b/>
                <w:color w:val="FFFFFF" w:themeColor="background1"/>
              </w:rPr>
              <w:t xml:space="preserve"> stan środowiska naturalnego konieczne będzie </w:t>
            </w:r>
            <w:r w:rsidR="00922D93" w:rsidRPr="00DC26A2">
              <w:rPr>
                <w:rFonts w:cstheme="minorHAnsi"/>
                <w:b/>
                <w:color w:val="FFFFFF" w:themeColor="background1"/>
              </w:rPr>
              <w:t>podejmowanie kosztochłonnych</w:t>
            </w:r>
            <w:r w:rsidRPr="00DC26A2">
              <w:rPr>
                <w:rFonts w:cstheme="minorHAnsi"/>
                <w:b/>
                <w:color w:val="FFFFFF" w:themeColor="background1"/>
              </w:rPr>
              <w:t xml:space="preserve"> zadań inwestycyjnych.</w:t>
            </w:r>
          </w:p>
        </w:tc>
      </w:tr>
      <w:tr w:rsidR="004D5C39" w:rsidTr="009A3C10">
        <w:tblPrEx>
          <w:tblCellMar>
            <w:left w:w="108" w:type="dxa"/>
            <w:right w:w="108" w:type="dxa"/>
          </w:tblCellMar>
        </w:tblPrEx>
        <w:trPr>
          <w:gridBefore w:val="1"/>
          <w:wBefore w:w="32" w:type="dxa"/>
        </w:trPr>
        <w:tc>
          <w:tcPr>
            <w:tcW w:w="14280" w:type="dxa"/>
            <w:gridSpan w:val="21"/>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D5C39" w:rsidRDefault="004D5C39" w:rsidP="00522559">
            <w:pPr>
              <w:pStyle w:val="Akapitzlist"/>
              <w:numPr>
                <w:ilvl w:val="1"/>
                <w:numId w:val="27"/>
              </w:numPr>
              <w:spacing w:after="0"/>
              <w:rPr>
                <w:rFonts w:cstheme="minorHAnsi"/>
                <w:b/>
                <w:sz w:val="24"/>
                <w:szCs w:val="24"/>
              </w:rPr>
            </w:pPr>
            <w:r w:rsidRPr="00264300">
              <w:rPr>
                <w:rFonts w:cstheme="minorHAnsi"/>
                <w:b/>
                <w:sz w:val="24"/>
                <w:szCs w:val="24"/>
              </w:rPr>
              <w:t>Rozbudowa i modernizacja układu komunikacyjnego gminy</w:t>
            </w:r>
          </w:p>
          <w:p w:rsidR="004D5C39" w:rsidRPr="00DD7381" w:rsidRDefault="004D5C39" w:rsidP="00DD7381">
            <w:pPr>
              <w:spacing w:after="0"/>
              <w:jc w:val="both"/>
              <w:rPr>
                <w:rFonts w:cstheme="minorHAnsi"/>
                <w:b/>
                <w:sz w:val="24"/>
                <w:szCs w:val="24"/>
              </w:rPr>
            </w:pPr>
            <w:r w:rsidRPr="00DD7381">
              <w:rPr>
                <w:rFonts w:cstheme="minorHAnsi"/>
                <w:b/>
                <w:sz w:val="20"/>
                <w:szCs w:val="20"/>
              </w:rPr>
              <w:t>Strategia postępowania: Jednym</w:t>
            </w:r>
            <w:r w:rsidRPr="00DD7381">
              <w:rPr>
                <w:rFonts w:cstheme="minorHAnsi"/>
                <w:sz w:val="20"/>
                <w:szCs w:val="20"/>
              </w:rPr>
              <w:t xml:space="preserve"> z najważniejszych obszarów wpływającym na atrakcyjność gminy jako miejsca do życia, pracy czy spędzania czasu wolnego jest dostępność komunikacyjna gminy i bezpieczeństwo na drogach. W tym obszarze władze gminy będą kontynuować procesy inwestycyjne mające na celu usprawnienie ruchu komunikacyjnego wewnątrz gminy oraz w połączeniu z otoczeniem zewnętrznym. W miarę potrzeb w obszarze infrastruktury drogowej władze będą zacieśniać współpracę z sąsiednimi gminami i starostwem powiatowym. Współpraca ta będzie również towarzyszyła inwestycjom podnoszącym bezpieczeństwo na drogach oraz rozwojowi komunikacji publicznej. W tym celu władze zaangażują się w ponadlokalny proces planowania rozwoju transportu zbiorowego w kierunku większych ośrodków przy wykorzystaniu środków unijnych i krajowych. W perspektywie rozwoju połączeń komunikacji zbiorowej wymagane będzie zaplanowanie punktów przesiadkowych w sposób, który umożliwi sprawne przemieszczanie się podróżujących z jednego środka transportu do drugiego. Władze będą czyniły starania o przywrócenie komunikacji kolejowej na linii kolejowej nr 229 Lębork – Łeba.</w:t>
            </w:r>
          </w:p>
        </w:tc>
      </w:tr>
      <w:tr w:rsidR="004D5C39" w:rsidTr="009A3C10">
        <w:tblPrEx>
          <w:tblCellMar>
            <w:left w:w="108" w:type="dxa"/>
            <w:right w:w="108" w:type="dxa"/>
          </w:tblCellMar>
        </w:tblPrEx>
        <w:trPr>
          <w:gridBefore w:val="1"/>
          <w:wBefore w:w="32" w:type="dxa"/>
        </w:trPr>
        <w:tc>
          <w:tcPr>
            <w:tcW w:w="351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906"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52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201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203"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1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2.1.1.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Budowa, modernizacja</w:t>
            </w:r>
            <w:r w:rsidRPr="000C2F79">
              <w:rPr>
                <w:rFonts w:cstheme="minorHAnsi"/>
                <w:sz w:val="20"/>
                <w:szCs w:val="20"/>
              </w:rPr>
              <w:br/>
              <w:t>i przebudowa dróg gminnych, w tym poprawa dostępności komunikacyjnej terenów przeznaczonych pod inwestycje</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Poprawa wewnętrznej dostępności komunikacyjnej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Poprawa bezpieczeństwa w ruchu drogowym </w:t>
            </w:r>
            <w:r w:rsidRPr="000C2F79">
              <w:rPr>
                <w:rFonts w:cstheme="minorHAnsi"/>
                <w:sz w:val="20"/>
                <w:szCs w:val="20"/>
              </w:rPr>
              <w:br/>
              <w:t xml:space="preserve">w gminie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Otwarcie nowych lub wzrost atrakcyjności istniejących terenów inwestycyjnych</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Liczba zdarzeń drogowych na terenie gminy w ciągu roku</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647CF95" wp14:editId="6BF37E7D">
                  <wp:extent cx="304800" cy="24765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B2256B" w:rsidRDefault="00B2256B"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 xml:space="preserve">Długość wybudowanej i zmodernizowanej infrastruktury drogowej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74868CF" wp14:editId="2FE9C084">
                  <wp:extent cx="209550" cy="161925"/>
                  <wp:effectExtent l="0" t="0" r="0" b="952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Powierzchnia nowych terenów inwestycyjnych utworzonych przez podmioty prywatne bądź we współpracy </w:t>
            </w:r>
            <w:r w:rsidRPr="000C2F79">
              <w:rPr>
                <w:rFonts w:cstheme="minorHAnsi"/>
                <w:sz w:val="20"/>
                <w:szCs w:val="20"/>
              </w:rPr>
              <w:br/>
              <w:t>z podmiotami prywatnymi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358B5069" wp14:editId="3C98986C">
                  <wp:extent cx="209550" cy="161925"/>
                  <wp:effectExtent l="0" t="0" r="0" b="952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tcPr>
          <w:p w:rsidR="004D5C39" w:rsidRPr="00285FEB" w:rsidRDefault="004D5C39" w:rsidP="00B2256B">
            <w:pPr>
              <w:spacing w:after="0"/>
              <w:jc w:val="center"/>
              <w:rPr>
                <w:rFonts w:cstheme="minorHAnsi"/>
                <w:sz w:val="20"/>
                <w:szCs w:val="20"/>
              </w:rPr>
            </w:pPr>
            <w:r w:rsidRPr="00285FEB">
              <w:rPr>
                <w:rFonts w:cstheme="minorHAnsi"/>
                <w:sz w:val="20"/>
                <w:szCs w:val="20"/>
              </w:rPr>
              <w:lastRenderedPageBreak/>
              <w:t>Urząd Gminy Linia</w:t>
            </w:r>
          </w:p>
          <w:p w:rsidR="004D5C39" w:rsidRPr="000C2F79" w:rsidRDefault="004D5C39" w:rsidP="00B2256B">
            <w:pPr>
              <w:spacing w:after="0"/>
              <w:jc w:val="center"/>
              <w:rPr>
                <w:rFonts w:cstheme="minorHAnsi"/>
                <w:sz w:val="20"/>
                <w:szCs w:val="20"/>
              </w:rPr>
            </w:pPr>
            <w:r w:rsidRPr="00285FEB">
              <w:rPr>
                <w:rFonts w:cstheme="minorHAnsi"/>
                <w:sz w:val="20"/>
                <w:szCs w:val="20"/>
              </w:rPr>
              <w:t>Rada Gminy Linia</w:t>
            </w:r>
          </w:p>
          <w:p w:rsidR="004D5C39" w:rsidRPr="000C2F79" w:rsidRDefault="004D5C39" w:rsidP="00B2256B">
            <w:pPr>
              <w:spacing w:after="0"/>
              <w:rPr>
                <w:rFonts w:cstheme="minorHAnsi"/>
                <w:sz w:val="20"/>
                <w:szCs w:val="20"/>
              </w:rPr>
            </w:pP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b/>
                <w:sz w:val="20"/>
                <w:szCs w:val="20"/>
              </w:rPr>
            </w:pPr>
            <w:r w:rsidRPr="000C2F79">
              <w:rPr>
                <w:rStyle w:val="Pogrubienie"/>
                <w:sz w:val="20"/>
                <w:szCs w:val="20"/>
              </w:rPr>
              <w:t>Zarząd Drogowy dla Powiatu Puckiego i Wejherowskiego</w:t>
            </w:r>
            <w:r w:rsidRPr="000C2F79">
              <w:rPr>
                <w:rStyle w:val="Pogrubienie"/>
              </w:rPr>
              <w:t xml:space="preserve"> </w:t>
            </w:r>
            <w:r w:rsidRPr="000C2F79">
              <w:rPr>
                <w:rFonts w:cstheme="minorHAnsi"/>
                <w:b/>
                <w:sz w:val="20"/>
                <w:szCs w:val="20"/>
              </w:rPr>
              <w:t>,</w:t>
            </w:r>
          </w:p>
          <w:p w:rsidR="004D5C39" w:rsidRPr="000C2F79" w:rsidRDefault="004D5C39" w:rsidP="00B2256B">
            <w:pPr>
              <w:spacing w:after="0"/>
              <w:jc w:val="right"/>
              <w:rPr>
                <w:rFonts w:cstheme="minorHAnsi"/>
                <w:sz w:val="20"/>
                <w:szCs w:val="20"/>
              </w:rPr>
            </w:pPr>
            <w:r w:rsidRPr="000C2F79">
              <w:rPr>
                <w:rFonts w:cstheme="minorHAnsi"/>
                <w:sz w:val="20"/>
                <w:szCs w:val="20"/>
              </w:rPr>
              <w:t>Inni zarządcy dróg,</w:t>
            </w:r>
          </w:p>
          <w:p w:rsidR="004D5C39" w:rsidRPr="000C2F79" w:rsidRDefault="004D5C39" w:rsidP="00B2256B">
            <w:pPr>
              <w:spacing w:after="0"/>
              <w:jc w:val="right"/>
              <w:rPr>
                <w:rFonts w:cstheme="minorHAnsi"/>
                <w:sz w:val="20"/>
                <w:szCs w:val="20"/>
              </w:rPr>
            </w:pPr>
            <w:r w:rsidRPr="000C2F79">
              <w:rPr>
                <w:rFonts w:cstheme="minorHAnsi"/>
                <w:sz w:val="20"/>
                <w:szCs w:val="20"/>
              </w:rPr>
              <w:t>Gminy sąsiednie Właściciele gruntów,</w:t>
            </w:r>
          </w:p>
          <w:p w:rsidR="004D5C39" w:rsidRPr="000C2F79" w:rsidRDefault="004D5C39" w:rsidP="00B2256B">
            <w:pPr>
              <w:spacing w:after="0"/>
              <w:jc w:val="right"/>
              <w:rPr>
                <w:rFonts w:cstheme="minorHAnsi"/>
                <w:sz w:val="20"/>
                <w:szCs w:val="20"/>
              </w:rPr>
            </w:pPr>
            <w:r w:rsidRPr="000C2F79">
              <w:rPr>
                <w:rFonts w:cstheme="minorHAnsi"/>
                <w:sz w:val="20"/>
                <w:szCs w:val="20"/>
              </w:rPr>
              <w:t>Inwestorzy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 xml:space="preserve">2.1.2. </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Budowa i modernizacja komunikacyjnych ciągów rowerowych, w tym opracowanie </w:t>
            </w:r>
            <w:r w:rsidR="00922D93" w:rsidRPr="000C2F79">
              <w:rPr>
                <w:rFonts w:cstheme="minorHAnsi"/>
                <w:sz w:val="20"/>
                <w:szCs w:val="20"/>
              </w:rPr>
              <w:t>koncepcji i</w:t>
            </w:r>
            <w:r w:rsidRPr="000C2F79">
              <w:rPr>
                <w:rFonts w:cstheme="minorHAnsi"/>
                <w:sz w:val="20"/>
                <w:szCs w:val="20"/>
              </w:rPr>
              <w:t xml:space="preserve"> analizy wykonalności dla innej infrastruktury ułatwiającej komunikację rowerową</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Rozwój infrastruktury rowerowej na terenie gminy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Poprawa bezpieczeństwa w ruchu drogowym </w:t>
            </w:r>
            <w:r w:rsidRPr="000C2F79">
              <w:rPr>
                <w:rFonts w:cstheme="minorHAnsi"/>
                <w:sz w:val="20"/>
                <w:szCs w:val="20"/>
              </w:rPr>
              <w:br/>
              <w:t>i komfortu komunikacji rowerowej w gminie</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Długość zbudowanych </w:t>
            </w:r>
            <w:r w:rsidRPr="000C2F79">
              <w:rPr>
                <w:rFonts w:cstheme="minorHAnsi"/>
                <w:sz w:val="20"/>
                <w:szCs w:val="20"/>
              </w:rPr>
              <w:br/>
              <w:t xml:space="preserve">i zmodernizowanych ciągów rowerowych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51C3DA0" wp14:editId="67750D85">
                  <wp:extent cx="209550" cy="161925"/>
                  <wp:effectExtent l="0" t="0" r="0" b="952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miejscowości połączonych ciągami </w:t>
            </w:r>
            <w:r w:rsidR="009D4D67">
              <w:rPr>
                <w:rFonts w:cstheme="minorHAnsi"/>
                <w:sz w:val="20"/>
                <w:szCs w:val="20"/>
              </w:rPr>
              <w:t>pieszo-</w:t>
            </w:r>
            <w:r w:rsidRPr="000C2F79">
              <w:rPr>
                <w:rFonts w:cstheme="minorHAnsi"/>
                <w:sz w:val="20"/>
                <w:szCs w:val="20"/>
              </w:rPr>
              <w:t>rowerowymi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1094A4D3" wp14:editId="3183EFA5">
                  <wp:extent cx="209550" cy="161925"/>
                  <wp:effectExtent l="0" t="0" r="0" b="9525"/>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285FEB" w:rsidRDefault="004D5C39" w:rsidP="00B2256B">
            <w:pPr>
              <w:spacing w:after="0"/>
              <w:jc w:val="center"/>
              <w:rPr>
                <w:rFonts w:cstheme="minorHAnsi"/>
                <w:sz w:val="20"/>
                <w:szCs w:val="20"/>
              </w:rPr>
            </w:pPr>
            <w:r w:rsidRPr="00285FEB">
              <w:rPr>
                <w:rFonts w:cstheme="minorHAnsi"/>
                <w:sz w:val="20"/>
                <w:szCs w:val="20"/>
              </w:rPr>
              <w:t>Rada Gminy Linia</w:t>
            </w:r>
          </w:p>
          <w:p w:rsidR="004D5C39" w:rsidRPr="000C2F79" w:rsidRDefault="004D5C39" w:rsidP="00B2256B">
            <w:pPr>
              <w:spacing w:after="0"/>
              <w:jc w:val="center"/>
              <w:rPr>
                <w:rFonts w:cstheme="minorHAnsi"/>
                <w:sz w:val="20"/>
                <w:szCs w:val="20"/>
              </w:rPr>
            </w:pPr>
            <w:r w:rsidRPr="00285FEB">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Właściciele i zarządcy dróg,</w:t>
            </w:r>
          </w:p>
          <w:p w:rsidR="004D5C39" w:rsidRPr="000C2F79" w:rsidRDefault="004D5C39" w:rsidP="00B2256B">
            <w:pPr>
              <w:spacing w:after="0"/>
              <w:jc w:val="right"/>
              <w:rPr>
                <w:rFonts w:cstheme="minorHAnsi"/>
                <w:sz w:val="20"/>
                <w:szCs w:val="20"/>
              </w:rPr>
            </w:pPr>
            <w:r w:rsidRPr="000C2F79">
              <w:rPr>
                <w:rFonts w:cstheme="minorHAnsi"/>
                <w:sz w:val="20"/>
                <w:szCs w:val="20"/>
              </w:rPr>
              <w:t>Gminy sąsiednie,</w:t>
            </w:r>
          </w:p>
          <w:p w:rsidR="004D5C39" w:rsidRPr="000C2F79" w:rsidRDefault="004D5C39" w:rsidP="00B2256B">
            <w:pPr>
              <w:spacing w:after="0"/>
              <w:jc w:val="right"/>
              <w:rPr>
                <w:rFonts w:cstheme="minorHAnsi"/>
                <w:sz w:val="20"/>
                <w:szCs w:val="20"/>
              </w:rPr>
            </w:pPr>
            <w:r w:rsidRPr="000C2F79">
              <w:rPr>
                <w:rFonts w:cstheme="minorHAnsi"/>
                <w:sz w:val="20"/>
                <w:szCs w:val="20"/>
              </w:rPr>
              <w:t xml:space="preserve">Organizacje pozarządowe </w:t>
            </w:r>
            <w:r w:rsidRPr="000C2F79">
              <w:rPr>
                <w:rFonts w:cstheme="minorHAnsi"/>
                <w:sz w:val="20"/>
                <w:szCs w:val="20"/>
              </w:rPr>
              <w:br/>
              <w:t xml:space="preserve">i grupy nieformalne, </w:t>
            </w:r>
          </w:p>
          <w:p w:rsidR="004D5C39" w:rsidRPr="000C2F79" w:rsidRDefault="004D5C39" w:rsidP="00B2256B">
            <w:pPr>
              <w:spacing w:after="0"/>
              <w:jc w:val="right"/>
              <w:rPr>
                <w:rFonts w:cstheme="minorHAnsi"/>
                <w:sz w:val="20"/>
                <w:szCs w:val="20"/>
              </w:rPr>
            </w:pPr>
            <w:r w:rsidRPr="000C2F79">
              <w:rPr>
                <w:rFonts w:cstheme="minorHAnsi"/>
                <w:sz w:val="20"/>
                <w:szCs w:val="20"/>
              </w:rPr>
              <w:t>Organizacje i kluby sportowe,</w:t>
            </w:r>
          </w:p>
          <w:p w:rsidR="004D5C39" w:rsidRDefault="004D5C39" w:rsidP="00B2256B">
            <w:pPr>
              <w:spacing w:after="0"/>
              <w:jc w:val="right"/>
              <w:rPr>
                <w:rFonts w:cstheme="minorHAnsi"/>
                <w:sz w:val="20"/>
                <w:szCs w:val="20"/>
              </w:rPr>
            </w:pPr>
            <w:r w:rsidRPr="000C2F79">
              <w:rPr>
                <w:rFonts w:cstheme="minorHAnsi"/>
                <w:sz w:val="20"/>
                <w:szCs w:val="20"/>
              </w:rPr>
              <w:t>Policja</w:t>
            </w:r>
          </w:p>
          <w:p w:rsidR="00221413" w:rsidRPr="000C2F79" w:rsidRDefault="00221413" w:rsidP="00B2256B">
            <w:pPr>
              <w:spacing w:after="0"/>
              <w:jc w:val="right"/>
              <w:rPr>
                <w:rFonts w:cstheme="minorHAnsi"/>
                <w:sz w:val="20"/>
                <w:szCs w:val="20"/>
              </w:rPr>
            </w:pPr>
            <w:r>
              <w:rPr>
                <w:rFonts w:cstheme="minorHAnsi"/>
                <w:sz w:val="20"/>
                <w:szCs w:val="20"/>
              </w:rPr>
              <w:t>LGD „Kaszubska Droga”</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2.1.3.</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Współpraca z samorządem powiatu wejherowskiego oraz z innymi właścicielami i zarządcami dróg </w:t>
            </w:r>
            <w:r w:rsidRPr="000C2F79">
              <w:rPr>
                <w:rFonts w:cstheme="minorHAnsi"/>
                <w:sz w:val="20"/>
                <w:szCs w:val="20"/>
              </w:rPr>
              <w:br/>
              <w:t>w zakresie poprawy standardu dróg i ciągów pieszych na terenie gminy</w:t>
            </w:r>
          </w:p>
        </w:tc>
        <w:tc>
          <w:tcPr>
            <w:tcW w:w="2906"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Poprawa bezpieczeństwa kierowców i pieszych </w:t>
            </w:r>
            <w:r w:rsidRPr="000C2F79">
              <w:rPr>
                <w:rFonts w:cstheme="minorHAnsi"/>
                <w:sz w:val="20"/>
                <w:szCs w:val="20"/>
              </w:rPr>
              <w:br/>
              <w:t>na terenie gminy</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inwestycji drogowych zrealizowanych </w:t>
            </w:r>
            <w:r w:rsidRPr="000C2F79">
              <w:rPr>
                <w:rFonts w:cstheme="minorHAnsi"/>
                <w:sz w:val="20"/>
                <w:szCs w:val="20"/>
              </w:rPr>
              <w:br/>
              <w:t xml:space="preserve">i realizowanych we współpracy </w:t>
            </w:r>
            <w:r w:rsidRPr="000C2F79">
              <w:rPr>
                <w:rFonts w:cstheme="minorHAnsi"/>
                <w:sz w:val="20"/>
                <w:szCs w:val="20"/>
              </w:rPr>
              <w:br/>
              <w:t xml:space="preserve">z samorządem powiatu wejherowskiego i innymi zarządcami dróg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D8D613D" wp14:editId="23D821E6">
                  <wp:extent cx="209550" cy="161925"/>
                  <wp:effectExtent l="0" t="0" r="0" b="9525"/>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Liczba zdarzeń drogowych na terenie gminy w ciągu roku</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35994BFF" wp14:editId="55054E80">
                  <wp:extent cx="304800" cy="247650"/>
                  <wp:effectExtent l="0" t="0" r="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285FEB" w:rsidRDefault="004D5C39" w:rsidP="00B2256B">
            <w:pPr>
              <w:spacing w:after="0"/>
              <w:jc w:val="center"/>
              <w:rPr>
                <w:rFonts w:cstheme="minorHAnsi"/>
                <w:sz w:val="20"/>
                <w:szCs w:val="20"/>
              </w:rPr>
            </w:pPr>
            <w:r w:rsidRPr="00285FEB">
              <w:rPr>
                <w:rFonts w:cstheme="minorHAnsi"/>
                <w:sz w:val="20"/>
                <w:szCs w:val="20"/>
              </w:rPr>
              <w:lastRenderedPageBreak/>
              <w:t>Rada Gminy Linia</w:t>
            </w:r>
          </w:p>
          <w:p w:rsidR="004D5C39" w:rsidRPr="00E73FAB" w:rsidRDefault="004D5C39" w:rsidP="00B2256B">
            <w:pPr>
              <w:spacing w:after="0"/>
              <w:jc w:val="center"/>
              <w:rPr>
                <w:rFonts w:cstheme="minorHAnsi"/>
                <w:strike/>
                <w:sz w:val="20"/>
                <w:szCs w:val="20"/>
              </w:rPr>
            </w:pPr>
            <w:r w:rsidRPr="00285FEB">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ED68F7" w:rsidRDefault="004D5C39" w:rsidP="00B2256B">
            <w:pPr>
              <w:spacing w:after="0"/>
              <w:jc w:val="right"/>
              <w:rPr>
                <w:rFonts w:cstheme="minorHAnsi"/>
                <w:b/>
                <w:sz w:val="20"/>
                <w:szCs w:val="20"/>
              </w:rPr>
            </w:pPr>
            <w:r w:rsidRPr="00ED68F7">
              <w:rPr>
                <w:rStyle w:val="Pogrubienie"/>
                <w:b w:val="0"/>
                <w:sz w:val="20"/>
                <w:szCs w:val="20"/>
              </w:rPr>
              <w:t>Zarząd Drogowy dla Powiatu Puckiego</w:t>
            </w:r>
            <w:r w:rsidRPr="00ED68F7">
              <w:rPr>
                <w:rStyle w:val="Pogrubienie"/>
                <w:b w:val="0"/>
              </w:rPr>
              <w:t xml:space="preserve"> </w:t>
            </w:r>
            <w:r w:rsidRPr="00ED68F7">
              <w:rPr>
                <w:rStyle w:val="Pogrubienie"/>
                <w:b w:val="0"/>
              </w:rPr>
              <w:br/>
            </w:r>
            <w:r w:rsidRPr="00ED68F7">
              <w:rPr>
                <w:rStyle w:val="Pogrubienie"/>
                <w:b w:val="0"/>
                <w:sz w:val="20"/>
                <w:szCs w:val="20"/>
              </w:rPr>
              <w:t>i Wejherowskiego</w:t>
            </w:r>
            <w:r w:rsidRPr="00ED68F7">
              <w:rPr>
                <w:rStyle w:val="Pogrubienie"/>
                <w:b w:val="0"/>
              </w:rPr>
              <w:t xml:space="preserve"> </w:t>
            </w:r>
          </w:p>
          <w:p w:rsidR="004D5C39" w:rsidRPr="000C2F79" w:rsidRDefault="004D5C39" w:rsidP="00B2256B">
            <w:pPr>
              <w:spacing w:after="0"/>
              <w:jc w:val="right"/>
              <w:rPr>
                <w:rFonts w:cstheme="minorHAnsi"/>
                <w:sz w:val="20"/>
                <w:szCs w:val="20"/>
              </w:rPr>
            </w:pPr>
            <w:r w:rsidRPr="000C2F79">
              <w:rPr>
                <w:rFonts w:cstheme="minorHAnsi"/>
                <w:sz w:val="20"/>
                <w:szCs w:val="20"/>
              </w:rPr>
              <w:t>Zarząd Dróg Wojewódzkich w Gdańsku,</w:t>
            </w:r>
          </w:p>
          <w:p w:rsidR="004D5C39" w:rsidRPr="000C2F79" w:rsidRDefault="004D5C39" w:rsidP="00B2256B">
            <w:pPr>
              <w:spacing w:after="0"/>
              <w:jc w:val="right"/>
              <w:rPr>
                <w:rFonts w:cstheme="minorHAnsi"/>
                <w:sz w:val="20"/>
                <w:szCs w:val="20"/>
              </w:rPr>
            </w:pPr>
            <w:r w:rsidRPr="000C2F79">
              <w:rPr>
                <w:rFonts w:cstheme="minorHAnsi"/>
                <w:sz w:val="20"/>
                <w:szCs w:val="20"/>
              </w:rPr>
              <w:t>Gminy sąsiednie</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2.1.4.</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Budowa i modernizacja zatok i przystanków autobusowych</w:t>
            </w:r>
          </w:p>
        </w:tc>
        <w:tc>
          <w:tcPr>
            <w:tcW w:w="2906"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r w:rsidRPr="000C2F79">
              <w:rPr>
                <w:rFonts w:cstheme="minorHAnsi"/>
                <w:sz w:val="20"/>
                <w:szCs w:val="20"/>
              </w:rPr>
              <w:t xml:space="preserve">Poprawa bezpieczeństwa w ruchu drogowym </w:t>
            </w:r>
            <w:r w:rsidRPr="000C2F79">
              <w:rPr>
                <w:rFonts w:cstheme="minorHAnsi"/>
                <w:sz w:val="20"/>
                <w:szCs w:val="20"/>
              </w:rPr>
              <w:br/>
              <w:t>i komfortu podróżowania</w:t>
            </w:r>
          </w:p>
          <w:p w:rsidR="00706EF5" w:rsidRDefault="00706EF5" w:rsidP="00B2256B">
            <w:pPr>
              <w:spacing w:after="0"/>
              <w:jc w:val="center"/>
              <w:rPr>
                <w:rFonts w:cstheme="minorHAnsi"/>
                <w:sz w:val="20"/>
                <w:szCs w:val="20"/>
              </w:rPr>
            </w:pPr>
          </w:p>
          <w:p w:rsidR="00706EF5" w:rsidRDefault="00706EF5" w:rsidP="00B2256B">
            <w:pPr>
              <w:spacing w:after="0"/>
              <w:rPr>
                <w:rFonts w:cstheme="minorHAnsi"/>
                <w:sz w:val="20"/>
                <w:szCs w:val="20"/>
              </w:rPr>
            </w:pPr>
          </w:p>
          <w:p w:rsidR="00706EF5" w:rsidRPr="000C2F79" w:rsidRDefault="00706EF5" w:rsidP="00B2256B">
            <w:pPr>
              <w:spacing w:after="0"/>
              <w:rPr>
                <w:rFonts w:cstheme="minorHAnsi"/>
                <w:sz w:val="20"/>
                <w:szCs w:val="20"/>
              </w:rPr>
            </w:pP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przystanków komunikacji zbiorowej </w:t>
            </w:r>
            <w:r w:rsidRPr="000C2F79">
              <w:rPr>
                <w:rFonts w:cstheme="minorHAnsi"/>
                <w:sz w:val="20"/>
                <w:szCs w:val="20"/>
              </w:rPr>
              <w:br/>
              <w:t>w gminie</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7A16EAC" wp14:editId="171FA516">
                  <wp:extent cx="209550" cy="161925"/>
                  <wp:effectExtent l="0" t="0" r="0" b="9525"/>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shd w:val="clear" w:color="auto" w:fill="auto"/>
            <w:hideMark/>
          </w:tcPr>
          <w:p w:rsidR="004D5C39" w:rsidRDefault="004D5C39" w:rsidP="00B2256B">
            <w:pPr>
              <w:spacing w:after="0"/>
              <w:jc w:val="center"/>
              <w:rPr>
                <w:rFonts w:cstheme="minorHAnsi"/>
                <w:sz w:val="20"/>
                <w:szCs w:val="20"/>
              </w:rPr>
            </w:pPr>
            <w:r w:rsidRPr="00DF0864">
              <w:rPr>
                <w:rFonts w:cstheme="minorHAnsi"/>
                <w:sz w:val="20"/>
                <w:szCs w:val="20"/>
              </w:rPr>
              <w:t>Rada Gminy Linia</w:t>
            </w:r>
          </w:p>
          <w:p w:rsidR="004D5C39" w:rsidRPr="000C2F79" w:rsidRDefault="004D5C39" w:rsidP="00B2256B">
            <w:pPr>
              <w:spacing w:after="0"/>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 xml:space="preserve">Zarząd Dróg Wojewódzkich </w:t>
            </w:r>
            <w:r w:rsidRPr="000C2F79">
              <w:rPr>
                <w:rFonts w:cstheme="minorHAnsi"/>
                <w:sz w:val="20"/>
                <w:szCs w:val="20"/>
              </w:rPr>
              <w:br/>
              <w:t>w Gdańsku,</w:t>
            </w:r>
          </w:p>
          <w:p w:rsidR="004D5C39" w:rsidRPr="00706EF5" w:rsidRDefault="004D5C39" w:rsidP="00B2256B">
            <w:pPr>
              <w:spacing w:after="0"/>
              <w:jc w:val="right"/>
              <w:rPr>
                <w:rFonts w:cstheme="minorHAnsi"/>
                <w:b/>
                <w:sz w:val="20"/>
                <w:szCs w:val="20"/>
              </w:rPr>
            </w:pPr>
            <w:r w:rsidRPr="00706EF5">
              <w:rPr>
                <w:rStyle w:val="Pogrubienie"/>
                <w:b w:val="0"/>
                <w:sz w:val="20"/>
                <w:szCs w:val="20"/>
              </w:rPr>
              <w:t xml:space="preserve">Zarząd Drogowy dla Powiatu Puckiego </w:t>
            </w:r>
            <w:r w:rsidRPr="00706EF5">
              <w:rPr>
                <w:rStyle w:val="Pogrubienie"/>
                <w:b w:val="0"/>
                <w:sz w:val="20"/>
                <w:szCs w:val="20"/>
              </w:rPr>
              <w:br/>
              <w:t xml:space="preserve">i Wejherowskiego </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14280" w:type="dxa"/>
            <w:gridSpan w:val="21"/>
            <w:tcBorders>
              <w:top w:val="single" w:sz="4" w:space="0" w:color="auto"/>
              <w:left w:val="single" w:sz="4" w:space="0" w:color="auto"/>
              <w:bottom w:val="single" w:sz="4" w:space="0" w:color="auto"/>
              <w:right w:val="single" w:sz="4" w:space="0" w:color="auto"/>
            </w:tcBorders>
            <w:shd w:val="clear" w:color="auto" w:fill="76923C" w:themeFill="accent3" w:themeFillShade="BF"/>
            <w:hideMark/>
          </w:tcPr>
          <w:p w:rsidR="004D5C39" w:rsidRDefault="004D5C39" w:rsidP="00522559">
            <w:pPr>
              <w:pStyle w:val="Akapitzlist"/>
              <w:numPr>
                <w:ilvl w:val="1"/>
                <w:numId w:val="27"/>
              </w:numPr>
              <w:spacing w:after="0"/>
              <w:rPr>
                <w:rFonts w:cstheme="minorHAnsi"/>
                <w:b/>
                <w:sz w:val="24"/>
                <w:szCs w:val="24"/>
              </w:rPr>
            </w:pPr>
            <w:r w:rsidRPr="00264300">
              <w:rPr>
                <w:rFonts w:cstheme="minorHAnsi"/>
                <w:b/>
                <w:sz w:val="24"/>
                <w:szCs w:val="24"/>
              </w:rPr>
              <w:t>Dbałość o stan środowiska naturalnego</w:t>
            </w:r>
          </w:p>
          <w:p w:rsidR="00BC406A" w:rsidRPr="00DD7381" w:rsidRDefault="004D5C39" w:rsidP="00DD7381">
            <w:pPr>
              <w:spacing w:after="0"/>
              <w:jc w:val="both"/>
              <w:rPr>
                <w:rFonts w:cstheme="minorHAnsi"/>
                <w:sz w:val="20"/>
                <w:szCs w:val="20"/>
              </w:rPr>
            </w:pPr>
            <w:r w:rsidRPr="00DD7381">
              <w:rPr>
                <w:rFonts w:cstheme="minorHAnsi"/>
                <w:b/>
                <w:sz w:val="20"/>
                <w:szCs w:val="20"/>
              </w:rPr>
              <w:t>Strategia postępowania:</w:t>
            </w:r>
            <w:r w:rsidRPr="00DD7381">
              <w:rPr>
                <w:rFonts w:cstheme="minorHAnsi"/>
                <w:sz w:val="20"/>
                <w:szCs w:val="20"/>
              </w:rPr>
              <w:t xml:space="preserve"> W ramach celu 2.2. władze wyróżniają działania ukierunkowane na modernizację i rozbudowę infrastruktury sieciowej i systemu gospodarki odpadami oraz szeroko pojętą poprawę jakości powietrza i kondycji środowiska w gminie. Do najważniejszych wyzwań dotyczących stanu infrastruktury technicznej należy rozbudowa sieci kanalizacyjnej na terenach zurbanizowanych, a poza terenami zurbanizowanymi nacisk zostanie położony na wsparcie organizacyjne i finansowe dla budowy przydomowych oczyszczalni oraz likwidacji zbiorników bezodpływowych. Nieszczelność zbiorników bezodpływowych przekłada się bezpośrednio na zanieczyszczenie wód powierzchniowych i gruntowych oraz cieków wodnych. Władze będą kontynuować monitoring i stopniową modernizację sieci wodociągowej. Oddzielnym obszarem będą działania na rzecz poprawy jakości powietrza poprzez stopniową wymianę przestarzałych i nieefektywnych źródeł zaopatrzenia w ciepło. Kontynuowane będzie wsparcie dla inwestycji termomodernizacyjnych oraz dla OZE. W ramach dbałości o krajobraz miejscowości władze we współpracy ze społecznością będą kształtować zieleń publiczną. Wszelkie działania środowiskowe i proekologiczne będą wymagać współpracy z mieszkańcami, z sąsiednimi samorządami, instytucjami wyższego szczebla oraz organizacjami pozarządowymi. Działaniem horyzontalnym pozostaje edukacja ekologiczna.</w:t>
            </w:r>
          </w:p>
        </w:tc>
      </w:tr>
      <w:tr w:rsidR="004D5C39" w:rsidTr="009A3C10">
        <w:tblPrEx>
          <w:tblCellMar>
            <w:left w:w="108" w:type="dxa"/>
            <w:right w:w="108" w:type="dxa"/>
          </w:tblCellMar>
        </w:tblPrEx>
        <w:trPr>
          <w:gridBefore w:val="1"/>
          <w:wBefore w:w="32" w:type="dxa"/>
        </w:trPr>
        <w:tc>
          <w:tcPr>
            <w:tcW w:w="351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906"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522"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2010"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203"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129"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2.2.1.</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 xml:space="preserve">Wzmacnianie świadomości ekologicznej mieszkańców (m.in. w zakresie ograniczania niskiej emisji, segregacji odpadów, zasad bezpiecznego stosowania nawozów </w:t>
            </w:r>
            <w:r w:rsidRPr="000C2F79">
              <w:rPr>
                <w:rFonts w:cstheme="minorHAnsi"/>
                <w:sz w:val="20"/>
                <w:szCs w:val="20"/>
              </w:rPr>
              <w:br/>
              <w:t xml:space="preserve">w rolnictwie), w tym współpraca </w:t>
            </w:r>
            <w:r w:rsidRPr="000C2F79">
              <w:rPr>
                <w:rFonts w:cstheme="minorHAnsi"/>
                <w:sz w:val="20"/>
                <w:szCs w:val="20"/>
              </w:rPr>
              <w:br/>
            </w:r>
            <w:r w:rsidRPr="000C2F79">
              <w:rPr>
                <w:rFonts w:cstheme="minorHAnsi"/>
                <w:sz w:val="20"/>
                <w:szCs w:val="20"/>
              </w:rPr>
              <w:lastRenderedPageBreak/>
              <w:t xml:space="preserve">z partnerami publicznymi </w:t>
            </w:r>
            <w:r w:rsidRPr="000C2F79">
              <w:rPr>
                <w:rFonts w:cstheme="minorHAnsi"/>
                <w:sz w:val="20"/>
                <w:szCs w:val="20"/>
              </w:rPr>
              <w:br/>
              <w:t>i pozarządowymi.</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lastRenderedPageBreak/>
              <w:t xml:space="preserve">Wzrost świadomości </w:t>
            </w:r>
            <w:r w:rsidRPr="000C2F79">
              <w:rPr>
                <w:rFonts w:cstheme="minorHAnsi"/>
                <w:sz w:val="20"/>
                <w:szCs w:val="20"/>
              </w:rPr>
              <w:br/>
              <w:t>i kształtowanie proekologicznych postaw mieszkańców</w:t>
            </w:r>
          </w:p>
          <w:p w:rsidR="004D5C39" w:rsidRPr="000C2F79" w:rsidRDefault="004D5C39" w:rsidP="005935CA">
            <w:pPr>
              <w:spacing w:after="0"/>
              <w:jc w:val="center"/>
              <w:rPr>
                <w:rFonts w:cstheme="minorHAnsi"/>
                <w:sz w:val="20"/>
                <w:szCs w:val="20"/>
              </w:rPr>
            </w:pPr>
            <w:r w:rsidRPr="000C2F79">
              <w:rPr>
                <w:rFonts w:cstheme="minorHAnsi"/>
                <w:sz w:val="20"/>
                <w:szCs w:val="20"/>
              </w:rPr>
              <w:t>Rozbudowa PSZOK</w:t>
            </w:r>
          </w:p>
          <w:p w:rsidR="004D5C39" w:rsidRPr="000C2F79" w:rsidRDefault="004D5C39" w:rsidP="005935CA">
            <w:pPr>
              <w:spacing w:after="0"/>
              <w:jc w:val="center"/>
              <w:rPr>
                <w:rFonts w:cstheme="minorHAnsi"/>
                <w:sz w:val="20"/>
                <w:szCs w:val="20"/>
              </w:rPr>
            </w:pPr>
            <w:r w:rsidRPr="000C2F79">
              <w:rPr>
                <w:rFonts w:cstheme="minorHAnsi"/>
                <w:sz w:val="20"/>
                <w:szCs w:val="20"/>
              </w:rPr>
              <w:t>Zwiększenie liczby prywatnych rozwiązań proekologicznych</w:t>
            </w:r>
          </w:p>
          <w:p w:rsidR="004D5C39" w:rsidRPr="000C2F79" w:rsidRDefault="004D5C39" w:rsidP="005935CA">
            <w:pPr>
              <w:spacing w:after="0"/>
              <w:jc w:val="center"/>
              <w:rPr>
                <w:rFonts w:cstheme="minorHAnsi"/>
                <w:sz w:val="20"/>
                <w:szCs w:val="20"/>
              </w:rPr>
            </w:pPr>
            <w:r w:rsidRPr="000C2F79">
              <w:rPr>
                <w:rFonts w:cstheme="minorHAnsi"/>
                <w:sz w:val="20"/>
                <w:szCs w:val="20"/>
              </w:rPr>
              <w:t>Poprawa jakości powietrza</w:t>
            </w:r>
          </w:p>
          <w:p w:rsidR="004D5C39" w:rsidRPr="000C2F79" w:rsidRDefault="004D5C39" w:rsidP="005935CA">
            <w:pPr>
              <w:spacing w:after="0"/>
              <w:jc w:val="center"/>
              <w:rPr>
                <w:rFonts w:cstheme="minorHAnsi"/>
                <w:sz w:val="20"/>
                <w:szCs w:val="20"/>
              </w:rPr>
            </w:pP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327974" w:rsidRDefault="004D5C39" w:rsidP="005935CA">
            <w:pPr>
              <w:spacing w:after="0"/>
              <w:jc w:val="center"/>
              <w:rPr>
                <w:rFonts w:cstheme="minorHAnsi"/>
                <w:sz w:val="20"/>
                <w:szCs w:val="20"/>
              </w:rPr>
            </w:pPr>
            <w:r w:rsidRPr="000C2F79">
              <w:rPr>
                <w:rFonts w:cstheme="minorHAnsi"/>
                <w:sz w:val="20"/>
                <w:szCs w:val="20"/>
              </w:rPr>
              <w:t>Liczba zlikwidowanych pieców na paliwo stałe</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32B8D4DA" wp14:editId="77CA78EC">
                  <wp:extent cx="209550" cy="16192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Odsetek odpadów zbieranych selektywnie</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2D8DEBBF" wp14:editId="3899DB86">
                  <wp:extent cx="209550" cy="161925"/>
                  <wp:effectExtent l="0" t="0" r="0" b="9525"/>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Liczba zorganizowanych akcji (sprzątanie świata, </w:t>
            </w:r>
            <w:r w:rsidRPr="000C2F79">
              <w:rPr>
                <w:rFonts w:cstheme="minorHAnsi"/>
                <w:sz w:val="20"/>
                <w:szCs w:val="20"/>
              </w:rPr>
              <w:lastRenderedPageBreak/>
              <w:t>konkursy o tematyce ekologicznej)</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0187750E" wp14:editId="44A2579A">
                  <wp:extent cx="209550" cy="161925"/>
                  <wp:effectExtent l="0" t="0" r="0" b="9525"/>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zlikwidowanych nielegalnych wysypisk</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23078DA8" wp14:editId="73D23BBF">
                  <wp:extent cx="209550" cy="161925"/>
                  <wp:effectExtent l="0" t="0" r="0" b="9525"/>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Liczba badań kontrolnych </w:t>
            </w:r>
            <w:r w:rsidRPr="000C2F79">
              <w:rPr>
                <w:rFonts w:cstheme="minorHAnsi"/>
                <w:sz w:val="20"/>
                <w:szCs w:val="20"/>
              </w:rPr>
              <w:br/>
              <w:t>u mieszkańców (spalanie odpadów)</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634B06CB" wp14:editId="5050960D">
                  <wp:extent cx="209550" cy="161925"/>
                  <wp:effectExtent l="0" t="0" r="0" b="9525"/>
                  <wp:docPr id="43" name="Obraz 43"/>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zamontowanych czujników powietrza</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3E9957AD" wp14:editId="1BC5515B">
                  <wp:extent cx="209550" cy="161925"/>
                  <wp:effectExtent l="0" t="0" r="0" b="9525"/>
                  <wp:docPr id="44" name="Obraz 44"/>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5935CA">
            <w:pPr>
              <w:spacing w:after="0"/>
              <w:jc w:val="center"/>
              <w:rPr>
                <w:rFonts w:cstheme="minorHAnsi"/>
                <w:sz w:val="20"/>
                <w:szCs w:val="20"/>
              </w:rPr>
            </w:pPr>
            <w:r w:rsidRPr="00DF0864">
              <w:rPr>
                <w:rFonts w:cstheme="minorHAnsi"/>
                <w:sz w:val="20"/>
                <w:szCs w:val="20"/>
              </w:rPr>
              <w:lastRenderedPageBreak/>
              <w:t>Rada Gminy Linia</w:t>
            </w:r>
          </w:p>
          <w:p w:rsidR="004D5C39" w:rsidRPr="000C2F79" w:rsidRDefault="004D5C39" w:rsidP="005935CA">
            <w:pPr>
              <w:spacing w:after="0"/>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327974" w:rsidRDefault="004D5C39" w:rsidP="005935CA">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5935CA">
            <w:pPr>
              <w:spacing w:after="0"/>
              <w:jc w:val="right"/>
              <w:rPr>
                <w:rFonts w:cstheme="minorHAnsi"/>
                <w:sz w:val="20"/>
                <w:szCs w:val="20"/>
              </w:rPr>
            </w:pPr>
            <w:r w:rsidRPr="000C2F79">
              <w:rPr>
                <w:rFonts w:cstheme="minorHAnsi"/>
                <w:sz w:val="20"/>
                <w:szCs w:val="20"/>
              </w:rPr>
              <w:t>Media,</w:t>
            </w:r>
          </w:p>
          <w:p w:rsidR="004D5C39" w:rsidRPr="000C2F79" w:rsidRDefault="004D5C39" w:rsidP="005935CA">
            <w:pPr>
              <w:spacing w:after="0"/>
              <w:jc w:val="right"/>
              <w:rPr>
                <w:rFonts w:cstheme="minorHAnsi"/>
                <w:sz w:val="20"/>
                <w:szCs w:val="20"/>
              </w:rPr>
            </w:pPr>
            <w:r w:rsidRPr="000C2F79">
              <w:rPr>
                <w:rFonts w:cstheme="minorHAnsi"/>
                <w:sz w:val="20"/>
                <w:szCs w:val="20"/>
              </w:rPr>
              <w:t xml:space="preserve">Organizacje pozarządowe, </w:t>
            </w:r>
          </w:p>
          <w:p w:rsidR="004D5C39" w:rsidRDefault="004D5C39" w:rsidP="005935CA">
            <w:pPr>
              <w:spacing w:after="0"/>
              <w:jc w:val="right"/>
              <w:rPr>
                <w:rFonts w:cstheme="minorHAnsi"/>
                <w:sz w:val="20"/>
                <w:szCs w:val="20"/>
              </w:rPr>
            </w:pPr>
            <w:r w:rsidRPr="000C2F79">
              <w:rPr>
                <w:rFonts w:cstheme="minorHAnsi"/>
                <w:sz w:val="20"/>
                <w:szCs w:val="20"/>
              </w:rPr>
              <w:t>Rolnicy</w:t>
            </w:r>
          </w:p>
          <w:p w:rsidR="004D5C39" w:rsidRPr="00221413" w:rsidRDefault="004D5C39" w:rsidP="005935CA">
            <w:pPr>
              <w:spacing w:after="0"/>
              <w:ind w:left="360"/>
              <w:jc w:val="center"/>
              <w:rPr>
                <w:rFonts w:cstheme="minorHAnsi"/>
                <w:sz w:val="20"/>
                <w:szCs w:val="20"/>
              </w:rPr>
            </w:pPr>
            <w:r w:rsidRPr="00221413">
              <w:rPr>
                <w:rFonts w:cstheme="minorHAnsi"/>
                <w:sz w:val="20"/>
                <w:szCs w:val="20"/>
              </w:rPr>
              <w:t>Placówki światowe,</w:t>
            </w:r>
          </w:p>
          <w:p w:rsidR="004D5C39" w:rsidRDefault="004D5C39" w:rsidP="005935CA">
            <w:pPr>
              <w:spacing w:after="0"/>
              <w:jc w:val="center"/>
              <w:rPr>
                <w:rFonts w:cstheme="minorHAnsi"/>
                <w:sz w:val="20"/>
                <w:szCs w:val="20"/>
              </w:rPr>
            </w:pPr>
            <w:r w:rsidRPr="00DF0864">
              <w:rPr>
                <w:rFonts w:cstheme="minorHAnsi"/>
                <w:sz w:val="20"/>
                <w:szCs w:val="20"/>
              </w:rPr>
              <w:lastRenderedPageBreak/>
              <w:t>ODR</w:t>
            </w:r>
          </w:p>
          <w:p w:rsidR="00221413" w:rsidRDefault="00221413" w:rsidP="005935CA">
            <w:pPr>
              <w:spacing w:after="0"/>
              <w:jc w:val="center"/>
              <w:rPr>
                <w:rFonts w:cstheme="minorHAnsi"/>
                <w:sz w:val="20"/>
                <w:szCs w:val="20"/>
              </w:rPr>
            </w:pPr>
            <w:r w:rsidRPr="00221413">
              <w:rPr>
                <w:rFonts w:cstheme="minorHAnsi"/>
                <w:sz w:val="20"/>
                <w:szCs w:val="20"/>
              </w:rPr>
              <w:t>LGD „Kaszubska Droga” </w:t>
            </w:r>
          </w:p>
          <w:p w:rsidR="004D5C39" w:rsidRPr="000C2F79" w:rsidRDefault="004D5C39" w:rsidP="005935CA">
            <w:pPr>
              <w:spacing w:after="0"/>
              <w:jc w:val="right"/>
              <w:rPr>
                <w:rFonts w:cstheme="minorHAnsi"/>
                <w:sz w:val="20"/>
                <w:szCs w:val="20"/>
              </w:rPr>
            </w:pP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Height w:val="90"/>
        </w:trPr>
        <w:tc>
          <w:tcPr>
            <w:tcW w:w="776" w:type="dxa"/>
            <w:vMerge w:val="restart"/>
            <w:tcBorders>
              <w:top w:val="single" w:sz="4" w:space="0" w:color="auto"/>
              <w:left w:val="single" w:sz="4" w:space="0" w:color="auto"/>
              <w:bottom w:val="single" w:sz="4" w:space="0" w:color="auto"/>
              <w:right w:val="single" w:sz="4" w:space="0" w:color="auto"/>
            </w:tcBorders>
            <w:hideMark/>
          </w:tcPr>
          <w:p w:rsidR="004D5C39" w:rsidRPr="00BC406A" w:rsidRDefault="004D5C39" w:rsidP="005935CA">
            <w:pPr>
              <w:spacing w:after="0"/>
              <w:rPr>
                <w:rFonts w:cstheme="minorHAnsi"/>
                <w:sz w:val="20"/>
                <w:szCs w:val="20"/>
              </w:rPr>
            </w:pPr>
            <w:r w:rsidRPr="00BC406A">
              <w:rPr>
                <w:rFonts w:cstheme="minorHAnsi"/>
                <w:sz w:val="20"/>
                <w:szCs w:val="20"/>
              </w:rPr>
              <w:lastRenderedPageBreak/>
              <w:t>2.2.2.</w:t>
            </w:r>
          </w:p>
        </w:tc>
        <w:tc>
          <w:tcPr>
            <w:tcW w:w="2734" w:type="dxa"/>
            <w:gridSpan w:val="4"/>
            <w:vMerge w:val="restart"/>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Wymiana oświetlenia ulicznego na energooszczędne oraz wymiana opraw, założenie latarni solarno-wiatrowych</w:t>
            </w:r>
          </w:p>
        </w:tc>
        <w:tc>
          <w:tcPr>
            <w:tcW w:w="2906" w:type="dxa"/>
            <w:gridSpan w:val="4"/>
            <w:vMerge w:val="restart"/>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Zmniejszenie zużycia energii</w:t>
            </w:r>
          </w:p>
        </w:tc>
        <w:tc>
          <w:tcPr>
            <w:tcW w:w="2522" w:type="dxa"/>
            <w:gridSpan w:val="3"/>
            <w:vMerge w:val="restart"/>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Liczba wymienionych opraw</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7BCECACD" wp14:editId="474703E6">
                  <wp:extent cx="209550" cy="161925"/>
                  <wp:effectExtent l="0" t="0" r="0" b="9525"/>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Wysokość opłat za zużycie energii</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0A6D57EA" wp14:editId="1FD258D1">
                  <wp:extent cx="304800" cy="247650"/>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zainstalowanych latarni solarno-wiatrowych</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63A6153A" wp14:editId="758940F6">
                  <wp:extent cx="209550" cy="161925"/>
                  <wp:effectExtent l="0" t="0" r="0" b="9525"/>
                  <wp:docPr id="48" name="Obraz 48"/>
                  <wp:cNvGraphicFramePr/>
                  <a:graphic xmlns:a="http://schemas.openxmlformats.org/drawingml/2006/main">
                    <a:graphicData uri="http://schemas.openxmlformats.org/drawingml/2006/picture">
                      <pic:pic xmlns:pic="http://schemas.openxmlformats.org/drawingml/2006/picture">
                        <pic:nvPicPr>
                          <pic:cNvPr id="23" name="Obraz 23"/>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36" w:space="0" w:color="FFFFFF" w:themeColor="background1"/>
              <w:right w:val="single" w:sz="4" w:space="0" w:color="auto"/>
            </w:tcBorders>
            <w:shd w:val="clear" w:color="auto" w:fill="auto"/>
            <w:hideMark/>
          </w:tcPr>
          <w:p w:rsidR="004D5C39" w:rsidRPr="00DF0864" w:rsidRDefault="004D5C39" w:rsidP="005935CA">
            <w:pPr>
              <w:spacing w:after="0"/>
              <w:jc w:val="center"/>
              <w:rPr>
                <w:rFonts w:cstheme="minorHAnsi"/>
                <w:sz w:val="20"/>
                <w:szCs w:val="20"/>
              </w:rPr>
            </w:pPr>
            <w:r w:rsidRPr="00DF0864">
              <w:rPr>
                <w:rFonts w:cstheme="minorHAnsi"/>
                <w:sz w:val="20"/>
                <w:szCs w:val="20"/>
              </w:rPr>
              <w:t>Rada Gminy Linia</w:t>
            </w:r>
          </w:p>
          <w:p w:rsidR="004D5C39" w:rsidRPr="000C2F79" w:rsidRDefault="004D5C39" w:rsidP="005935CA">
            <w:pPr>
              <w:spacing w:after="0"/>
              <w:jc w:val="center"/>
              <w:rPr>
                <w:rFonts w:cstheme="minorHAnsi"/>
                <w:sz w:val="20"/>
                <w:szCs w:val="20"/>
              </w:rPr>
            </w:pPr>
            <w:r w:rsidRPr="00DF0864">
              <w:rPr>
                <w:rFonts w:cstheme="minorHAnsi"/>
                <w:sz w:val="20"/>
                <w:szCs w:val="20"/>
              </w:rPr>
              <w:t>Urząd Gminy Linia</w:t>
            </w:r>
          </w:p>
        </w:tc>
        <w:tc>
          <w:tcPr>
            <w:tcW w:w="2203" w:type="dxa"/>
            <w:gridSpan w:val="3"/>
            <w:vMerge w:val="restart"/>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Właściciele</w:t>
            </w:r>
            <w:r w:rsidRPr="000C2F79">
              <w:rPr>
                <w:rFonts w:cstheme="minorHAnsi"/>
                <w:sz w:val="20"/>
                <w:szCs w:val="20"/>
              </w:rPr>
              <w:br/>
              <w:t>i zarządcy dróg</w:t>
            </w:r>
          </w:p>
        </w:tc>
        <w:tc>
          <w:tcPr>
            <w:tcW w:w="1129" w:type="dxa"/>
            <w:vMerge w:val="restart"/>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Height w:val="165"/>
        </w:trPr>
        <w:tc>
          <w:tcPr>
            <w:tcW w:w="776" w:type="dxa"/>
            <w:vMerge/>
            <w:tcBorders>
              <w:top w:val="single" w:sz="4" w:space="0" w:color="auto"/>
              <w:left w:val="single" w:sz="4" w:space="0" w:color="auto"/>
              <w:bottom w:val="single" w:sz="4" w:space="0" w:color="auto"/>
              <w:right w:val="single" w:sz="4" w:space="0" w:color="auto"/>
            </w:tcBorders>
            <w:vAlign w:val="center"/>
            <w:hideMark/>
          </w:tcPr>
          <w:p w:rsidR="004D5C39" w:rsidRDefault="004D5C39" w:rsidP="005935CA">
            <w:pPr>
              <w:spacing w:after="0"/>
              <w:rPr>
                <w:rFonts w:cstheme="minorHAnsi"/>
                <w:sz w:val="20"/>
                <w:szCs w:val="20"/>
              </w:rPr>
            </w:pPr>
          </w:p>
        </w:tc>
        <w:tc>
          <w:tcPr>
            <w:tcW w:w="2734" w:type="dxa"/>
            <w:gridSpan w:val="4"/>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5935CA">
            <w:pPr>
              <w:spacing w:after="0"/>
              <w:rPr>
                <w:rFonts w:cstheme="minorHAnsi"/>
                <w:sz w:val="20"/>
                <w:szCs w:val="20"/>
              </w:rPr>
            </w:pPr>
          </w:p>
        </w:tc>
        <w:tc>
          <w:tcPr>
            <w:tcW w:w="2906" w:type="dxa"/>
            <w:gridSpan w:val="4"/>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5935CA">
            <w:pPr>
              <w:spacing w:after="0"/>
              <w:rPr>
                <w:rFonts w:cstheme="minorHAnsi"/>
                <w:sz w:val="20"/>
                <w:szCs w:val="20"/>
              </w:rPr>
            </w:pPr>
          </w:p>
        </w:tc>
        <w:tc>
          <w:tcPr>
            <w:tcW w:w="2522" w:type="dxa"/>
            <w:gridSpan w:val="3"/>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5935CA">
            <w:pPr>
              <w:spacing w:after="0"/>
              <w:rPr>
                <w:rFonts w:cstheme="minorHAnsi"/>
                <w:sz w:val="20"/>
                <w:szCs w:val="20"/>
              </w:rPr>
            </w:pPr>
          </w:p>
        </w:tc>
        <w:tc>
          <w:tcPr>
            <w:tcW w:w="2010" w:type="dxa"/>
            <w:gridSpan w:val="5"/>
            <w:tcBorders>
              <w:top w:val="single" w:sz="36" w:space="0" w:color="FFFFFF" w:themeColor="background1"/>
              <w:left w:val="single" w:sz="4" w:space="0" w:color="auto"/>
              <w:bottom w:val="single" w:sz="4" w:space="0" w:color="auto"/>
              <w:right w:val="single" w:sz="4" w:space="0" w:color="auto"/>
            </w:tcBorders>
          </w:tcPr>
          <w:p w:rsidR="004D5C39" w:rsidRPr="000C2F79" w:rsidRDefault="004D5C39" w:rsidP="005935CA">
            <w:pPr>
              <w:spacing w:after="0"/>
              <w:rPr>
                <w:rFonts w:cstheme="minorHAnsi"/>
                <w:sz w:val="20"/>
                <w:szCs w:val="20"/>
              </w:rPr>
            </w:pPr>
          </w:p>
        </w:tc>
        <w:tc>
          <w:tcPr>
            <w:tcW w:w="2203" w:type="dxa"/>
            <w:gridSpan w:val="3"/>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5935CA">
            <w:pPr>
              <w:spacing w:after="0"/>
              <w:rPr>
                <w:rFonts w:cstheme="minorHAnsi"/>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4D5C39" w:rsidRPr="000C2F79" w:rsidRDefault="004D5C39" w:rsidP="005935CA">
            <w:pPr>
              <w:spacing w:after="0"/>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2.2.3.</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Wsparcie procesu wdrażania OZE w gospodarstwach indywidualnych oraz obiektach użyteczności publicznej</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Zwiększenie wykorzystania OZE</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Poprawa jakości powietrza</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Poziom zanieczyszczenia powietrza </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2D8E16FA" wp14:editId="3F14472B">
                  <wp:extent cx="304800" cy="247650"/>
                  <wp:effectExtent l="0" t="0" r="0" b="0"/>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Wytworzona energia odnawialna ogółem</w:t>
            </w:r>
          </w:p>
          <w:p w:rsidR="004D5C39" w:rsidRPr="000C2F79" w:rsidRDefault="004D5C39" w:rsidP="005935CA">
            <w:pPr>
              <w:spacing w:after="0"/>
              <w:jc w:val="center"/>
              <w:rPr>
                <w:rFonts w:cstheme="minorHAnsi"/>
                <w:sz w:val="20"/>
                <w:szCs w:val="20"/>
              </w:rPr>
            </w:pPr>
            <w:r>
              <w:rPr>
                <w:noProof/>
                <w:lang w:eastAsia="pl-PL"/>
              </w:rPr>
              <w:drawing>
                <wp:inline distT="0" distB="0" distL="0" distR="0" wp14:anchorId="07FB0801" wp14:editId="446EB780">
                  <wp:extent cx="209550" cy="161925"/>
                  <wp:effectExtent l="0" t="0" r="0" b="952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5935CA">
            <w:pPr>
              <w:spacing w:after="0"/>
              <w:jc w:val="center"/>
              <w:rPr>
                <w:rFonts w:cstheme="minorHAnsi"/>
                <w:sz w:val="20"/>
                <w:szCs w:val="20"/>
              </w:rPr>
            </w:pPr>
            <w:r w:rsidRPr="00DF0864">
              <w:rPr>
                <w:rFonts w:cstheme="minorHAnsi"/>
                <w:sz w:val="20"/>
                <w:szCs w:val="20"/>
              </w:rPr>
              <w:t>Rada Gminy Linia</w:t>
            </w:r>
          </w:p>
          <w:p w:rsidR="004D5C39" w:rsidRPr="000C2F79" w:rsidRDefault="004D5C39" w:rsidP="005935CA">
            <w:pPr>
              <w:spacing w:after="0"/>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0C2F79" w:rsidRDefault="004D5C39" w:rsidP="005935CA">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5935CA">
            <w:pPr>
              <w:spacing w:after="0"/>
              <w:jc w:val="right"/>
              <w:rPr>
                <w:rFonts w:cstheme="minorHAnsi"/>
                <w:sz w:val="20"/>
                <w:szCs w:val="20"/>
              </w:rPr>
            </w:pPr>
            <w:r w:rsidRPr="000C2F79">
              <w:rPr>
                <w:rFonts w:cstheme="minorHAnsi"/>
                <w:sz w:val="20"/>
                <w:szCs w:val="20"/>
              </w:rPr>
              <w:t>Mieszkańcy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4D5C39">
            <w:pPr>
              <w:rPr>
                <w:rFonts w:cstheme="minorHAnsi"/>
                <w:sz w:val="20"/>
                <w:szCs w:val="20"/>
              </w:rPr>
            </w:pPr>
            <w:r>
              <w:rPr>
                <w:rFonts w:cstheme="minorHAnsi"/>
                <w:sz w:val="20"/>
                <w:szCs w:val="20"/>
              </w:rPr>
              <w:lastRenderedPageBreak/>
              <w:t>2.2.4.</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rPr>
                <w:rFonts w:cstheme="minorHAnsi"/>
                <w:sz w:val="20"/>
                <w:szCs w:val="20"/>
              </w:rPr>
            </w:pPr>
            <w:r w:rsidRPr="000C2F79">
              <w:rPr>
                <w:rFonts w:cstheme="minorHAnsi"/>
                <w:sz w:val="20"/>
                <w:szCs w:val="20"/>
              </w:rPr>
              <w:t>Promocja komunikacji rowerowej i zapewnienie odpowiednich miejsc do parkowania rowerów na terenie całej gminy</w:t>
            </w:r>
          </w:p>
        </w:tc>
        <w:tc>
          <w:tcPr>
            <w:tcW w:w="2906"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Poprawa jakości powietrza poprzez zmniejszenie emisji spalin komunikacyjnych</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center"/>
              <w:rPr>
                <w:rFonts w:cstheme="minorHAnsi"/>
                <w:sz w:val="20"/>
                <w:szCs w:val="20"/>
              </w:rPr>
            </w:pPr>
            <w:r w:rsidRPr="000C2F79">
              <w:rPr>
                <w:rFonts w:cstheme="minorHAnsi"/>
                <w:sz w:val="20"/>
                <w:szCs w:val="20"/>
              </w:rPr>
              <w:t>Liczba utworzonych miejsc do parkowania rowerów</w:t>
            </w:r>
          </w:p>
          <w:p w:rsidR="004D5C39" w:rsidRPr="000C2F79" w:rsidRDefault="004D5C39" w:rsidP="004D5C39">
            <w:pPr>
              <w:jc w:val="center"/>
              <w:rPr>
                <w:rFonts w:cstheme="minorHAnsi"/>
                <w:sz w:val="20"/>
                <w:szCs w:val="20"/>
              </w:rPr>
            </w:pPr>
            <w:r w:rsidRPr="000C2F79">
              <w:rPr>
                <w:rFonts w:cstheme="minorHAnsi"/>
                <w:noProof/>
                <w:sz w:val="20"/>
                <w:szCs w:val="20"/>
                <w:lang w:eastAsia="pl-PL"/>
              </w:rPr>
              <w:drawing>
                <wp:inline distT="0" distB="0" distL="0" distR="0" wp14:anchorId="6682789F" wp14:editId="365A64C6">
                  <wp:extent cx="209550" cy="161925"/>
                  <wp:effectExtent l="0" t="0" r="0" b="952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4D5C39">
            <w:pPr>
              <w:jc w:val="center"/>
              <w:rPr>
                <w:rFonts w:cstheme="minorHAnsi"/>
                <w:sz w:val="20"/>
                <w:szCs w:val="20"/>
              </w:rPr>
            </w:pPr>
            <w:r w:rsidRPr="00DF0864">
              <w:rPr>
                <w:rFonts w:cstheme="minorHAnsi"/>
                <w:sz w:val="20"/>
                <w:szCs w:val="20"/>
              </w:rPr>
              <w:t>Rada Gminy Linia</w:t>
            </w:r>
          </w:p>
          <w:p w:rsidR="004D5C39" w:rsidRPr="000C2F79" w:rsidRDefault="004D5C39" w:rsidP="004D5C39">
            <w:pPr>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4D5C39">
            <w:pPr>
              <w:jc w:val="right"/>
              <w:rPr>
                <w:rFonts w:cstheme="minorHAnsi"/>
                <w:sz w:val="20"/>
                <w:szCs w:val="20"/>
              </w:rPr>
            </w:pPr>
            <w:r w:rsidRPr="000C2F79">
              <w:rPr>
                <w:rFonts w:cstheme="minorHAnsi"/>
                <w:sz w:val="20"/>
                <w:szCs w:val="20"/>
              </w:rPr>
              <w:t>Placówki oświatowe</w:t>
            </w:r>
          </w:p>
          <w:p w:rsidR="004D5C39" w:rsidRPr="000C2F79" w:rsidRDefault="004D5C39" w:rsidP="004D5C39">
            <w:pPr>
              <w:jc w:val="right"/>
              <w:rPr>
                <w:rFonts w:cstheme="minorHAnsi"/>
                <w:sz w:val="20"/>
                <w:szCs w:val="20"/>
              </w:rPr>
            </w:pPr>
            <w:r w:rsidRPr="000C2F79">
              <w:rPr>
                <w:rFonts w:cstheme="minorHAnsi"/>
                <w:sz w:val="20"/>
                <w:szCs w:val="20"/>
              </w:rPr>
              <w:t xml:space="preserve">Referat Infrastruktury </w:t>
            </w:r>
            <w:r w:rsidRPr="000C2F79">
              <w:rPr>
                <w:rFonts w:cstheme="minorHAnsi"/>
                <w:sz w:val="20"/>
                <w:szCs w:val="20"/>
              </w:rPr>
              <w:br/>
              <w:t>i Rozwoju Gminy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4D5C39">
            <w:pPr>
              <w:jc w:val="center"/>
              <w:rPr>
                <w:rFonts w:cstheme="minorHAnsi"/>
                <w:sz w:val="20"/>
                <w:szCs w:val="20"/>
              </w:rPr>
            </w:pPr>
          </w:p>
          <w:p w:rsidR="004D5C39" w:rsidRPr="000C2F79" w:rsidRDefault="004D5C39" w:rsidP="004D5C39">
            <w:pPr>
              <w:jc w:val="center"/>
              <w:rPr>
                <w:rFonts w:cstheme="minorHAnsi"/>
                <w:sz w:val="20"/>
                <w:szCs w:val="20"/>
              </w:rPr>
            </w:pPr>
          </w:p>
          <w:p w:rsidR="004D5C39" w:rsidRPr="000C2F79" w:rsidRDefault="004D5C39" w:rsidP="004D5C39">
            <w:pPr>
              <w:jc w:val="center"/>
              <w:rPr>
                <w:rFonts w:cstheme="minorHAnsi"/>
                <w:sz w:val="20"/>
                <w:szCs w:val="20"/>
              </w:rPr>
            </w:pPr>
          </w:p>
        </w:tc>
      </w:tr>
      <w:tr w:rsidR="004D5C39" w:rsidTr="005935CA">
        <w:tblPrEx>
          <w:tblCellMar>
            <w:left w:w="108" w:type="dxa"/>
            <w:right w:w="108" w:type="dxa"/>
          </w:tblCellMar>
        </w:tblPrEx>
        <w:trPr>
          <w:gridBefore w:val="1"/>
          <w:wBefore w:w="32" w:type="dxa"/>
          <w:trHeight w:val="2634"/>
        </w:trPr>
        <w:tc>
          <w:tcPr>
            <w:tcW w:w="776" w:type="dxa"/>
            <w:tcBorders>
              <w:top w:val="single" w:sz="4" w:space="0" w:color="auto"/>
              <w:left w:val="single" w:sz="4" w:space="0" w:color="auto"/>
              <w:bottom w:val="single" w:sz="4" w:space="0" w:color="auto"/>
              <w:right w:val="single" w:sz="4" w:space="0" w:color="auto"/>
            </w:tcBorders>
            <w:hideMark/>
          </w:tcPr>
          <w:p w:rsidR="004D5C39" w:rsidRPr="00E505AF" w:rsidRDefault="004D5C39" w:rsidP="005935CA">
            <w:pPr>
              <w:spacing w:after="0"/>
              <w:rPr>
                <w:rFonts w:cstheme="minorHAnsi"/>
                <w:sz w:val="20"/>
                <w:szCs w:val="20"/>
              </w:rPr>
            </w:pPr>
            <w:r w:rsidRPr="00E505AF">
              <w:rPr>
                <w:rFonts w:cstheme="minorHAnsi"/>
                <w:sz w:val="20"/>
                <w:szCs w:val="20"/>
              </w:rPr>
              <w:t>2.2.5.</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Termomodernizacja obiektów użyteczności publicznej</w:t>
            </w:r>
          </w:p>
        </w:tc>
        <w:tc>
          <w:tcPr>
            <w:tcW w:w="2906"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Poprawa efektywności energetycznej budynków użyteczności publicznej</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Liczba obiektów użyteczności publicznej, poddanych termomodernizacji </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44D8C0D1" wp14:editId="4A69F74E">
                  <wp:extent cx="209550" cy="161925"/>
                  <wp:effectExtent l="0" t="0" r="0"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Wskaźniki straty ciepła</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5E413BF5" wp14:editId="07A610EE">
                  <wp:extent cx="304800" cy="24765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5935CA">
            <w:pPr>
              <w:spacing w:after="0"/>
              <w:jc w:val="center"/>
              <w:rPr>
                <w:rFonts w:cstheme="minorHAnsi"/>
                <w:sz w:val="20"/>
                <w:szCs w:val="20"/>
              </w:rPr>
            </w:pPr>
            <w:r w:rsidRPr="00DF0864">
              <w:rPr>
                <w:rFonts w:cstheme="minorHAnsi"/>
                <w:sz w:val="20"/>
                <w:szCs w:val="20"/>
              </w:rPr>
              <w:t>Rada Gminy Linia</w:t>
            </w:r>
          </w:p>
          <w:p w:rsidR="004D5C39" w:rsidRPr="000C2F79" w:rsidRDefault="004D5C39" w:rsidP="005935CA">
            <w:pPr>
              <w:spacing w:after="0"/>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0C2F79" w:rsidRDefault="004D5C39" w:rsidP="005935CA">
            <w:pPr>
              <w:spacing w:after="0"/>
              <w:jc w:val="right"/>
              <w:rPr>
                <w:rFonts w:cstheme="minorHAnsi"/>
                <w:sz w:val="20"/>
                <w:szCs w:val="20"/>
              </w:rPr>
            </w:pPr>
            <w:r w:rsidRPr="000C2F79">
              <w:rPr>
                <w:rFonts w:cstheme="minorHAnsi"/>
                <w:sz w:val="20"/>
                <w:szCs w:val="20"/>
              </w:rPr>
              <w:t>Urząd Marszałkowski Woj. Pomorskiego</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2.2.6.</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Wsparcie inwestycji służących gromadzeniu i wykorzystywaniu wody opadowej w gospodarstwach domowych.</w:t>
            </w:r>
          </w:p>
        </w:tc>
        <w:tc>
          <w:tcPr>
            <w:tcW w:w="2906"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Poprawa retencji, zagospodarowanie wody opadowej przez gospodarstwa domowe</w:t>
            </w:r>
          </w:p>
          <w:p w:rsidR="004D5C39" w:rsidRPr="000C2F79" w:rsidRDefault="004D5C39" w:rsidP="005935CA">
            <w:pPr>
              <w:spacing w:after="0"/>
              <w:jc w:val="center"/>
              <w:rPr>
                <w:rFonts w:cstheme="minorHAnsi"/>
                <w:sz w:val="20"/>
                <w:szCs w:val="20"/>
              </w:rPr>
            </w:pPr>
            <w:r w:rsidRPr="000C2F79">
              <w:rPr>
                <w:rFonts w:cstheme="minorHAnsi"/>
                <w:sz w:val="20"/>
                <w:szCs w:val="20"/>
              </w:rPr>
              <w:t>Ograniczenie zużycia wody z SUW do celów gospodarczych</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EC6452" w:rsidRDefault="00EC6452" w:rsidP="005935CA">
            <w:pPr>
              <w:spacing w:after="0"/>
              <w:jc w:val="center"/>
              <w:rPr>
                <w:rFonts w:cstheme="minorHAnsi"/>
                <w:sz w:val="20"/>
                <w:szCs w:val="20"/>
              </w:rPr>
            </w:pPr>
            <w:r w:rsidRPr="00EC6452">
              <w:rPr>
                <w:rFonts w:cstheme="minorHAnsi"/>
                <w:sz w:val="20"/>
                <w:szCs w:val="20"/>
                <w:highlight w:val="yellow"/>
              </w:rPr>
              <w:t>Wartość wsparcia</w:t>
            </w:r>
          </w:p>
          <w:p w:rsidR="004D5C39" w:rsidRPr="000C2F79" w:rsidRDefault="004D5C39" w:rsidP="005935CA">
            <w:pPr>
              <w:spacing w:after="0"/>
              <w:jc w:val="center"/>
              <w:rPr>
                <w:rFonts w:cstheme="minorHAnsi"/>
                <w:sz w:val="20"/>
                <w:szCs w:val="20"/>
              </w:rPr>
            </w:pPr>
            <w:r>
              <w:rPr>
                <w:noProof/>
                <w:lang w:eastAsia="pl-PL"/>
              </w:rPr>
              <w:drawing>
                <wp:inline distT="0" distB="0" distL="0" distR="0" wp14:anchorId="08E435A8" wp14:editId="35EB348A">
                  <wp:extent cx="209550" cy="161925"/>
                  <wp:effectExtent l="0" t="0" r="0" b="952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5935CA">
            <w:pPr>
              <w:spacing w:after="0"/>
              <w:jc w:val="center"/>
              <w:rPr>
                <w:rFonts w:cstheme="minorHAnsi"/>
                <w:sz w:val="20"/>
                <w:szCs w:val="20"/>
              </w:rPr>
            </w:pPr>
            <w:r w:rsidRPr="00DF0864">
              <w:rPr>
                <w:rFonts w:cstheme="minorHAnsi"/>
                <w:sz w:val="20"/>
                <w:szCs w:val="20"/>
              </w:rPr>
              <w:t>Rada Gminy Linia</w:t>
            </w:r>
          </w:p>
          <w:p w:rsidR="004D5C39" w:rsidRPr="00DF0864" w:rsidRDefault="004D5C39" w:rsidP="005935CA">
            <w:pPr>
              <w:spacing w:after="0"/>
              <w:jc w:val="center"/>
              <w:rPr>
                <w:rFonts w:cstheme="minorHAnsi"/>
                <w:sz w:val="20"/>
                <w:szCs w:val="20"/>
              </w:rPr>
            </w:pPr>
            <w:r w:rsidRPr="00DF0864">
              <w:rPr>
                <w:rFonts w:cstheme="minorHAnsi"/>
                <w:sz w:val="20"/>
                <w:szCs w:val="20"/>
              </w:rPr>
              <w:t>Urząd Gminy Linia</w:t>
            </w:r>
          </w:p>
          <w:p w:rsidR="004D5C39" w:rsidRPr="000C2F79" w:rsidRDefault="004D5C39" w:rsidP="005935CA">
            <w:pPr>
              <w:spacing w:after="0"/>
              <w:jc w:val="center"/>
              <w:rPr>
                <w:rFonts w:cstheme="minorHAnsi"/>
                <w:sz w:val="20"/>
                <w:szCs w:val="20"/>
              </w:rPr>
            </w:pPr>
            <w:r w:rsidRPr="00DF0864">
              <w:rPr>
                <w:rFonts w:cstheme="minorHAnsi"/>
                <w:sz w:val="20"/>
                <w:szCs w:val="20"/>
              </w:rPr>
              <w:t>Mieszkańcy</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0C2F79" w:rsidRDefault="004D5C39" w:rsidP="005935CA">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5935CA">
            <w:pPr>
              <w:spacing w:after="0"/>
              <w:jc w:val="right"/>
              <w:rPr>
                <w:rFonts w:cstheme="minorHAnsi"/>
                <w:sz w:val="20"/>
                <w:szCs w:val="20"/>
              </w:rPr>
            </w:pPr>
            <w:r w:rsidRPr="000C2F79">
              <w:rPr>
                <w:rFonts w:cstheme="minorHAnsi"/>
                <w:sz w:val="20"/>
                <w:szCs w:val="20"/>
              </w:rPr>
              <w:t>Mieszkańcy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2.2.7.</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 xml:space="preserve">Kształtowanie systemu terenów </w:t>
            </w:r>
            <w:r w:rsidR="00922D93">
              <w:rPr>
                <w:rFonts w:cstheme="minorHAnsi"/>
                <w:sz w:val="20"/>
                <w:szCs w:val="20"/>
              </w:rPr>
              <w:t>przestrzeni publicznej</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Poprawa warunków </w:t>
            </w:r>
            <w:proofErr w:type="spellStart"/>
            <w:r w:rsidRPr="000C2F79">
              <w:rPr>
                <w:rFonts w:cstheme="minorHAnsi"/>
                <w:sz w:val="20"/>
                <w:szCs w:val="20"/>
              </w:rPr>
              <w:t>aerosanitarnych</w:t>
            </w:r>
            <w:proofErr w:type="spellEnd"/>
            <w:r w:rsidRPr="000C2F79">
              <w:rPr>
                <w:rFonts w:cstheme="minorHAnsi"/>
                <w:sz w:val="20"/>
                <w:szCs w:val="20"/>
              </w:rPr>
              <w:t xml:space="preserve"> powietrza</w:t>
            </w: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 Poprawa estetyki przestrzeni publicznych</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51482" w:rsidRDefault="004D5C39" w:rsidP="005935CA">
            <w:pPr>
              <w:spacing w:after="0"/>
              <w:jc w:val="center"/>
              <w:rPr>
                <w:color w:val="FF0000"/>
                <w:sz w:val="18"/>
                <w:szCs w:val="18"/>
              </w:rPr>
            </w:pPr>
            <w:r>
              <w:rPr>
                <w:rFonts w:cstheme="minorHAnsi"/>
                <w:sz w:val="20"/>
                <w:szCs w:val="20"/>
              </w:rPr>
              <w:t>Liczba zmodernizowanych i nowopowstających terenów przestrzeni publicznej</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B4B690D" wp14:editId="3709E62C">
                  <wp:extent cx="209550" cy="161925"/>
                  <wp:effectExtent l="0" t="0" r="0"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DF0864" w:rsidRDefault="004D5C39" w:rsidP="005935CA">
            <w:pPr>
              <w:spacing w:after="0"/>
              <w:jc w:val="center"/>
              <w:rPr>
                <w:rFonts w:cstheme="minorHAnsi"/>
                <w:sz w:val="20"/>
                <w:szCs w:val="20"/>
              </w:rPr>
            </w:pPr>
            <w:r w:rsidRPr="00DF0864">
              <w:rPr>
                <w:rFonts w:cstheme="minorHAnsi"/>
                <w:sz w:val="20"/>
                <w:szCs w:val="20"/>
              </w:rPr>
              <w:t>Rada Gminy Linia</w:t>
            </w:r>
          </w:p>
          <w:p w:rsidR="004D5C39" w:rsidRPr="000C2F79" w:rsidRDefault="004D5C39" w:rsidP="005935CA">
            <w:pPr>
              <w:spacing w:after="0"/>
              <w:jc w:val="center"/>
              <w:rPr>
                <w:rFonts w:cstheme="minorHAnsi"/>
                <w:sz w:val="20"/>
                <w:szCs w:val="20"/>
              </w:rPr>
            </w:pPr>
            <w:r w:rsidRPr="00DF0864">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Mieszkańcy,</w:t>
            </w:r>
          </w:p>
          <w:p w:rsidR="004D5C39" w:rsidRDefault="004D5C39" w:rsidP="005935CA">
            <w:pPr>
              <w:spacing w:after="0"/>
              <w:jc w:val="right"/>
              <w:rPr>
                <w:rFonts w:cstheme="minorHAnsi"/>
                <w:sz w:val="20"/>
                <w:szCs w:val="20"/>
              </w:rPr>
            </w:pPr>
            <w:r w:rsidRPr="000C2F79">
              <w:rPr>
                <w:rFonts w:cstheme="minorHAnsi"/>
                <w:sz w:val="20"/>
                <w:szCs w:val="20"/>
              </w:rPr>
              <w:t>Organizacje pozarządowe</w:t>
            </w:r>
          </w:p>
          <w:p w:rsidR="00221413" w:rsidRPr="000C2F79" w:rsidRDefault="00221413" w:rsidP="005935CA">
            <w:pPr>
              <w:spacing w:after="0"/>
              <w:jc w:val="right"/>
              <w:rPr>
                <w:rFonts w:cstheme="minorHAnsi"/>
                <w:sz w:val="20"/>
                <w:szCs w:val="20"/>
              </w:rPr>
            </w:pPr>
            <w:r w:rsidRPr="00221413">
              <w:rPr>
                <w:rFonts w:cstheme="minorHAnsi"/>
                <w:sz w:val="20"/>
                <w:szCs w:val="20"/>
              </w:rPr>
              <w:t>LGD „Kaszubska Droga” </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t>2.2.8.</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Rozbudowa systemu kanalizacyjnego na obszarach zurbanizowanych w gminie oraz rozbudowa oczyszczalni ścieków</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 xml:space="preserve">Zwiększenie dostępności usług kanalizacyjnych </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Zwiększenie przepustowości oczyszczalni ścieków</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lastRenderedPageBreak/>
              <w:t xml:space="preserve"> Zabezpieczenie wód gruntowych przed zanieczyszczeniem</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jc w:val="center"/>
              <w:rPr>
                <w:rFonts w:cstheme="minorHAnsi"/>
                <w:sz w:val="20"/>
                <w:szCs w:val="20"/>
              </w:rPr>
            </w:pPr>
            <w:r w:rsidRPr="00451E68">
              <w:rPr>
                <w:rFonts w:cstheme="minorHAnsi"/>
                <w:sz w:val="20"/>
                <w:szCs w:val="20"/>
              </w:rPr>
              <w:lastRenderedPageBreak/>
              <w:t>Liczba gospodarstw domowych podłączonych</w:t>
            </w:r>
          </w:p>
          <w:p w:rsidR="004D5C39" w:rsidRPr="000C2F79" w:rsidRDefault="004D5C39" w:rsidP="005935CA">
            <w:pPr>
              <w:spacing w:after="0"/>
              <w:jc w:val="center"/>
              <w:rPr>
                <w:rFonts w:cstheme="minorHAnsi"/>
                <w:sz w:val="20"/>
                <w:szCs w:val="20"/>
              </w:rPr>
            </w:pPr>
            <w:r w:rsidRPr="000C2F79">
              <w:rPr>
                <w:rFonts w:cstheme="minorHAnsi"/>
                <w:sz w:val="20"/>
                <w:szCs w:val="20"/>
              </w:rPr>
              <w:t>do sieci kanalizacji sanitarnej</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1D006A5" wp14:editId="749BA78D">
                  <wp:extent cx="209550" cy="161925"/>
                  <wp:effectExtent l="0" t="0" r="0" b="9525"/>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lastRenderedPageBreak/>
              <w:t>Liczba zlikwidowanych zbiorników bezodpływowych</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1277D498" wp14:editId="1A23952D">
                  <wp:extent cx="209550" cy="161925"/>
                  <wp:effectExtent l="0" t="0" r="0" b="952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Poziom przepustowości oczyszczalni</w:t>
            </w:r>
          </w:p>
          <w:p w:rsidR="004D5C39" w:rsidRPr="000C2F79" w:rsidRDefault="004D5C39" w:rsidP="005935CA">
            <w:pPr>
              <w:spacing w:after="0"/>
              <w:jc w:val="center"/>
              <w:rPr>
                <w:rFonts w:cstheme="minorHAnsi"/>
                <w:sz w:val="20"/>
                <w:szCs w:val="20"/>
              </w:rPr>
            </w:pPr>
            <w:r w:rsidRPr="000C2F79">
              <w:rPr>
                <w:rFonts w:cstheme="minorHAnsi"/>
                <w:noProof/>
                <w:sz w:val="20"/>
                <w:szCs w:val="20"/>
                <w:lang w:eastAsia="pl-PL"/>
              </w:rPr>
              <w:drawing>
                <wp:inline distT="0" distB="0" distL="0" distR="0" wp14:anchorId="621E9D89" wp14:editId="4B8E87D5">
                  <wp:extent cx="209550" cy="161925"/>
                  <wp:effectExtent l="0" t="0" r="0" b="9525"/>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451E68" w:rsidRDefault="004D5C39" w:rsidP="005935CA">
            <w:pPr>
              <w:spacing w:after="0"/>
              <w:jc w:val="center"/>
              <w:rPr>
                <w:rFonts w:cstheme="minorHAnsi"/>
                <w:sz w:val="20"/>
                <w:szCs w:val="20"/>
              </w:rPr>
            </w:pPr>
            <w:r w:rsidRPr="00451E68">
              <w:rPr>
                <w:rFonts w:cstheme="minorHAnsi"/>
                <w:sz w:val="20"/>
                <w:szCs w:val="20"/>
              </w:rPr>
              <w:lastRenderedPageBreak/>
              <w:t>Rada Gminy Linia</w:t>
            </w:r>
          </w:p>
          <w:p w:rsidR="004D5C39" w:rsidRPr="000C2F79" w:rsidRDefault="004D5C39" w:rsidP="005935CA">
            <w:pPr>
              <w:spacing w:after="0"/>
              <w:jc w:val="center"/>
              <w:rPr>
                <w:rFonts w:cstheme="minorHAnsi"/>
                <w:sz w:val="20"/>
                <w:szCs w:val="20"/>
              </w:rPr>
            </w:pPr>
            <w:r w:rsidRPr="00451E68">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0C2F79" w:rsidRDefault="004D5C39" w:rsidP="005935CA">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5935CA">
            <w:pPr>
              <w:spacing w:after="0"/>
              <w:jc w:val="right"/>
              <w:rPr>
                <w:rFonts w:cstheme="minorHAnsi"/>
                <w:sz w:val="20"/>
                <w:szCs w:val="20"/>
              </w:rPr>
            </w:pPr>
            <w:r w:rsidRPr="000C2F79">
              <w:rPr>
                <w:rFonts w:cstheme="minorHAnsi"/>
                <w:sz w:val="20"/>
                <w:szCs w:val="20"/>
              </w:rPr>
              <w:t>Mieszkańcy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5935CA">
            <w:pPr>
              <w:spacing w:after="0"/>
              <w:rPr>
                <w:rFonts w:cstheme="minorHAnsi"/>
                <w:sz w:val="20"/>
                <w:szCs w:val="20"/>
              </w:rPr>
            </w:pPr>
            <w:r>
              <w:rPr>
                <w:rFonts w:cstheme="minorHAnsi"/>
                <w:sz w:val="20"/>
                <w:szCs w:val="20"/>
              </w:rPr>
              <w:lastRenderedPageBreak/>
              <w:t>2.2.9.</w:t>
            </w:r>
          </w:p>
        </w:tc>
        <w:tc>
          <w:tcPr>
            <w:tcW w:w="2734"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rPr>
                <w:rFonts w:cstheme="minorHAnsi"/>
                <w:sz w:val="20"/>
                <w:szCs w:val="20"/>
              </w:rPr>
            </w:pPr>
            <w:r w:rsidRPr="000C2F79">
              <w:rPr>
                <w:rFonts w:cstheme="minorHAnsi"/>
                <w:sz w:val="20"/>
                <w:szCs w:val="20"/>
              </w:rPr>
              <w:t>Budowa przydomowych oczyszczalni ścieków na terenach o rozproszonej zabudowie</w:t>
            </w:r>
          </w:p>
        </w:tc>
        <w:tc>
          <w:tcPr>
            <w:tcW w:w="2906" w:type="dxa"/>
            <w:gridSpan w:val="4"/>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r w:rsidRPr="000C2F79">
              <w:rPr>
                <w:rFonts w:cstheme="minorHAnsi"/>
                <w:sz w:val="20"/>
                <w:szCs w:val="20"/>
              </w:rPr>
              <w:t>Zwiększenie dostępności usług kanalizacyjnych</w:t>
            </w: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r w:rsidRPr="000C2F79">
              <w:rPr>
                <w:rFonts w:cstheme="minorHAnsi"/>
                <w:sz w:val="20"/>
                <w:szCs w:val="20"/>
              </w:rPr>
              <w:t xml:space="preserve"> Zabezpieczenie wód gruntowych przed zanieczyszczeniem</w:t>
            </w:r>
          </w:p>
        </w:tc>
        <w:tc>
          <w:tcPr>
            <w:tcW w:w="2522"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center"/>
              <w:rPr>
                <w:rFonts w:cstheme="minorHAnsi"/>
                <w:sz w:val="20"/>
                <w:szCs w:val="20"/>
              </w:rPr>
            </w:pPr>
            <w:r w:rsidRPr="000C2F79">
              <w:rPr>
                <w:rFonts w:cstheme="minorHAnsi"/>
                <w:sz w:val="20"/>
                <w:szCs w:val="20"/>
              </w:rPr>
              <w:t>Odsetek mieszkańców korzystających z usług asenizacyjnych</w:t>
            </w:r>
          </w:p>
          <w:p w:rsidR="004D5C39" w:rsidRPr="005935CA" w:rsidRDefault="004D5C39" w:rsidP="005935CA">
            <w:pPr>
              <w:spacing w:after="0"/>
              <w:jc w:val="center"/>
              <w:rPr>
                <w:rFonts w:cstheme="minorHAnsi"/>
                <w:sz w:val="16"/>
                <w:szCs w:val="16"/>
              </w:rPr>
            </w:pPr>
            <w:r w:rsidRPr="005935CA">
              <w:rPr>
                <w:noProof/>
                <w:sz w:val="16"/>
                <w:szCs w:val="16"/>
                <w:lang w:eastAsia="pl-PL"/>
              </w:rPr>
              <w:drawing>
                <wp:inline distT="0" distB="0" distL="0" distR="0" wp14:anchorId="35FDC1E8" wp14:editId="6304BEB7">
                  <wp:extent cx="209550" cy="161925"/>
                  <wp:effectExtent l="0" t="0" r="0" b="9525"/>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5935CA">
            <w:pPr>
              <w:spacing w:after="0"/>
              <w:jc w:val="center"/>
              <w:rPr>
                <w:rFonts w:cstheme="minorHAnsi"/>
                <w:sz w:val="20"/>
                <w:szCs w:val="20"/>
              </w:rPr>
            </w:pPr>
            <w:r w:rsidRPr="000C2F79">
              <w:rPr>
                <w:rFonts w:cstheme="minorHAnsi"/>
                <w:sz w:val="20"/>
                <w:szCs w:val="20"/>
              </w:rPr>
              <w:t>Liczba kontroli umów na odbiór nieczystości płynnych</w:t>
            </w:r>
          </w:p>
          <w:p w:rsidR="004D5C39" w:rsidRPr="000C2F79" w:rsidRDefault="004D5C39" w:rsidP="005935CA">
            <w:pPr>
              <w:spacing w:after="0"/>
              <w:jc w:val="center"/>
              <w:rPr>
                <w:rFonts w:cstheme="minorHAnsi"/>
                <w:sz w:val="20"/>
                <w:szCs w:val="20"/>
              </w:rPr>
            </w:pPr>
            <w:r w:rsidRPr="000C2F79">
              <w:rPr>
                <w:noProof/>
                <w:lang w:eastAsia="pl-PL"/>
              </w:rPr>
              <w:drawing>
                <wp:inline distT="0" distB="0" distL="0" distR="0" wp14:anchorId="48155FBA" wp14:editId="770635F6">
                  <wp:extent cx="209550" cy="161925"/>
                  <wp:effectExtent l="0" t="0" r="0" b="9525"/>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hideMark/>
          </w:tcPr>
          <w:p w:rsidR="004D5C39" w:rsidRPr="00451E68" w:rsidRDefault="004D5C39" w:rsidP="005935CA">
            <w:pPr>
              <w:spacing w:after="0"/>
              <w:jc w:val="center"/>
              <w:rPr>
                <w:rFonts w:cstheme="minorHAnsi"/>
                <w:sz w:val="20"/>
                <w:szCs w:val="20"/>
              </w:rPr>
            </w:pPr>
            <w:r w:rsidRPr="00451E68">
              <w:rPr>
                <w:rFonts w:cstheme="minorHAnsi"/>
                <w:sz w:val="20"/>
                <w:szCs w:val="20"/>
              </w:rPr>
              <w:t>Rada Gminy Linia</w:t>
            </w:r>
          </w:p>
          <w:p w:rsidR="004D5C39" w:rsidRPr="000C2F79" w:rsidRDefault="004D5C39" w:rsidP="005935CA">
            <w:pPr>
              <w:spacing w:after="0"/>
              <w:jc w:val="center"/>
              <w:rPr>
                <w:rFonts w:cstheme="minorHAnsi"/>
                <w:sz w:val="20"/>
                <w:szCs w:val="20"/>
              </w:rPr>
            </w:pPr>
            <w:r w:rsidRPr="00451E68">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5935CA">
            <w:pPr>
              <w:spacing w:after="0"/>
              <w:jc w:val="right"/>
              <w:rPr>
                <w:rFonts w:cstheme="minorHAnsi"/>
                <w:sz w:val="20"/>
                <w:szCs w:val="20"/>
              </w:rPr>
            </w:pPr>
            <w:r w:rsidRPr="000C2F79">
              <w:rPr>
                <w:rFonts w:cstheme="minorHAnsi"/>
                <w:sz w:val="20"/>
                <w:szCs w:val="20"/>
              </w:rPr>
              <w:t xml:space="preserve">NFOŚiGW, </w:t>
            </w:r>
            <w:proofErr w:type="spellStart"/>
            <w:r w:rsidRPr="000C2F79">
              <w:rPr>
                <w:rFonts w:cstheme="minorHAnsi"/>
                <w:sz w:val="20"/>
                <w:szCs w:val="20"/>
              </w:rPr>
              <w:t>WFOŚiGW</w:t>
            </w:r>
            <w:proofErr w:type="spellEnd"/>
            <w:r w:rsidRPr="000C2F79">
              <w:rPr>
                <w:rFonts w:cstheme="minorHAnsi"/>
                <w:sz w:val="20"/>
                <w:szCs w:val="20"/>
              </w:rPr>
              <w:t>,</w:t>
            </w:r>
          </w:p>
          <w:p w:rsidR="004D5C39" w:rsidRPr="000C2F79" w:rsidRDefault="004D5C39" w:rsidP="005935CA">
            <w:pPr>
              <w:spacing w:after="0"/>
              <w:jc w:val="right"/>
              <w:rPr>
                <w:rFonts w:cstheme="minorHAnsi"/>
                <w:sz w:val="20"/>
                <w:szCs w:val="20"/>
              </w:rPr>
            </w:pPr>
            <w:r w:rsidRPr="000C2F79">
              <w:rPr>
                <w:rFonts w:cstheme="minorHAnsi"/>
                <w:sz w:val="20"/>
                <w:szCs w:val="20"/>
              </w:rPr>
              <w:t>Urząd Marszałkowski Woj. Pomorskiego,</w:t>
            </w:r>
          </w:p>
          <w:p w:rsidR="004D5C39" w:rsidRPr="000C2F79" w:rsidRDefault="004D5C39" w:rsidP="005935CA">
            <w:pPr>
              <w:spacing w:after="0"/>
              <w:jc w:val="right"/>
              <w:rPr>
                <w:rFonts w:cstheme="minorHAnsi"/>
                <w:sz w:val="20"/>
                <w:szCs w:val="20"/>
              </w:rPr>
            </w:pPr>
            <w:r w:rsidRPr="000C2F79">
              <w:rPr>
                <w:rFonts w:cstheme="minorHAnsi"/>
                <w:sz w:val="20"/>
                <w:szCs w:val="20"/>
              </w:rPr>
              <w:t>Mieszkańcy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p w:rsidR="004D5C39" w:rsidRPr="000C2F79" w:rsidRDefault="004D5C39" w:rsidP="005935CA">
            <w:pPr>
              <w:spacing w:after="0"/>
              <w:jc w:val="center"/>
              <w:rPr>
                <w:rFonts w:cstheme="minorHAnsi"/>
                <w:sz w:val="20"/>
                <w:szCs w:val="20"/>
              </w:rPr>
            </w:pPr>
          </w:p>
        </w:tc>
      </w:tr>
      <w:tr w:rsidR="009A3C10" w:rsidTr="00AB58DB">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tcPr>
          <w:p w:rsidR="009A3C10" w:rsidRDefault="009A3C10" w:rsidP="005935CA">
            <w:pPr>
              <w:spacing w:after="0"/>
              <w:rPr>
                <w:rFonts w:cstheme="minorHAnsi"/>
                <w:sz w:val="20"/>
                <w:szCs w:val="20"/>
              </w:rPr>
            </w:pPr>
            <w:r>
              <w:rPr>
                <w:rFonts w:cstheme="minorHAnsi"/>
                <w:sz w:val="20"/>
                <w:szCs w:val="20"/>
              </w:rPr>
              <w:t>2.2.10</w:t>
            </w:r>
          </w:p>
        </w:tc>
        <w:tc>
          <w:tcPr>
            <w:tcW w:w="2734" w:type="dxa"/>
            <w:gridSpan w:val="4"/>
            <w:tcBorders>
              <w:top w:val="single" w:sz="4" w:space="0" w:color="auto"/>
              <w:left w:val="single" w:sz="4" w:space="0" w:color="auto"/>
              <w:bottom w:val="single" w:sz="4" w:space="0" w:color="auto"/>
              <w:right w:val="single" w:sz="4" w:space="0" w:color="auto"/>
            </w:tcBorders>
          </w:tcPr>
          <w:p w:rsidR="009A3C10" w:rsidRPr="000C2F79" w:rsidRDefault="009A3C10" w:rsidP="005935CA">
            <w:pPr>
              <w:spacing w:after="0"/>
              <w:rPr>
                <w:rFonts w:cstheme="minorHAnsi"/>
                <w:sz w:val="20"/>
                <w:szCs w:val="20"/>
              </w:rPr>
            </w:pPr>
            <w:r w:rsidRPr="000C2F79">
              <w:rPr>
                <w:rFonts w:cstheme="minorHAnsi"/>
                <w:sz w:val="20"/>
                <w:szCs w:val="20"/>
              </w:rPr>
              <w:t>Zapewnienie dostępu do wysokiej jakości wody pitnej poprzez remonty hydroforni, budowę SUW, rozbudowę sieci wodociągowych oraz budowę nowych ujęć wody (studni)</w:t>
            </w:r>
          </w:p>
        </w:tc>
        <w:tc>
          <w:tcPr>
            <w:tcW w:w="2906" w:type="dxa"/>
            <w:gridSpan w:val="4"/>
            <w:tcBorders>
              <w:top w:val="single" w:sz="4" w:space="0" w:color="auto"/>
              <w:left w:val="single" w:sz="4" w:space="0" w:color="auto"/>
              <w:bottom w:val="single" w:sz="4" w:space="0" w:color="auto"/>
              <w:right w:val="single" w:sz="4" w:space="0" w:color="auto"/>
            </w:tcBorders>
          </w:tcPr>
          <w:p w:rsidR="009A3C10" w:rsidRPr="000C2F79" w:rsidRDefault="009A3C10" w:rsidP="005935CA">
            <w:pPr>
              <w:spacing w:after="0"/>
              <w:jc w:val="center"/>
              <w:rPr>
                <w:rFonts w:cstheme="minorHAnsi"/>
                <w:sz w:val="20"/>
                <w:szCs w:val="20"/>
              </w:rPr>
            </w:pPr>
            <w:r w:rsidRPr="000C2F79">
              <w:rPr>
                <w:rFonts w:cstheme="minorHAnsi"/>
                <w:sz w:val="20"/>
                <w:szCs w:val="20"/>
              </w:rPr>
              <w:t>Zwiększenie dostępności do dobrej jakości wody</w:t>
            </w:r>
          </w:p>
        </w:tc>
        <w:tc>
          <w:tcPr>
            <w:tcW w:w="2522" w:type="dxa"/>
            <w:gridSpan w:val="3"/>
            <w:tcBorders>
              <w:top w:val="single" w:sz="4" w:space="0" w:color="auto"/>
              <w:left w:val="single" w:sz="4" w:space="0" w:color="auto"/>
              <w:bottom w:val="single" w:sz="4" w:space="0" w:color="auto"/>
              <w:right w:val="single" w:sz="4" w:space="0" w:color="auto"/>
            </w:tcBorders>
            <w:shd w:val="clear" w:color="auto" w:fill="auto"/>
          </w:tcPr>
          <w:p w:rsidR="009A3C10" w:rsidRPr="000C2F79" w:rsidRDefault="009A3C10" w:rsidP="005935CA">
            <w:pPr>
              <w:spacing w:after="0"/>
              <w:jc w:val="center"/>
              <w:rPr>
                <w:rFonts w:cstheme="minorHAnsi"/>
                <w:sz w:val="20"/>
                <w:szCs w:val="20"/>
              </w:rPr>
            </w:pPr>
            <w:r w:rsidRPr="000C2F79">
              <w:rPr>
                <w:rFonts w:cstheme="minorHAnsi"/>
                <w:sz w:val="20"/>
                <w:szCs w:val="20"/>
              </w:rPr>
              <w:t>Liczba gospodarstw przyłączonych do sieci wodociągowej</w:t>
            </w:r>
          </w:p>
          <w:p w:rsidR="009A3C10" w:rsidRPr="000C2F79" w:rsidRDefault="009A3C10" w:rsidP="005935CA">
            <w:pPr>
              <w:spacing w:after="0"/>
              <w:jc w:val="center"/>
              <w:rPr>
                <w:rFonts w:cstheme="minorHAnsi"/>
                <w:sz w:val="20"/>
                <w:szCs w:val="20"/>
              </w:rPr>
            </w:pPr>
            <w:r w:rsidRPr="000C2F79">
              <w:rPr>
                <w:noProof/>
                <w:lang w:eastAsia="pl-PL"/>
              </w:rPr>
              <w:drawing>
                <wp:inline distT="0" distB="0" distL="0" distR="0" wp14:anchorId="3A5262B3" wp14:editId="05A14213">
                  <wp:extent cx="209550" cy="161925"/>
                  <wp:effectExtent l="0" t="0" r="0" b="952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9A3C10" w:rsidRPr="000C2F79" w:rsidRDefault="009A3C10" w:rsidP="005935CA">
            <w:pPr>
              <w:spacing w:after="0"/>
              <w:jc w:val="center"/>
              <w:rPr>
                <w:rFonts w:cstheme="minorHAnsi"/>
                <w:sz w:val="20"/>
                <w:szCs w:val="20"/>
              </w:rPr>
            </w:pPr>
            <w:r w:rsidRPr="000C2F79">
              <w:rPr>
                <w:rFonts w:cstheme="minorHAnsi"/>
                <w:sz w:val="20"/>
                <w:szCs w:val="20"/>
              </w:rPr>
              <w:t>Liczba awarii urządzeń wodociągowych</w:t>
            </w:r>
          </w:p>
          <w:p w:rsidR="009A3C10" w:rsidRPr="000C2F79" w:rsidRDefault="009A3C10" w:rsidP="005935CA">
            <w:pPr>
              <w:spacing w:after="0"/>
              <w:jc w:val="center"/>
              <w:rPr>
                <w:rFonts w:cstheme="minorHAnsi"/>
                <w:sz w:val="20"/>
                <w:szCs w:val="20"/>
              </w:rPr>
            </w:pPr>
            <w:r w:rsidRPr="000C2F79">
              <w:rPr>
                <w:noProof/>
                <w:lang w:eastAsia="pl-PL"/>
              </w:rPr>
              <w:drawing>
                <wp:inline distT="0" distB="0" distL="0" distR="0" wp14:anchorId="16708C9A" wp14:editId="76CE9E2C">
                  <wp:extent cx="304800" cy="247650"/>
                  <wp:effectExtent l="0" t="0" r="0" b="0"/>
                  <wp:docPr id="71" name="Obraz 71"/>
                  <wp:cNvGraphicFramePr/>
                  <a:graphic xmlns:a="http://schemas.openxmlformats.org/drawingml/2006/main">
                    <a:graphicData uri="http://schemas.openxmlformats.org/drawingml/2006/picture">
                      <pic:pic xmlns:pic="http://schemas.openxmlformats.org/drawingml/2006/picture">
                        <pic:nvPicPr>
                          <pic:cNvPr id="81" name="Obraz 8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tcPr>
          <w:p w:rsidR="009A3C10" w:rsidRPr="00451E68" w:rsidRDefault="009A3C10" w:rsidP="005935CA">
            <w:pPr>
              <w:spacing w:after="0"/>
              <w:jc w:val="center"/>
              <w:rPr>
                <w:rFonts w:cstheme="minorHAnsi"/>
                <w:sz w:val="20"/>
                <w:szCs w:val="20"/>
              </w:rPr>
            </w:pPr>
            <w:r w:rsidRPr="00451E68">
              <w:rPr>
                <w:rFonts w:cstheme="minorHAnsi"/>
                <w:sz w:val="20"/>
                <w:szCs w:val="20"/>
              </w:rPr>
              <w:t>Rada Gminy Linia</w:t>
            </w:r>
          </w:p>
          <w:p w:rsidR="009A3C10" w:rsidRPr="000C2F79" w:rsidRDefault="009A3C10" w:rsidP="005935CA">
            <w:pPr>
              <w:spacing w:after="0"/>
              <w:ind w:left="360"/>
              <w:jc w:val="center"/>
              <w:rPr>
                <w:rFonts w:cstheme="minorHAnsi"/>
                <w:sz w:val="20"/>
                <w:szCs w:val="20"/>
              </w:rPr>
            </w:pPr>
            <w:r w:rsidRPr="00451E68">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tcPr>
          <w:p w:rsidR="009A3C10" w:rsidRPr="006863F4" w:rsidRDefault="009A3C10" w:rsidP="005935CA">
            <w:pPr>
              <w:spacing w:after="0"/>
              <w:jc w:val="right"/>
              <w:rPr>
                <w:rFonts w:cstheme="minorHAnsi"/>
                <w:color w:val="000000" w:themeColor="text1"/>
                <w:sz w:val="20"/>
                <w:szCs w:val="20"/>
              </w:rPr>
            </w:pPr>
            <w:r w:rsidRPr="006863F4">
              <w:rPr>
                <w:rFonts w:cstheme="minorHAnsi"/>
                <w:color w:val="000000" w:themeColor="text1"/>
                <w:sz w:val="20"/>
                <w:szCs w:val="20"/>
              </w:rPr>
              <w:t>Mieszkańcy</w:t>
            </w:r>
          </w:p>
          <w:p w:rsidR="009A3C10" w:rsidRPr="006863F4" w:rsidRDefault="009A3C10" w:rsidP="005935CA">
            <w:pPr>
              <w:spacing w:after="0"/>
              <w:jc w:val="right"/>
              <w:rPr>
                <w:rFonts w:cstheme="minorHAnsi"/>
                <w:color w:val="000000" w:themeColor="text1"/>
                <w:sz w:val="20"/>
                <w:szCs w:val="20"/>
              </w:rPr>
            </w:pPr>
            <w:r w:rsidRPr="006863F4">
              <w:rPr>
                <w:rFonts w:cstheme="minorHAnsi"/>
                <w:color w:val="000000" w:themeColor="text1"/>
                <w:sz w:val="20"/>
                <w:szCs w:val="20"/>
              </w:rPr>
              <w:t>Odbiorcy usług</w:t>
            </w:r>
          </w:p>
        </w:tc>
        <w:tc>
          <w:tcPr>
            <w:tcW w:w="1129" w:type="dxa"/>
            <w:tcBorders>
              <w:top w:val="single" w:sz="4" w:space="0" w:color="auto"/>
              <w:left w:val="single" w:sz="4" w:space="0" w:color="auto"/>
              <w:bottom w:val="single" w:sz="4" w:space="0" w:color="auto"/>
              <w:right w:val="single" w:sz="4" w:space="0" w:color="auto"/>
            </w:tcBorders>
          </w:tcPr>
          <w:p w:rsidR="009A3C10" w:rsidRPr="000C2F79" w:rsidRDefault="009A3C10" w:rsidP="005935CA">
            <w:pPr>
              <w:spacing w:after="0"/>
              <w:jc w:val="center"/>
              <w:rPr>
                <w:rFonts w:cstheme="minorHAnsi"/>
                <w:sz w:val="20"/>
                <w:szCs w:val="20"/>
              </w:rPr>
            </w:pPr>
          </w:p>
        </w:tc>
      </w:tr>
      <w:tr w:rsidR="004D5C39" w:rsidTr="00AB58DB">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tcPr>
          <w:p w:rsidR="004D5C39" w:rsidRDefault="009A3C10" w:rsidP="005935CA">
            <w:pPr>
              <w:spacing w:after="0"/>
              <w:rPr>
                <w:rFonts w:cstheme="minorHAnsi"/>
                <w:sz w:val="20"/>
                <w:szCs w:val="20"/>
              </w:rPr>
            </w:pPr>
            <w:r>
              <w:rPr>
                <w:rFonts w:cstheme="minorHAnsi"/>
                <w:sz w:val="20"/>
                <w:szCs w:val="20"/>
              </w:rPr>
              <w:t>2.2.11</w:t>
            </w:r>
          </w:p>
        </w:tc>
        <w:tc>
          <w:tcPr>
            <w:tcW w:w="2734" w:type="dxa"/>
            <w:gridSpan w:val="4"/>
            <w:tcBorders>
              <w:top w:val="single" w:sz="4" w:space="0" w:color="auto"/>
              <w:left w:val="single" w:sz="4" w:space="0" w:color="auto"/>
              <w:bottom w:val="single" w:sz="4" w:space="0" w:color="auto"/>
              <w:right w:val="single" w:sz="4" w:space="0" w:color="auto"/>
            </w:tcBorders>
          </w:tcPr>
          <w:p w:rsidR="004D5C39" w:rsidRPr="000C2F79" w:rsidRDefault="009A3C10" w:rsidP="005935CA">
            <w:pPr>
              <w:spacing w:after="0"/>
              <w:rPr>
                <w:rFonts w:cstheme="minorHAnsi"/>
                <w:sz w:val="20"/>
                <w:szCs w:val="20"/>
              </w:rPr>
            </w:pPr>
            <w:r w:rsidRPr="009A3C10">
              <w:rPr>
                <w:rFonts w:cstheme="minorHAnsi"/>
                <w:sz w:val="20"/>
                <w:szCs w:val="20"/>
              </w:rPr>
              <w:t>Wspieranie ochrony i zachowania przyrody, różnorodności biologicznej oraz zielonej</w:t>
            </w:r>
            <w:r w:rsidRPr="009A3C10">
              <w:rPr>
                <w:rFonts w:cstheme="minorHAnsi"/>
                <w:sz w:val="20"/>
                <w:szCs w:val="20"/>
              </w:rPr>
              <w:br/>
              <w:t>infrastruktury.</w:t>
            </w:r>
          </w:p>
        </w:tc>
        <w:tc>
          <w:tcPr>
            <w:tcW w:w="2906" w:type="dxa"/>
            <w:gridSpan w:val="4"/>
            <w:tcBorders>
              <w:top w:val="single" w:sz="4" w:space="0" w:color="auto"/>
              <w:left w:val="single" w:sz="4" w:space="0" w:color="auto"/>
              <w:bottom w:val="single" w:sz="4" w:space="0" w:color="auto"/>
              <w:right w:val="single" w:sz="4" w:space="0" w:color="auto"/>
            </w:tcBorders>
          </w:tcPr>
          <w:p w:rsidR="00D108A1" w:rsidRDefault="00D108A1" w:rsidP="005935CA">
            <w:pPr>
              <w:spacing w:after="0"/>
              <w:rPr>
                <w:rFonts w:cstheme="minorHAnsi"/>
                <w:sz w:val="20"/>
                <w:szCs w:val="20"/>
              </w:rPr>
            </w:pPr>
            <w:r w:rsidRPr="00D108A1">
              <w:rPr>
                <w:rFonts w:cstheme="minorHAnsi"/>
                <w:sz w:val="20"/>
                <w:szCs w:val="20"/>
              </w:rPr>
              <w:t>Wzrost świadomości i kształtowanie proekologicznych postaw mieszkańców</w:t>
            </w:r>
            <w:r>
              <w:rPr>
                <w:rFonts w:cstheme="minorHAnsi"/>
                <w:sz w:val="20"/>
                <w:szCs w:val="20"/>
              </w:rPr>
              <w:t>.</w:t>
            </w:r>
          </w:p>
          <w:p w:rsidR="00D108A1" w:rsidRPr="00D108A1" w:rsidRDefault="00D108A1" w:rsidP="005935CA">
            <w:pPr>
              <w:spacing w:after="0"/>
              <w:rPr>
                <w:rFonts w:cstheme="minorHAnsi"/>
                <w:sz w:val="20"/>
                <w:szCs w:val="20"/>
              </w:rPr>
            </w:pPr>
            <w:r w:rsidRPr="00D108A1">
              <w:rPr>
                <w:rFonts w:cstheme="minorHAnsi"/>
                <w:sz w:val="20"/>
                <w:szCs w:val="20"/>
              </w:rPr>
              <w:br/>
              <w:t>Poprawę stanu cennych gatunków i ich siedlisk.</w:t>
            </w:r>
          </w:p>
          <w:p w:rsidR="00083D20" w:rsidRDefault="00D108A1" w:rsidP="005935CA">
            <w:pPr>
              <w:spacing w:after="0"/>
              <w:rPr>
                <w:rFonts w:cstheme="minorHAnsi"/>
                <w:sz w:val="20"/>
                <w:szCs w:val="20"/>
              </w:rPr>
            </w:pPr>
            <w:r w:rsidRPr="00D108A1">
              <w:rPr>
                <w:rFonts w:cstheme="minorHAnsi"/>
                <w:sz w:val="20"/>
                <w:szCs w:val="20"/>
              </w:rPr>
              <w:br/>
            </w:r>
            <w:r w:rsidR="00083D20" w:rsidRPr="00083D20">
              <w:rPr>
                <w:rFonts w:cstheme="minorHAnsi"/>
                <w:sz w:val="20"/>
                <w:szCs w:val="20"/>
              </w:rPr>
              <w:t>Poprawa jakości wód i ekosystemów zależnych od wód</w:t>
            </w:r>
            <w:r w:rsidR="00083D20">
              <w:rPr>
                <w:rFonts w:cstheme="minorHAnsi"/>
                <w:sz w:val="20"/>
                <w:szCs w:val="20"/>
              </w:rPr>
              <w:t>.</w:t>
            </w:r>
          </w:p>
          <w:p w:rsidR="004D5C39" w:rsidRPr="000C2F79" w:rsidRDefault="00D108A1" w:rsidP="005935CA">
            <w:pPr>
              <w:spacing w:after="0"/>
              <w:rPr>
                <w:rFonts w:cstheme="minorHAnsi"/>
                <w:sz w:val="20"/>
                <w:szCs w:val="20"/>
              </w:rPr>
            </w:pPr>
            <w:r w:rsidRPr="00D108A1">
              <w:rPr>
                <w:rFonts w:cstheme="minorHAnsi"/>
                <w:sz w:val="20"/>
                <w:szCs w:val="20"/>
              </w:rPr>
              <w:lastRenderedPageBreak/>
              <w:br/>
              <w:t>Poprawa walorów przyrodniczo-krajobrazowych</w:t>
            </w:r>
            <w:r>
              <w:t>.</w:t>
            </w:r>
          </w:p>
        </w:tc>
        <w:tc>
          <w:tcPr>
            <w:tcW w:w="2522" w:type="dxa"/>
            <w:gridSpan w:val="3"/>
            <w:tcBorders>
              <w:top w:val="single" w:sz="4" w:space="0" w:color="auto"/>
              <w:left w:val="single" w:sz="4" w:space="0" w:color="auto"/>
              <w:bottom w:val="single" w:sz="4" w:space="0" w:color="auto"/>
              <w:right w:val="single" w:sz="4" w:space="0" w:color="auto"/>
            </w:tcBorders>
            <w:shd w:val="clear" w:color="auto" w:fill="auto"/>
          </w:tcPr>
          <w:p w:rsidR="009A3C10" w:rsidRDefault="009A3C10" w:rsidP="005935CA">
            <w:pPr>
              <w:spacing w:after="0"/>
              <w:jc w:val="center"/>
              <w:rPr>
                <w:rFonts w:cstheme="minorHAnsi"/>
                <w:sz w:val="20"/>
                <w:szCs w:val="20"/>
              </w:rPr>
            </w:pPr>
            <w:r w:rsidRPr="009A3C10">
              <w:rPr>
                <w:rFonts w:cstheme="minorHAnsi"/>
                <w:sz w:val="20"/>
                <w:szCs w:val="20"/>
              </w:rPr>
              <w:lastRenderedPageBreak/>
              <w:t>Liczba chronionych siedlisk cennych gatunków.</w:t>
            </w:r>
            <w:r w:rsidRPr="009A3C10">
              <w:rPr>
                <w:rFonts w:cstheme="minorHAnsi"/>
                <w:sz w:val="20"/>
                <w:szCs w:val="20"/>
              </w:rPr>
              <w:br/>
            </w:r>
            <w:r w:rsidRPr="009A3C10">
              <w:rPr>
                <w:rFonts w:cstheme="minorHAnsi"/>
                <w:noProof/>
                <w:sz w:val="20"/>
                <w:szCs w:val="20"/>
                <w:lang w:eastAsia="pl-PL"/>
              </w:rPr>
              <w:drawing>
                <wp:inline distT="0" distB="0" distL="0" distR="0" wp14:anchorId="7BDB4F81" wp14:editId="2785FF00">
                  <wp:extent cx="209550" cy="161925"/>
                  <wp:effectExtent l="0" t="0" r="0" b="9525"/>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9A3C10" w:rsidRDefault="009A3C10" w:rsidP="005935CA">
            <w:pPr>
              <w:spacing w:after="0"/>
              <w:jc w:val="center"/>
              <w:rPr>
                <w:rFonts w:cstheme="minorHAnsi"/>
                <w:sz w:val="20"/>
                <w:szCs w:val="20"/>
              </w:rPr>
            </w:pPr>
            <w:r w:rsidRPr="009A3C10">
              <w:rPr>
                <w:rFonts w:cstheme="minorHAnsi"/>
                <w:sz w:val="20"/>
                <w:szCs w:val="20"/>
              </w:rPr>
              <w:t>Liczba jezior z poprawioną jakością wody.</w:t>
            </w:r>
            <w:r w:rsidRPr="009A3C10">
              <w:rPr>
                <w:rFonts w:cstheme="minorHAnsi"/>
                <w:sz w:val="20"/>
                <w:szCs w:val="20"/>
              </w:rPr>
              <w:br/>
            </w:r>
            <w:r w:rsidRPr="009A3C10">
              <w:rPr>
                <w:rFonts w:cstheme="minorHAnsi"/>
                <w:noProof/>
                <w:sz w:val="20"/>
                <w:szCs w:val="20"/>
                <w:lang w:eastAsia="pl-PL"/>
              </w:rPr>
              <w:drawing>
                <wp:inline distT="0" distB="0" distL="0" distR="0" wp14:anchorId="7BDB4F81" wp14:editId="2785FF00">
                  <wp:extent cx="209550" cy="161925"/>
                  <wp:effectExtent l="0" t="0" r="0" b="9525"/>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9A3C10" w:rsidRDefault="009A3C10" w:rsidP="005935CA">
            <w:pPr>
              <w:spacing w:after="0"/>
              <w:jc w:val="center"/>
              <w:rPr>
                <w:rFonts w:cstheme="minorHAnsi"/>
                <w:sz w:val="20"/>
                <w:szCs w:val="20"/>
              </w:rPr>
            </w:pPr>
            <w:r w:rsidRPr="009A3C10">
              <w:rPr>
                <w:rFonts w:cstheme="minorHAnsi"/>
                <w:sz w:val="20"/>
                <w:szCs w:val="20"/>
              </w:rPr>
              <w:t>Poziom eutrofizacji jezior.</w:t>
            </w:r>
            <w:r w:rsidRPr="009A3C10">
              <w:rPr>
                <w:rFonts w:cstheme="minorHAnsi"/>
                <w:sz w:val="20"/>
                <w:szCs w:val="20"/>
              </w:rPr>
              <w:br/>
            </w:r>
            <w:r w:rsidR="009E5734" w:rsidRPr="000C2F79">
              <w:rPr>
                <w:noProof/>
                <w:lang w:eastAsia="pl-PL"/>
              </w:rPr>
              <w:drawing>
                <wp:inline distT="0" distB="0" distL="0" distR="0" wp14:anchorId="5B5CF51A" wp14:editId="1833BDD1">
                  <wp:extent cx="304800" cy="247650"/>
                  <wp:effectExtent l="0" t="0" r="0" b="0"/>
                  <wp:docPr id="90" name="Obraz 90"/>
                  <wp:cNvGraphicFramePr/>
                  <a:graphic xmlns:a="http://schemas.openxmlformats.org/drawingml/2006/main">
                    <a:graphicData uri="http://schemas.openxmlformats.org/drawingml/2006/picture">
                      <pic:pic xmlns:pic="http://schemas.openxmlformats.org/drawingml/2006/picture">
                        <pic:nvPicPr>
                          <pic:cNvPr id="81" name="Obraz 8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p w:rsidR="009A3C10" w:rsidRDefault="009A3C10" w:rsidP="005935CA">
            <w:pPr>
              <w:spacing w:after="0"/>
              <w:jc w:val="center"/>
              <w:rPr>
                <w:rFonts w:cstheme="minorHAnsi"/>
                <w:sz w:val="20"/>
                <w:szCs w:val="20"/>
              </w:rPr>
            </w:pPr>
            <w:r w:rsidRPr="009A3C10">
              <w:rPr>
                <w:rFonts w:cstheme="minorHAnsi"/>
                <w:sz w:val="20"/>
                <w:szCs w:val="20"/>
              </w:rPr>
              <w:lastRenderedPageBreak/>
              <w:t>Liczba rekultywowanych jezior.</w:t>
            </w:r>
            <w:r w:rsidRPr="009A3C10">
              <w:rPr>
                <w:rFonts w:cstheme="minorHAnsi"/>
                <w:sz w:val="20"/>
                <w:szCs w:val="20"/>
              </w:rPr>
              <w:br/>
            </w:r>
            <w:r w:rsidR="00D70F4A" w:rsidRPr="009A3C10">
              <w:rPr>
                <w:rFonts w:cstheme="minorHAnsi"/>
                <w:noProof/>
                <w:sz w:val="20"/>
                <w:szCs w:val="20"/>
                <w:lang w:eastAsia="pl-PL"/>
              </w:rPr>
              <w:drawing>
                <wp:inline distT="0" distB="0" distL="0" distR="0" wp14:anchorId="7BDB4F81" wp14:editId="2785FF00">
                  <wp:extent cx="209550" cy="161925"/>
                  <wp:effectExtent l="0" t="0" r="0" b="9525"/>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9A3C10" w:rsidP="005935CA">
            <w:pPr>
              <w:spacing w:after="0"/>
              <w:jc w:val="center"/>
              <w:rPr>
                <w:rFonts w:cstheme="minorHAnsi"/>
                <w:sz w:val="20"/>
                <w:szCs w:val="20"/>
              </w:rPr>
            </w:pPr>
            <w:r w:rsidRPr="009A3C10">
              <w:rPr>
                <w:rFonts w:cstheme="minorHAnsi"/>
                <w:sz w:val="20"/>
                <w:szCs w:val="20"/>
              </w:rPr>
              <w:t>Liczba miejsc z poprawionymi walorami przyrodniczo-krajobrazowymi.</w:t>
            </w:r>
          </w:p>
          <w:p w:rsidR="004D5C39" w:rsidRPr="000C2F79" w:rsidRDefault="00D70F4A" w:rsidP="005935CA">
            <w:pPr>
              <w:spacing w:after="0"/>
              <w:jc w:val="center"/>
              <w:rPr>
                <w:rFonts w:cstheme="minorHAnsi"/>
                <w:sz w:val="20"/>
                <w:szCs w:val="20"/>
              </w:rPr>
            </w:pPr>
            <w:r w:rsidRPr="009A3C10">
              <w:rPr>
                <w:rFonts w:cstheme="minorHAnsi"/>
                <w:noProof/>
                <w:sz w:val="20"/>
                <w:szCs w:val="20"/>
                <w:lang w:eastAsia="pl-PL"/>
              </w:rPr>
              <w:drawing>
                <wp:inline distT="0" distB="0" distL="0" distR="0" wp14:anchorId="086B7782" wp14:editId="1DD4782A">
                  <wp:extent cx="209550" cy="161925"/>
                  <wp:effectExtent l="0" t="0" r="0" b="9525"/>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2010" w:type="dxa"/>
            <w:gridSpan w:val="5"/>
            <w:tcBorders>
              <w:top w:val="single" w:sz="4" w:space="0" w:color="auto"/>
              <w:left w:val="single" w:sz="4" w:space="0" w:color="auto"/>
              <w:bottom w:val="single" w:sz="4" w:space="0" w:color="auto"/>
              <w:right w:val="single" w:sz="4" w:space="0" w:color="auto"/>
            </w:tcBorders>
          </w:tcPr>
          <w:p w:rsidR="004D5C39" w:rsidRPr="00451E68" w:rsidRDefault="004D5C39" w:rsidP="005935CA">
            <w:pPr>
              <w:spacing w:after="0"/>
              <w:jc w:val="center"/>
              <w:rPr>
                <w:rFonts w:cstheme="minorHAnsi"/>
                <w:sz w:val="20"/>
                <w:szCs w:val="20"/>
              </w:rPr>
            </w:pPr>
            <w:r w:rsidRPr="00451E68">
              <w:rPr>
                <w:rFonts w:cstheme="minorHAnsi"/>
                <w:sz w:val="20"/>
                <w:szCs w:val="20"/>
              </w:rPr>
              <w:lastRenderedPageBreak/>
              <w:t>Rada Gminy Linia</w:t>
            </w:r>
          </w:p>
          <w:p w:rsidR="004D5C39" w:rsidRPr="000C2F79" w:rsidRDefault="004D5C39" w:rsidP="005935CA">
            <w:pPr>
              <w:spacing w:after="0"/>
              <w:ind w:left="360"/>
              <w:jc w:val="center"/>
              <w:rPr>
                <w:rFonts w:cstheme="minorHAnsi"/>
                <w:sz w:val="20"/>
                <w:szCs w:val="20"/>
              </w:rPr>
            </w:pPr>
            <w:r w:rsidRPr="00451E68">
              <w:rPr>
                <w:rFonts w:cstheme="minorHAnsi"/>
                <w:sz w:val="20"/>
                <w:szCs w:val="20"/>
              </w:rPr>
              <w:t>Urząd Gminy Linia</w:t>
            </w:r>
          </w:p>
        </w:tc>
        <w:tc>
          <w:tcPr>
            <w:tcW w:w="2203" w:type="dxa"/>
            <w:gridSpan w:val="3"/>
            <w:tcBorders>
              <w:top w:val="single" w:sz="4" w:space="0" w:color="auto"/>
              <w:left w:val="single" w:sz="4" w:space="0" w:color="auto"/>
              <w:bottom w:val="single" w:sz="4" w:space="0" w:color="auto"/>
              <w:right w:val="single" w:sz="4" w:space="0" w:color="auto"/>
            </w:tcBorders>
          </w:tcPr>
          <w:p w:rsidR="004D5C39" w:rsidRPr="009A3C10" w:rsidRDefault="009A3C10" w:rsidP="005935CA">
            <w:pPr>
              <w:spacing w:after="0"/>
              <w:jc w:val="right"/>
              <w:rPr>
                <w:rFonts w:cstheme="minorHAnsi"/>
                <w:sz w:val="20"/>
                <w:szCs w:val="20"/>
              </w:rPr>
            </w:pPr>
            <w:r w:rsidRPr="009A3C10">
              <w:rPr>
                <w:rFonts w:cstheme="minorHAnsi"/>
                <w:sz w:val="20"/>
                <w:szCs w:val="20"/>
              </w:rPr>
              <w:t xml:space="preserve">NFOŚiGW, </w:t>
            </w:r>
            <w:proofErr w:type="spellStart"/>
            <w:r w:rsidRPr="009A3C10">
              <w:rPr>
                <w:rFonts w:cstheme="minorHAnsi"/>
                <w:sz w:val="20"/>
                <w:szCs w:val="20"/>
              </w:rPr>
              <w:t>WFOŚiGW</w:t>
            </w:r>
            <w:proofErr w:type="spellEnd"/>
            <w:r w:rsidR="00922D93" w:rsidRPr="009A3C10">
              <w:rPr>
                <w:rFonts w:cstheme="minorHAnsi"/>
                <w:sz w:val="20"/>
                <w:szCs w:val="20"/>
              </w:rPr>
              <w:t>, ·Urząd</w:t>
            </w:r>
            <w:r w:rsidRPr="009A3C10">
              <w:rPr>
                <w:rFonts w:cstheme="minorHAnsi"/>
                <w:sz w:val="20"/>
                <w:szCs w:val="20"/>
              </w:rPr>
              <w:t xml:space="preserve"> Marszałkowski Woj. Pomorskiego</w:t>
            </w:r>
            <w:r w:rsidR="00922D93" w:rsidRPr="009A3C10">
              <w:rPr>
                <w:rFonts w:cstheme="minorHAnsi"/>
                <w:sz w:val="20"/>
                <w:szCs w:val="20"/>
              </w:rPr>
              <w:t>, ·Organizacje</w:t>
            </w:r>
            <w:r w:rsidRPr="009A3C10">
              <w:rPr>
                <w:rFonts w:cstheme="minorHAnsi"/>
                <w:sz w:val="20"/>
                <w:szCs w:val="20"/>
              </w:rPr>
              <w:t xml:space="preserve"> pozarządowe, </w:t>
            </w:r>
            <w:r w:rsidRPr="009A3C10">
              <w:rPr>
                <w:rFonts w:cstheme="minorHAnsi"/>
                <w:sz w:val="20"/>
                <w:szCs w:val="20"/>
              </w:rPr>
              <w:br/>
              <w:t>Rolnicy</w:t>
            </w:r>
            <w:r w:rsidR="00922D93" w:rsidRPr="009A3C10">
              <w:rPr>
                <w:rFonts w:cstheme="minorHAnsi"/>
                <w:sz w:val="20"/>
                <w:szCs w:val="20"/>
              </w:rPr>
              <w:t>, ·Placówki</w:t>
            </w:r>
            <w:r w:rsidRPr="009A3C10">
              <w:rPr>
                <w:rFonts w:cstheme="minorHAnsi"/>
                <w:sz w:val="20"/>
                <w:szCs w:val="20"/>
              </w:rPr>
              <w:t xml:space="preserve"> światowe</w:t>
            </w:r>
            <w:r w:rsidR="00922D93" w:rsidRPr="009A3C10">
              <w:rPr>
                <w:rFonts w:cstheme="minorHAnsi"/>
                <w:sz w:val="20"/>
                <w:szCs w:val="20"/>
              </w:rPr>
              <w:t>, ·ODR</w:t>
            </w:r>
            <w:r w:rsidRPr="009A3C10">
              <w:rPr>
                <w:rFonts w:cstheme="minorHAnsi"/>
                <w:sz w:val="20"/>
                <w:szCs w:val="20"/>
              </w:rPr>
              <w:br/>
              <w:t>LGD „Kaszubska Droga”</w:t>
            </w:r>
          </w:p>
        </w:tc>
        <w:tc>
          <w:tcPr>
            <w:tcW w:w="1129" w:type="dxa"/>
            <w:tcBorders>
              <w:top w:val="single" w:sz="4" w:space="0" w:color="auto"/>
              <w:left w:val="single" w:sz="4" w:space="0" w:color="auto"/>
              <w:bottom w:val="single" w:sz="4" w:space="0" w:color="auto"/>
              <w:right w:val="single" w:sz="4" w:space="0" w:color="auto"/>
            </w:tcBorders>
          </w:tcPr>
          <w:p w:rsidR="004D5C39" w:rsidRDefault="004D5C39"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jc w:val="center"/>
              <w:rPr>
                <w:rFonts w:cstheme="minorHAnsi"/>
                <w:sz w:val="20"/>
                <w:szCs w:val="20"/>
              </w:rPr>
            </w:pPr>
          </w:p>
          <w:p w:rsidR="009E5734" w:rsidRDefault="009E5734" w:rsidP="005935CA">
            <w:pPr>
              <w:spacing w:after="0"/>
              <w:rPr>
                <w:rFonts w:cstheme="minorHAnsi"/>
                <w:sz w:val="20"/>
                <w:szCs w:val="20"/>
              </w:rPr>
            </w:pPr>
          </w:p>
          <w:p w:rsidR="009E5734" w:rsidRPr="000C2F79" w:rsidRDefault="009E5734" w:rsidP="005935CA">
            <w:pPr>
              <w:spacing w:after="0"/>
              <w:jc w:val="center"/>
              <w:rPr>
                <w:rFonts w:cstheme="minorHAnsi"/>
                <w:sz w:val="20"/>
                <w:szCs w:val="20"/>
              </w:rPr>
            </w:pPr>
          </w:p>
        </w:tc>
      </w:tr>
      <w:tr w:rsidR="00B2256B" w:rsidTr="00B2256B">
        <w:trPr>
          <w:trHeight w:val="448"/>
        </w:trPr>
        <w:tc>
          <w:tcPr>
            <w:tcW w:w="978" w:type="dxa"/>
            <w:gridSpan w:val="3"/>
            <w:tcBorders>
              <w:top w:val="single" w:sz="12" w:space="0" w:color="FFFFFF" w:themeColor="background1"/>
              <w:left w:val="nil"/>
              <w:bottom w:val="nil"/>
              <w:right w:val="single" w:sz="12" w:space="0" w:color="FFFFFF" w:themeColor="background1"/>
            </w:tcBorders>
            <w:shd w:val="clear" w:color="auto" w:fill="FFFFFF" w:themeFill="background1"/>
            <w:vAlign w:val="center"/>
            <w:hideMark/>
          </w:tcPr>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Default="00B2256B" w:rsidP="00D160B2">
            <w:pPr>
              <w:spacing w:before="240"/>
              <w:jc w:val="center"/>
              <w:rPr>
                <w:rFonts w:cstheme="minorHAnsi"/>
                <w:b/>
                <w:sz w:val="32"/>
                <w:szCs w:val="32"/>
              </w:rPr>
            </w:pPr>
          </w:p>
          <w:p w:rsidR="00B2256B" w:rsidRPr="00264300" w:rsidRDefault="00B2256B" w:rsidP="00D160B2">
            <w:pPr>
              <w:spacing w:before="240"/>
              <w:jc w:val="center"/>
              <w:rPr>
                <w:rFonts w:cstheme="minorHAnsi"/>
                <w:b/>
                <w:sz w:val="32"/>
                <w:szCs w:val="32"/>
              </w:rPr>
            </w:pPr>
          </w:p>
        </w:tc>
        <w:tc>
          <w:tcPr>
            <w:tcW w:w="2744" w:type="dxa"/>
            <w:gridSpan w:val="4"/>
            <w:tcBorders>
              <w:top w:val="single" w:sz="12" w:space="0" w:color="FFFFFF" w:themeColor="background1"/>
              <w:left w:val="single" w:sz="12" w:space="0" w:color="FFFFFF" w:themeColor="background1"/>
              <w:bottom w:val="nil"/>
              <w:right w:val="single" w:sz="12" w:space="0" w:color="FFFFFF" w:themeColor="background1"/>
            </w:tcBorders>
            <w:shd w:val="clear" w:color="auto" w:fill="FFFFFF" w:themeFill="background1"/>
            <w:vAlign w:val="center"/>
            <w:hideMark/>
          </w:tcPr>
          <w:p w:rsidR="00B2256B" w:rsidRPr="00264300" w:rsidRDefault="00B2256B" w:rsidP="00D160B2">
            <w:pPr>
              <w:spacing w:before="240"/>
              <w:jc w:val="center"/>
              <w:rPr>
                <w:rFonts w:cstheme="minorHAnsi"/>
                <w:b/>
                <w:sz w:val="32"/>
                <w:szCs w:val="32"/>
              </w:rPr>
            </w:pPr>
          </w:p>
        </w:tc>
        <w:tc>
          <w:tcPr>
            <w:tcW w:w="10590" w:type="dxa"/>
            <w:gridSpan w:val="15"/>
            <w:tcBorders>
              <w:top w:val="single" w:sz="12" w:space="0" w:color="FFFFFF" w:themeColor="background1"/>
              <w:left w:val="single" w:sz="12" w:space="0" w:color="FFFFFF" w:themeColor="background1"/>
              <w:bottom w:val="nil"/>
              <w:right w:val="nil"/>
            </w:tcBorders>
            <w:shd w:val="clear" w:color="auto" w:fill="FFFFFF" w:themeFill="background1"/>
            <w:vAlign w:val="center"/>
            <w:hideMark/>
          </w:tcPr>
          <w:p w:rsidR="00B2256B" w:rsidRPr="00264300" w:rsidRDefault="00B2256B" w:rsidP="00D160B2">
            <w:pPr>
              <w:spacing w:before="240"/>
              <w:jc w:val="both"/>
              <w:rPr>
                <w:rFonts w:cstheme="minorHAnsi"/>
                <w:b/>
                <w:sz w:val="32"/>
                <w:szCs w:val="32"/>
              </w:rPr>
            </w:pPr>
          </w:p>
        </w:tc>
      </w:tr>
      <w:tr w:rsidR="004D5C39" w:rsidTr="009A3C10">
        <w:trPr>
          <w:trHeight w:val="448"/>
        </w:trPr>
        <w:tc>
          <w:tcPr>
            <w:tcW w:w="978" w:type="dxa"/>
            <w:gridSpan w:val="3"/>
            <w:tcBorders>
              <w:top w:val="single" w:sz="12" w:space="0" w:color="FFFFFF" w:themeColor="background1"/>
              <w:left w:val="nil"/>
              <w:bottom w:val="nil"/>
              <w:right w:val="single" w:sz="12" w:space="0" w:color="FFFFFF" w:themeColor="background1"/>
            </w:tcBorders>
            <w:shd w:val="clear" w:color="auto" w:fill="403152" w:themeFill="accent4" w:themeFillShade="80"/>
            <w:vAlign w:val="center"/>
            <w:hideMark/>
          </w:tcPr>
          <w:p w:rsidR="004D5C39" w:rsidRPr="00264300" w:rsidRDefault="004D5C39" w:rsidP="004D5C39">
            <w:pPr>
              <w:spacing w:before="240"/>
              <w:jc w:val="center"/>
              <w:rPr>
                <w:rFonts w:cstheme="minorHAnsi"/>
                <w:b/>
                <w:sz w:val="32"/>
                <w:szCs w:val="32"/>
              </w:rPr>
            </w:pPr>
            <w:r w:rsidRPr="00DC26A2">
              <w:rPr>
                <w:rFonts w:cstheme="minorHAnsi"/>
                <w:b/>
                <w:color w:val="FFFFFF" w:themeColor="background1"/>
                <w:sz w:val="32"/>
                <w:szCs w:val="32"/>
                <w:shd w:val="clear" w:color="auto" w:fill="403152" w:themeFill="accent4" w:themeFillShade="80"/>
              </w:rPr>
              <w:lastRenderedPageBreak/>
              <w:t>CEL 3</w:t>
            </w:r>
            <w:r w:rsidRPr="00264300">
              <w:rPr>
                <w:rFonts w:cstheme="minorHAnsi"/>
                <w:b/>
                <w:color w:val="FFFFFF" w:themeColor="background1"/>
                <w:sz w:val="32"/>
                <w:szCs w:val="32"/>
              </w:rPr>
              <w:t>.</w:t>
            </w:r>
          </w:p>
        </w:tc>
        <w:tc>
          <w:tcPr>
            <w:tcW w:w="2744" w:type="dxa"/>
            <w:gridSpan w:val="4"/>
            <w:tcBorders>
              <w:top w:val="single" w:sz="12" w:space="0" w:color="FFFFFF" w:themeColor="background1"/>
              <w:left w:val="single" w:sz="12" w:space="0" w:color="FFFFFF" w:themeColor="background1"/>
              <w:bottom w:val="nil"/>
              <w:right w:val="single" w:sz="12" w:space="0" w:color="FFFFFF" w:themeColor="background1"/>
            </w:tcBorders>
            <w:shd w:val="clear" w:color="auto" w:fill="5F497A" w:themeFill="accent4" w:themeFillShade="BF"/>
            <w:vAlign w:val="center"/>
            <w:hideMark/>
          </w:tcPr>
          <w:p w:rsidR="004D5C39" w:rsidRPr="00264300" w:rsidRDefault="004D5C39" w:rsidP="004D5C39">
            <w:pPr>
              <w:spacing w:before="240"/>
              <w:jc w:val="center"/>
              <w:rPr>
                <w:rFonts w:cstheme="minorHAnsi"/>
                <w:b/>
                <w:sz w:val="32"/>
                <w:szCs w:val="32"/>
              </w:rPr>
            </w:pPr>
            <w:r w:rsidRPr="00264300">
              <w:rPr>
                <w:rFonts w:cstheme="minorHAnsi"/>
                <w:b/>
                <w:color w:val="FFFFFF" w:themeColor="background1"/>
                <w:sz w:val="32"/>
                <w:szCs w:val="32"/>
              </w:rPr>
              <w:t>GOSPODARKA</w:t>
            </w:r>
          </w:p>
        </w:tc>
        <w:tc>
          <w:tcPr>
            <w:tcW w:w="10590" w:type="dxa"/>
            <w:gridSpan w:val="15"/>
            <w:tcBorders>
              <w:top w:val="single" w:sz="12" w:space="0" w:color="FFFFFF" w:themeColor="background1"/>
              <w:left w:val="single" w:sz="12" w:space="0" w:color="FFFFFF" w:themeColor="background1"/>
              <w:bottom w:val="nil"/>
              <w:right w:val="nil"/>
            </w:tcBorders>
            <w:shd w:val="clear" w:color="auto" w:fill="B2A1C7" w:themeFill="accent4" w:themeFillTint="99"/>
            <w:vAlign w:val="center"/>
            <w:hideMark/>
          </w:tcPr>
          <w:p w:rsidR="004D5C39" w:rsidRPr="00264300" w:rsidRDefault="004D5C39" w:rsidP="004D5C39">
            <w:pPr>
              <w:spacing w:before="240"/>
              <w:jc w:val="both"/>
              <w:rPr>
                <w:rFonts w:cstheme="minorHAnsi"/>
                <w:b/>
                <w:sz w:val="32"/>
                <w:szCs w:val="32"/>
              </w:rPr>
            </w:pPr>
            <w:r w:rsidRPr="00264300">
              <w:rPr>
                <w:rFonts w:cstheme="minorHAnsi"/>
                <w:b/>
                <w:sz w:val="32"/>
                <w:szCs w:val="32"/>
              </w:rPr>
              <w:t>KONKURENCYJNA GOSPODARKA WYKORZYSTUJĄCA POTENCJAŁ GMINY, PRZEDSIĘBIORCZOŚĆ LOKALNĄ I WSPARCIE SAMORZĄDU GMINNEGO</w:t>
            </w:r>
          </w:p>
        </w:tc>
      </w:tr>
      <w:tr w:rsidR="004D5C39" w:rsidTr="003F5B57">
        <w:trPr>
          <w:trHeight w:val="448"/>
        </w:trPr>
        <w:tc>
          <w:tcPr>
            <w:tcW w:w="14312" w:type="dxa"/>
            <w:gridSpan w:val="22"/>
            <w:tcBorders>
              <w:top w:val="single" w:sz="12" w:space="0" w:color="FFFFFF" w:themeColor="background1"/>
              <w:left w:val="nil"/>
              <w:bottom w:val="nil"/>
            </w:tcBorders>
            <w:shd w:val="clear" w:color="auto" w:fill="403152" w:themeFill="accent4" w:themeFillShade="80"/>
            <w:vAlign w:val="center"/>
          </w:tcPr>
          <w:p w:rsidR="004D5C39" w:rsidRPr="00264300" w:rsidRDefault="004D5C39" w:rsidP="00ED68F7">
            <w:pPr>
              <w:spacing w:after="0"/>
              <w:jc w:val="both"/>
              <w:rPr>
                <w:rFonts w:cstheme="minorHAnsi"/>
                <w:b/>
                <w:sz w:val="32"/>
                <w:szCs w:val="32"/>
              </w:rPr>
            </w:pPr>
            <w:r>
              <w:rPr>
                <w:rFonts w:cstheme="minorHAnsi"/>
                <w:b/>
              </w:rPr>
              <w:t>Gospodarka to całokształt działalności gospodarczej</w:t>
            </w:r>
            <w:r>
              <w:rPr>
                <w:rStyle w:val="Hipercze"/>
                <w:rFonts w:cstheme="minorHAnsi"/>
              </w:rPr>
              <w:t xml:space="preserve"> </w:t>
            </w:r>
            <w:r>
              <w:rPr>
                <w:rFonts w:cstheme="minorHAnsi"/>
                <w:b/>
              </w:rPr>
              <w:t>polegającej na wytwarzaniu dóbr i świadczeniu usług zgodnie z potrzebami ludności. W ramach gospodarki funkcjonują trzy podstawowe sektory: rolnictwo, przemysł</w:t>
            </w:r>
            <w:r>
              <w:rPr>
                <w:rFonts w:eastAsia="Times New Roman" w:cstheme="minorHAnsi"/>
                <w:b/>
                <w:lang w:eastAsia="pl-PL"/>
              </w:rPr>
              <w:t xml:space="preserve"> </w:t>
            </w:r>
            <w:r>
              <w:rPr>
                <w:rFonts w:cstheme="minorHAnsi"/>
                <w:b/>
              </w:rPr>
              <w:t xml:space="preserve">i usługi. Na terenie gminy Linia nie rozwinął się przemysł, </w:t>
            </w:r>
            <w:r>
              <w:rPr>
                <w:rFonts w:cstheme="minorHAnsi"/>
                <w:b/>
              </w:rPr>
              <w:br/>
              <w:t>a dominującą gałęzią gospodarki, mimo słabych gleb, jest działalność rolnicza. Rozwija się także zaspokajający podstawowe potrzeby mieszkańców gminy sektor usług oraz szeroko rozumiany sektor publiczny. Większość pracujących poza rolnictwem mieszkańców gminy dojeżdża do pracy do pobliskich ośrodków. Z punktu widzenia planowania rozwoju należy podjąć wysiłki związane z pobudzeniem gospodarczym poprzez tworzenie ośrodków wypoczynkowych i gospodarstw agroturystycznych oraz sektora usług do obsługi turystyki i agroturystyki. Niezbędne będzie prowadzenie szeroko zakrojonych akcji, promujących walory krajobrazowe i przyrodnicze gminy. Pobudzenie aktywności gospodarczej spowoduje przyrost miejsc pracy, co przyczyni się do wzmocnienia więzi lokalnych i wzrostu komfortu życia mieszkańców.</w:t>
            </w:r>
          </w:p>
        </w:tc>
      </w:tr>
      <w:tr w:rsidR="004D5C39" w:rsidTr="009A3C10">
        <w:tblPrEx>
          <w:tblCellMar>
            <w:left w:w="108" w:type="dxa"/>
            <w:right w:w="108" w:type="dxa"/>
          </w:tblCellMar>
        </w:tblPrEx>
        <w:trPr>
          <w:gridBefore w:val="1"/>
          <w:wBefore w:w="32" w:type="dxa"/>
        </w:trPr>
        <w:tc>
          <w:tcPr>
            <w:tcW w:w="14280" w:type="dxa"/>
            <w:gridSpan w:val="21"/>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DD7381" w:rsidRPr="00DD7381" w:rsidRDefault="004D5C39" w:rsidP="00DD7381">
            <w:pPr>
              <w:pStyle w:val="Akapitzlist"/>
              <w:numPr>
                <w:ilvl w:val="1"/>
                <w:numId w:val="85"/>
              </w:numPr>
              <w:shd w:val="clear" w:color="auto" w:fill="5F497A" w:themeFill="accent4" w:themeFillShade="BF"/>
              <w:spacing w:after="0"/>
              <w:rPr>
                <w:rFonts w:cstheme="minorHAnsi"/>
                <w:b/>
                <w:sz w:val="20"/>
                <w:szCs w:val="20"/>
              </w:rPr>
            </w:pPr>
            <w:r w:rsidRPr="00DD7381">
              <w:rPr>
                <w:rFonts w:cstheme="minorHAnsi"/>
                <w:b/>
                <w:sz w:val="24"/>
                <w:szCs w:val="24"/>
                <w:shd w:val="clear" w:color="auto" w:fill="5F497A" w:themeFill="accent4" w:themeFillShade="BF"/>
              </w:rPr>
              <w:t>Gmina Linia jako miejsce pracy</w:t>
            </w:r>
          </w:p>
          <w:p w:rsidR="004D5C39" w:rsidRPr="00DD7381" w:rsidRDefault="004D5C39" w:rsidP="00DD7381">
            <w:pPr>
              <w:shd w:val="clear" w:color="auto" w:fill="5F497A" w:themeFill="accent4" w:themeFillShade="BF"/>
              <w:spacing w:after="0"/>
              <w:rPr>
                <w:rFonts w:cstheme="minorHAnsi"/>
                <w:b/>
                <w:sz w:val="20"/>
                <w:szCs w:val="20"/>
              </w:rPr>
            </w:pPr>
            <w:r w:rsidRPr="00DD7381">
              <w:rPr>
                <w:rFonts w:cstheme="minorHAnsi"/>
                <w:b/>
                <w:sz w:val="20"/>
                <w:szCs w:val="20"/>
              </w:rPr>
              <w:t xml:space="preserve">Strategia postępowania: </w:t>
            </w:r>
            <w:r w:rsidRPr="00DD7381">
              <w:rPr>
                <w:rFonts w:cstheme="minorHAnsi"/>
                <w:sz w:val="20"/>
                <w:szCs w:val="20"/>
              </w:rPr>
              <w:t xml:space="preserve">Głównym polem działań władz gminy w ramach celu 3.1. będzie rozwijanie strefy aktywności ekonomicznej i tworzenie nowych miejsc pracy. Większość pracujących mieszkańców gminy dojeżdża do pracy do pobliskich ośrodków, zatem wyzwaniem dla władz gminy będzie wspieranie inicjatyw zmierzających do tworzenia mikroprzedsiębiorstw zaspokajających lokalne potrzeby w zakresie usług i handlu oraz obsługujące sezonowych turystów i letników. Ponadto władze gminy zaangażują się w działalność zmierzającą do zmniejszenia bezrobocia oraz wesprą osoby w szczególnej sytuacji na rynku pracy (osoby długotrwale bezrobotne, kobiety, osoby z niepełnosprawnościami). W tym celu władze gminy nawiążą ścisłą współpracę z Powiatowym Urzędem Pracy w </w:t>
            </w:r>
            <w:r w:rsidRPr="00DD7381">
              <w:rPr>
                <w:rFonts w:cstheme="minorHAnsi"/>
                <w:sz w:val="20"/>
                <w:szCs w:val="20"/>
                <w:shd w:val="clear" w:color="auto" w:fill="5F497A" w:themeFill="accent4" w:themeFillShade="BF"/>
              </w:rPr>
              <w:t>Wejherowie, z pracodawcami oraz z instytucjami biznesu.</w:t>
            </w:r>
            <w:r w:rsidRPr="00DD7381">
              <w:rPr>
                <w:rFonts w:cstheme="minorHAnsi"/>
                <w:sz w:val="20"/>
                <w:szCs w:val="20"/>
              </w:rPr>
              <w:t xml:space="preserve"> </w:t>
            </w:r>
          </w:p>
        </w:tc>
      </w:tr>
      <w:tr w:rsidR="004D5C39" w:rsidTr="009A3C10">
        <w:tblPrEx>
          <w:tblCellMar>
            <w:left w:w="108" w:type="dxa"/>
            <w:right w:w="108" w:type="dxa"/>
          </w:tblCellMar>
        </w:tblPrEx>
        <w:trPr>
          <w:gridBefore w:val="1"/>
          <w:wBefore w:w="32" w:type="dxa"/>
        </w:trPr>
        <w:tc>
          <w:tcPr>
            <w:tcW w:w="4217"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268"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55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8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272"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129" w:type="dxa"/>
            <w:tcBorders>
              <w:top w:val="single" w:sz="4" w:space="0" w:color="FFFFFF" w:themeColor="background1"/>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3.1.1.</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Współpraca z Powiatowym Urzędem Pracy w Wejherowie oraz instytucjami otoczenia biznesu i instytucjami publicznymi w zakresie poszerzania oferty szkoleń, informacji i doradztwa dla osób chcących rozpocząć i rozwijać działalność gospodarczą </w:t>
            </w:r>
          </w:p>
        </w:tc>
        <w:tc>
          <w:tcPr>
            <w:tcW w:w="2268"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Poprawa warunków zakładania i prowadzenia działalności gospodarczej na terenie gminy </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Zwiększenie kompetencji lokalnych przedsiębiorstw </w:t>
            </w:r>
            <w:r w:rsidRPr="000C2F79">
              <w:rPr>
                <w:rFonts w:cstheme="minorHAnsi"/>
                <w:sz w:val="20"/>
                <w:szCs w:val="20"/>
              </w:rPr>
              <w:lastRenderedPageBreak/>
              <w:t xml:space="preserve">w zakresie korzystania </w:t>
            </w:r>
            <w:r w:rsidRPr="000C2F79">
              <w:rPr>
                <w:rFonts w:cstheme="minorHAnsi"/>
                <w:sz w:val="20"/>
                <w:szCs w:val="20"/>
              </w:rPr>
              <w:br/>
              <w:t xml:space="preserve">z finansowego wsparcia </w:t>
            </w:r>
            <w:r w:rsidRPr="000C2F79">
              <w:rPr>
                <w:rFonts w:cstheme="minorHAnsi"/>
                <w:sz w:val="20"/>
                <w:szCs w:val="20"/>
              </w:rPr>
              <w:br/>
              <w:t>w ramach środków unijnych</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 xml:space="preserve">Liczba przedsiębiorców, którzy skorzystali </w:t>
            </w:r>
            <w:r w:rsidRPr="000C2F79">
              <w:rPr>
                <w:rFonts w:cstheme="minorHAnsi"/>
                <w:sz w:val="20"/>
                <w:szCs w:val="20"/>
              </w:rPr>
              <w:br/>
              <w:t>z oferty instytucji otoczenia biznesu</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D2A7880" wp14:editId="615DCD12">
                  <wp:extent cx="209550" cy="161925"/>
                  <wp:effectExtent l="0" t="0" r="0" b="952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nowych podmiotów wpisanych do rejestru REGON na 1 tys. </w:t>
            </w:r>
            <w:r w:rsidRPr="000C2F79">
              <w:rPr>
                <w:rFonts w:cstheme="minorHAnsi"/>
                <w:sz w:val="20"/>
                <w:szCs w:val="20"/>
              </w:rPr>
              <w:lastRenderedPageBreak/>
              <w:t xml:space="preserve">mieszkańców </w:t>
            </w:r>
            <w:r w:rsidRPr="000C2F79">
              <w:rPr>
                <w:rFonts w:cstheme="minorHAnsi"/>
                <w:sz w:val="20"/>
                <w:szCs w:val="20"/>
              </w:rPr>
              <w:br/>
              <w:t>w gminie i wielkość środków pozyskanych przez firmy</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6910E11" wp14:editId="65D59CE8">
                  <wp:extent cx="209550" cy="161925"/>
                  <wp:effectExtent l="0" t="0" r="0" b="952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451E68">
              <w:rPr>
                <w:rFonts w:cstheme="minorHAnsi"/>
                <w:sz w:val="20"/>
                <w:szCs w:val="20"/>
              </w:rPr>
              <w:lastRenderedPageBreak/>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Fundusze Europejskie na Pomorzu,</w:t>
            </w:r>
          </w:p>
          <w:p w:rsidR="004D5C39" w:rsidRPr="000C2F79" w:rsidRDefault="004D5C39" w:rsidP="00B2256B">
            <w:pPr>
              <w:spacing w:after="0"/>
              <w:jc w:val="right"/>
              <w:rPr>
                <w:rFonts w:cstheme="minorHAnsi"/>
                <w:sz w:val="20"/>
                <w:szCs w:val="20"/>
              </w:rPr>
            </w:pPr>
            <w:r w:rsidRPr="000C2F79">
              <w:rPr>
                <w:rFonts w:cstheme="minorHAnsi"/>
                <w:sz w:val="20"/>
                <w:szCs w:val="20"/>
              </w:rPr>
              <w:t>Agencja Rozwoju Pomorza,</w:t>
            </w:r>
          </w:p>
          <w:p w:rsidR="004D5C39" w:rsidRPr="000C2F79" w:rsidRDefault="004D5C39" w:rsidP="00B2256B">
            <w:pPr>
              <w:spacing w:after="0"/>
              <w:jc w:val="right"/>
              <w:rPr>
                <w:rFonts w:cstheme="minorHAnsi"/>
                <w:sz w:val="20"/>
                <w:szCs w:val="20"/>
              </w:rPr>
            </w:pPr>
            <w:r w:rsidRPr="000C2F79">
              <w:rPr>
                <w:rFonts w:cstheme="minorHAnsi"/>
                <w:sz w:val="20"/>
                <w:szCs w:val="20"/>
              </w:rPr>
              <w:t>Urząd Marszałkowski Województwa Pomorskiego,</w:t>
            </w:r>
          </w:p>
          <w:p w:rsidR="004D5C39" w:rsidRPr="000C2F79" w:rsidRDefault="004D5C39" w:rsidP="00B2256B">
            <w:pPr>
              <w:spacing w:after="0"/>
              <w:jc w:val="right"/>
              <w:rPr>
                <w:rFonts w:cstheme="minorHAnsi"/>
                <w:sz w:val="20"/>
                <w:szCs w:val="20"/>
              </w:rPr>
            </w:pPr>
            <w:r w:rsidRPr="000C2F79">
              <w:rPr>
                <w:rFonts w:cstheme="minorHAnsi"/>
                <w:sz w:val="20"/>
                <w:szCs w:val="20"/>
              </w:rPr>
              <w:lastRenderedPageBreak/>
              <w:t xml:space="preserve">Gminny Ośrodek Kultury, Sportu </w:t>
            </w:r>
            <w:r w:rsidRPr="000C2F79">
              <w:rPr>
                <w:rFonts w:cstheme="minorHAnsi"/>
                <w:sz w:val="20"/>
                <w:szCs w:val="20"/>
              </w:rPr>
              <w:br/>
              <w:t>i Rekreacji, Instytucje szkoleniowe</w:t>
            </w:r>
            <w:r w:rsidRPr="000C2F79">
              <w:rPr>
                <w:rFonts w:cstheme="minorHAnsi"/>
                <w:sz w:val="20"/>
                <w:szCs w:val="20"/>
              </w:rPr>
              <w:br/>
              <w:t xml:space="preserve"> i doradcze</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3.1.2.</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Wspieranie kształcenia ustawicznego oraz zdobywania nowych kwalifikacji przez mieszkańców gminy</w:t>
            </w:r>
          </w:p>
        </w:tc>
        <w:tc>
          <w:tcPr>
            <w:tcW w:w="2268"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Wzrost aktywności edukacyjnej osób dorosłych</w:t>
            </w:r>
          </w:p>
          <w:p w:rsidR="004D5C39" w:rsidRPr="000C2F79" w:rsidRDefault="004D5C39" w:rsidP="00B2256B">
            <w:pPr>
              <w:spacing w:after="0"/>
              <w:jc w:val="center"/>
              <w:rPr>
                <w:rFonts w:cstheme="minorHAnsi"/>
                <w:sz w:val="20"/>
                <w:szCs w:val="20"/>
              </w:rPr>
            </w:pPr>
            <w:r w:rsidRPr="000C2F79">
              <w:rPr>
                <w:rFonts w:cstheme="minorHAnsi"/>
                <w:sz w:val="20"/>
                <w:szCs w:val="20"/>
              </w:rPr>
              <w:br/>
              <w:t xml:space="preserve"> Wzrost aktywności zawodowej wśród mieszkańców</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osób dorosłych </w:t>
            </w:r>
            <w:r w:rsidRPr="000C2F79">
              <w:rPr>
                <w:rFonts w:cstheme="minorHAnsi"/>
                <w:sz w:val="20"/>
                <w:szCs w:val="20"/>
              </w:rPr>
              <w:br/>
              <w:t>(w tym osób w szczególnej sytuacji</w:t>
            </w:r>
            <w:r w:rsidR="00922D93" w:rsidRPr="000C2F79">
              <w:rPr>
                <w:rFonts w:cstheme="minorHAnsi"/>
                <w:sz w:val="20"/>
                <w:szCs w:val="20"/>
              </w:rPr>
              <w:t>), · które</w:t>
            </w:r>
            <w:r w:rsidRPr="000C2F79">
              <w:rPr>
                <w:rFonts w:cstheme="minorHAnsi"/>
                <w:sz w:val="20"/>
                <w:szCs w:val="20"/>
              </w:rPr>
              <w:t xml:space="preserve"> skorzystały ze szkoleń i kursów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EF15E5A" wp14:editId="1CBD7605">
                  <wp:extent cx="209550" cy="161925"/>
                  <wp:effectExtent l="0" t="0" r="0" b="952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osób dorosłych), które podjęły pracę dzięki udziałowi w szkoleniach </w:t>
            </w:r>
            <w:r w:rsidRPr="000C2F79">
              <w:rPr>
                <w:rFonts w:cstheme="minorHAnsi"/>
                <w:sz w:val="20"/>
                <w:szCs w:val="20"/>
              </w:rPr>
              <w:br/>
              <w:t xml:space="preserve">i kursach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B6550B2" wp14:editId="68D57CF3">
                  <wp:extent cx="209550" cy="161925"/>
                  <wp:effectExtent l="0" t="0" r="0" b="9525"/>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Odsetek osób </w:t>
            </w:r>
            <w:r w:rsidRPr="000C2F79">
              <w:rPr>
                <w:rFonts w:cstheme="minorHAnsi"/>
                <w:sz w:val="20"/>
                <w:szCs w:val="20"/>
              </w:rPr>
              <w:br/>
              <w:t>w wieku 25–64 lata uczących się</w:t>
            </w:r>
            <w:r w:rsidRPr="000C2F79">
              <w:rPr>
                <w:rFonts w:cstheme="minorHAnsi"/>
                <w:sz w:val="20"/>
                <w:szCs w:val="20"/>
              </w:rPr>
              <w:br/>
              <w:t xml:space="preserve"> i dokształcających się w ludności ogółem </w:t>
            </w:r>
            <w:r w:rsidRPr="000C2F79">
              <w:rPr>
                <w:rFonts w:cstheme="minorHAnsi"/>
                <w:sz w:val="20"/>
                <w:szCs w:val="20"/>
              </w:rPr>
              <w:br/>
              <w:t>w tej samej grupie wiekowej</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12770A2" wp14:editId="4118E871">
                  <wp:extent cx="209550" cy="161925"/>
                  <wp:effectExtent l="0" t="0" r="0" b="952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Gminny Ośrodek Pomocy Społecznej, Gminny Ośrodek Kultury, Sportu i Rekreacji,</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Centrum Usług Wspólnych, Placówki oświatowe,</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p w:rsidR="004D5C39" w:rsidRDefault="004D5C39" w:rsidP="00B2256B">
            <w:pPr>
              <w:spacing w:after="0"/>
              <w:jc w:val="right"/>
              <w:rPr>
                <w:rFonts w:cstheme="minorHAnsi"/>
                <w:sz w:val="20"/>
                <w:szCs w:val="20"/>
              </w:rPr>
            </w:pPr>
            <w:r w:rsidRPr="00451E68">
              <w:rPr>
                <w:rFonts w:cstheme="minorHAnsi"/>
                <w:sz w:val="20"/>
                <w:szCs w:val="20"/>
              </w:rPr>
              <w:t>Urząd Gminy Linia</w:t>
            </w:r>
          </w:p>
          <w:p w:rsidR="00221413" w:rsidRPr="000C2F79" w:rsidRDefault="00221413" w:rsidP="00B2256B">
            <w:pPr>
              <w:spacing w:after="0"/>
              <w:jc w:val="right"/>
              <w:rPr>
                <w:rFonts w:cstheme="minorHAnsi"/>
                <w:sz w:val="20"/>
                <w:szCs w:val="20"/>
              </w:rPr>
            </w:pPr>
            <w:r w:rsidRPr="00221413">
              <w:rPr>
                <w:rFonts w:cstheme="minorHAnsi"/>
                <w:sz w:val="20"/>
                <w:szCs w:val="20"/>
              </w:rPr>
              <w:t>LGD „Kaszubska Droga” </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3.1.3.</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Współpraca z Powiatowym Urzędem Pracy w Wejherowie </w:t>
            </w:r>
            <w:r w:rsidRPr="000C2F79">
              <w:rPr>
                <w:rFonts w:cstheme="minorHAnsi"/>
                <w:sz w:val="20"/>
                <w:szCs w:val="20"/>
              </w:rPr>
              <w:br/>
              <w:t xml:space="preserve">i instytucjami otoczenia biznesu w zakresie wspierania zatrudnienia i aktywizacji zawodowej osób pozostających bez pracy (zwłaszcza z grup znajdujących się w szczególnej sytuacji na rynku pracy), a także </w:t>
            </w:r>
            <w:r w:rsidRPr="000C2F79">
              <w:rPr>
                <w:rFonts w:cstheme="minorHAnsi"/>
                <w:sz w:val="20"/>
                <w:szCs w:val="20"/>
              </w:rPr>
              <w:lastRenderedPageBreak/>
              <w:t>powstawania mikroprzedsiębiorstw i nowych miejsc pracy.</w:t>
            </w:r>
          </w:p>
        </w:tc>
        <w:tc>
          <w:tcPr>
            <w:tcW w:w="2268"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Wzrost poziomu zatrudnienia na terenie gminy</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Wzrost liczby przedsiębiorstw na terenie gminy</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Wzrost wpływów do budżetu gminy z tytułu udziału w podatku PIT i CIT</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lastRenderedPageBreak/>
              <w:t>Wskaźnik osób bezrobotnych z terenu gminy objętych wsparciem w ramach aktywizacji zawodowej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39A1EF9" wp14:editId="7AA3342F">
                  <wp:extent cx="209550" cy="161925"/>
                  <wp:effectExtent l="0" t="0" r="0" b="9525"/>
                  <wp:docPr id="88"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 Wskaźnik objętych wsparciem mikro-, małych i średnich przedsiębiorstw </w:t>
            </w:r>
            <w:r w:rsidRPr="000C2F79">
              <w:rPr>
                <w:rFonts w:cstheme="minorHAnsi"/>
                <w:sz w:val="20"/>
                <w:szCs w:val="20"/>
              </w:rPr>
              <w:lastRenderedPageBreak/>
              <w:t>(w tym przedsiębiorstw spółdzielczych i przedsiębiorstw ekonomii społecznej) [%]</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215E77B" wp14:editId="7D5E55FC">
                  <wp:extent cx="209550" cy="161925"/>
                  <wp:effectExtent l="0" t="0" r="0" b="952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C2F79">
              <w:rPr>
                <w:rFonts w:cstheme="minorHAnsi"/>
                <w:sz w:val="20"/>
                <w:szCs w:val="20"/>
              </w:rPr>
              <w:t xml:space="preserve"> </w:t>
            </w:r>
          </w:p>
          <w:p w:rsidR="004D5C39" w:rsidRPr="000C2F79" w:rsidRDefault="004D5C39" w:rsidP="00B2256B">
            <w:pPr>
              <w:spacing w:after="0"/>
              <w:jc w:val="center"/>
              <w:rPr>
                <w:rFonts w:cstheme="minorHAnsi"/>
                <w:sz w:val="20"/>
                <w:szCs w:val="20"/>
              </w:rPr>
            </w:pPr>
            <w:r w:rsidRPr="000C2F79">
              <w:rPr>
                <w:rFonts w:cstheme="minorHAnsi"/>
                <w:sz w:val="20"/>
                <w:szCs w:val="20"/>
              </w:rPr>
              <w:t>Liczba nowych podmiotów wpisanych do rejestru REGON na 1 tys. mieszkańców w gminie</w:t>
            </w:r>
          </w:p>
          <w:p w:rsidR="00BC406A" w:rsidRPr="000C2F79" w:rsidRDefault="00E95479" w:rsidP="00B2256B">
            <w:pPr>
              <w:spacing w:after="0"/>
              <w:jc w:val="center"/>
              <w:rPr>
                <w:rFonts w:cstheme="minorHAnsi"/>
                <w:sz w:val="20"/>
                <w:szCs w:val="20"/>
              </w:rPr>
            </w:pPr>
            <w:r>
              <w:rPr>
                <w:noProof/>
                <w:lang w:eastAsia="pl-PL"/>
              </w:rPr>
              <w:drawing>
                <wp:inline distT="0" distB="0" distL="0" distR="0">
                  <wp:extent cx="209550" cy="161925"/>
                  <wp:effectExtent l="0" t="0" r="0" b="9525"/>
                  <wp:docPr id="91"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r w:rsidRPr="000C2F79">
              <w:rPr>
                <w:rFonts w:cstheme="minorHAnsi"/>
                <w:sz w:val="20"/>
                <w:szCs w:val="20"/>
              </w:rPr>
              <w:lastRenderedPageBreak/>
              <w:t>Gminny Ośrodek Pomocy Społecznej</w:t>
            </w:r>
          </w:p>
          <w:p w:rsidR="004D5C39" w:rsidRPr="000C2F79" w:rsidRDefault="004D5C39" w:rsidP="00B2256B">
            <w:pPr>
              <w:spacing w:after="0"/>
              <w:jc w:val="center"/>
              <w:rPr>
                <w:rFonts w:cstheme="minorHAnsi"/>
                <w:sz w:val="20"/>
                <w:szCs w:val="20"/>
              </w:rPr>
            </w:pPr>
            <w:r w:rsidRPr="00451E6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sidRPr="000C2F79">
              <w:rPr>
                <w:rFonts w:cstheme="minorHAnsi"/>
                <w:sz w:val="20"/>
                <w:szCs w:val="20"/>
              </w:rPr>
              <w:t>Wojewódzki Urząd Pracy w Gdańsku, Urząd Marszałkowski Woj. Pomorskiego, Agencja Rozwoju Pomorza, Instytucje otoczenia biznesu, Powiatowy Urząd Pracy w</w:t>
            </w:r>
            <w:r>
              <w:rPr>
                <w:rFonts w:cstheme="minorHAnsi"/>
                <w:sz w:val="20"/>
                <w:szCs w:val="20"/>
              </w:rPr>
              <w:t xml:space="preserve"> Wejherowie, Referat </w:t>
            </w:r>
            <w:r>
              <w:rPr>
                <w:rFonts w:cstheme="minorHAnsi"/>
                <w:sz w:val="20"/>
                <w:szCs w:val="20"/>
              </w:rPr>
              <w:lastRenderedPageBreak/>
              <w:t xml:space="preserve">Inwestycji </w:t>
            </w:r>
            <w:r w:rsidRPr="000C2F79">
              <w:rPr>
                <w:rFonts w:cstheme="minorHAnsi"/>
                <w:sz w:val="20"/>
                <w:szCs w:val="20"/>
              </w:rPr>
              <w:t xml:space="preserve">i Gospodarki Komunalnej, </w:t>
            </w:r>
          </w:p>
          <w:p w:rsidR="004D5C39" w:rsidRPr="000C2F79" w:rsidRDefault="004D5C39" w:rsidP="00B2256B">
            <w:pPr>
              <w:spacing w:after="0"/>
              <w:jc w:val="right"/>
              <w:rPr>
                <w:rFonts w:cstheme="minorHAnsi"/>
                <w:sz w:val="20"/>
                <w:szCs w:val="20"/>
              </w:rPr>
            </w:pPr>
            <w:r w:rsidRPr="000C2F79">
              <w:rPr>
                <w:rFonts w:cstheme="minorHAnsi"/>
                <w:sz w:val="20"/>
                <w:szCs w:val="20"/>
              </w:rPr>
              <w:t>Organizacje pozarządowe</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14280" w:type="dxa"/>
            <w:gridSpan w:val="21"/>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DD7381" w:rsidRPr="00DD7381" w:rsidRDefault="004D5C39" w:rsidP="00DD7381">
            <w:pPr>
              <w:pStyle w:val="Akapitzlist"/>
              <w:numPr>
                <w:ilvl w:val="1"/>
                <w:numId w:val="85"/>
              </w:numPr>
              <w:spacing w:after="0"/>
              <w:rPr>
                <w:rFonts w:cstheme="minorHAnsi"/>
                <w:b/>
                <w:sz w:val="20"/>
                <w:szCs w:val="20"/>
              </w:rPr>
            </w:pPr>
            <w:r w:rsidRPr="00DD7381">
              <w:rPr>
                <w:rFonts w:cstheme="minorHAnsi"/>
                <w:b/>
                <w:sz w:val="24"/>
                <w:szCs w:val="24"/>
                <w:shd w:val="clear" w:color="auto" w:fill="5F497A" w:themeFill="accent4" w:themeFillShade="BF"/>
              </w:rPr>
              <w:lastRenderedPageBreak/>
              <w:t>Stworzenie warunków dla rozwoju sektora turystyki i rekreacji</w:t>
            </w:r>
          </w:p>
          <w:p w:rsidR="004D5C39" w:rsidRPr="00DD7381" w:rsidRDefault="004D5C39" w:rsidP="00DD7381">
            <w:pPr>
              <w:spacing w:after="0"/>
              <w:rPr>
                <w:rFonts w:cstheme="minorHAnsi"/>
                <w:b/>
                <w:sz w:val="20"/>
                <w:szCs w:val="20"/>
              </w:rPr>
            </w:pPr>
            <w:r w:rsidRPr="00DD7381">
              <w:rPr>
                <w:rFonts w:cstheme="minorHAnsi"/>
                <w:b/>
                <w:sz w:val="20"/>
                <w:szCs w:val="20"/>
                <w:shd w:val="clear" w:color="auto" w:fill="5F497A" w:themeFill="accent4" w:themeFillShade="BF"/>
              </w:rPr>
              <w:t xml:space="preserve">Strategia postępowania: </w:t>
            </w:r>
            <w:r w:rsidRPr="00DD7381">
              <w:rPr>
                <w:rFonts w:cstheme="minorHAnsi"/>
                <w:sz w:val="20"/>
                <w:szCs w:val="20"/>
                <w:shd w:val="clear" w:color="auto" w:fill="5F497A" w:themeFill="accent4" w:themeFillShade="BF"/>
              </w:rPr>
              <w:t>Duże areały o wyjątkowych walorach przyrodniczych, czyste środowisko i piękne krajobrazy to niewątpliwe atuty gminy, jednak bez niezbędnej infrastruktury nie przyciągną turystów. W celu zapewnienia warunków do rozwoju sektora turystyki i agroturystyki niezbędne będzie zwiększenie miejsc noclegowych, przygotowanie małej infrastruktury, poprawa komunikacji. Samorząd gminy Linia będzie wspierać rozwój gospodarstw agroturystycznych i ośrodków wypoczynkowych poprzez odpowiednie przygotowanie i uzbrojenie terenów oraz poprzez promowanie tego rodzaju działalności.</w:t>
            </w:r>
          </w:p>
        </w:tc>
      </w:tr>
      <w:tr w:rsidR="004D5C39" w:rsidTr="009A3C10">
        <w:tblPrEx>
          <w:tblCellMar>
            <w:left w:w="108" w:type="dxa"/>
            <w:right w:w="108" w:type="dxa"/>
          </w:tblCellMar>
        </w:tblPrEx>
        <w:trPr>
          <w:gridBefore w:val="1"/>
          <w:wBefore w:w="32" w:type="dxa"/>
        </w:trPr>
        <w:tc>
          <w:tcPr>
            <w:tcW w:w="4217"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268"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55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8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272"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12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3.2.1.</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sidRPr="000C2F79">
              <w:rPr>
                <w:rFonts w:cstheme="minorHAnsi"/>
                <w:sz w:val="20"/>
                <w:szCs w:val="20"/>
              </w:rPr>
              <w:t>Wsparcie rozwoju działalności podmiotów wzmacniających ofertę turystyki i rekreacji w gminie, szczególnie gospodarstw agroturystycznych i branży gastronomicznej</w:t>
            </w: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Pr="000C2F79" w:rsidRDefault="00EB4257" w:rsidP="00B2256B">
            <w:pPr>
              <w:spacing w:after="0"/>
              <w:rPr>
                <w:rFonts w:cstheme="minorHAnsi"/>
                <w:sz w:val="20"/>
                <w:szCs w:val="20"/>
              </w:rPr>
            </w:pPr>
          </w:p>
        </w:tc>
        <w:tc>
          <w:tcPr>
            <w:tcW w:w="2268"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Wsparcie i promocja lokalnej wyspecjalizowanej przedsiębiorczości </w:t>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Zwiększenie dostępności miejsc noclegowych </w:t>
            </w:r>
            <w:r w:rsidRPr="000C2F79">
              <w:rPr>
                <w:rFonts w:cstheme="minorHAnsi"/>
                <w:sz w:val="20"/>
                <w:szCs w:val="20"/>
              </w:rPr>
              <w:br/>
              <w:t>w gminie</w:t>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Wzrost dostępności </w:t>
            </w:r>
            <w:r w:rsidRPr="000C2F79">
              <w:rPr>
                <w:rFonts w:cstheme="minorHAnsi"/>
                <w:sz w:val="20"/>
                <w:szCs w:val="20"/>
              </w:rPr>
              <w:br/>
              <w:t>i popularności bazy gastronomicznej w gminie</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podmiotów gastronomicznych na otwartych portalach informacji przestrzennej (Google </w:t>
            </w:r>
            <w:proofErr w:type="spellStart"/>
            <w:r w:rsidRPr="000C2F79">
              <w:rPr>
                <w:rFonts w:cstheme="minorHAnsi"/>
                <w:sz w:val="20"/>
                <w:szCs w:val="20"/>
              </w:rPr>
              <w:t>Maps</w:t>
            </w:r>
            <w:proofErr w:type="spellEnd"/>
            <w:r w:rsidRPr="000C2F79">
              <w:rPr>
                <w:rFonts w:cstheme="minorHAnsi"/>
                <w:sz w:val="20"/>
                <w:szCs w:val="20"/>
              </w:rPr>
              <w:t xml:space="preserve">, Open </w:t>
            </w:r>
            <w:proofErr w:type="spellStart"/>
            <w:r w:rsidRPr="000C2F79">
              <w:rPr>
                <w:rFonts w:cstheme="minorHAnsi"/>
                <w:sz w:val="20"/>
                <w:szCs w:val="20"/>
              </w:rPr>
              <w:t>Street</w:t>
            </w:r>
            <w:proofErr w:type="spellEnd"/>
            <w:r w:rsidRPr="000C2F79">
              <w:rPr>
                <w:rFonts w:cstheme="minorHAnsi"/>
                <w:sz w:val="20"/>
                <w:szCs w:val="20"/>
              </w:rPr>
              <w:t xml:space="preserve"> Map)</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EE958E2" wp14:editId="0903D58F">
                  <wp:extent cx="209550" cy="161925"/>
                  <wp:effectExtent l="0" t="0" r="0" b="9525"/>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Liczba miejsc noclegowych</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3248160" wp14:editId="5A842314">
                  <wp:extent cx="209550" cy="161925"/>
                  <wp:effectExtent l="0" t="0" r="0" b="9525"/>
                  <wp:docPr id="157" name="Obraz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Inwestorzy i lokalni przedsiębiorcy,</w:t>
            </w:r>
          </w:p>
          <w:p w:rsidR="004D5C39" w:rsidRPr="000C2F79" w:rsidRDefault="00221413" w:rsidP="00B2256B">
            <w:pPr>
              <w:spacing w:after="0"/>
              <w:jc w:val="right"/>
              <w:rPr>
                <w:rFonts w:cstheme="minorHAnsi"/>
                <w:sz w:val="20"/>
                <w:szCs w:val="20"/>
              </w:rPr>
            </w:pPr>
            <w:r>
              <w:rPr>
                <w:rFonts w:cstheme="minorHAnsi"/>
                <w:sz w:val="20"/>
                <w:szCs w:val="20"/>
              </w:rPr>
              <w:t>LGD „Kaszubska Droga”</w:t>
            </w:r>
          </w:p>
        </w:tc>
        <w:tc>
          <w:tcPr>
            <w:tcW w:w="1129" w:type="dxa"/>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Height w:val="90"/>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3.2.2.</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Przygotowanie infrastruktury rekreacyjnej i turystycznej na atrakcyjnych terenach gminnych, w tym między innymi budowa centrum rekreacji, remont pomostów nad jeziorami, mała architektura, </w:t>
            </w:r>
          </w:p>
        </w:tc>
        <w:tc>
          <w:tcPr>
            <w:tcW w:w="2268"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Wzrost atrakcyjności turystycznej </w:t>
            </w:r>
          </w:p>
          <w:p w:rsidR="004D5C39" w:rsidRPr="000C2F79" w:rsidRDefault="004D5C39" w:rsidP="00B2256B">
            <w:pPr>
              <w:spacing w:after="0"/>
              <w:jc w:val="center"/>
              <w:rPr>
                <w:rFonts w:cstheme="minorHAnsi"/>
                <w:sz w:val="20"/>
                <w:szCs w:val="20"/>
              </w:rPr>
            </w:pPr>
            <w:r w:rsidRPr="000C2F79">
              <w:rPr>
                <w:rFonts w:cstheme="minorHAnsi"/>
                <w:sz w:val="20"/>
                <w:szCs w:val="20"/>
              </w:rPr>
              <w:t>Przygotowanie terenów pod działalność rekreacyjno-turystyczną</w:t>
            </w:r>
          </w:p>
          <w:p w:rsidR="004D5C39" w:rsidRPr="000C2F79" w:rsidRDefault="004D5C39" w:rsidP="00B2256B">
            <w:pPr>
              <w:spacing w:after="0"/>
              <w:jc w:val="center"/>
              <w:rPr>
                <w:rFonts w:cstheme="minorHAnsi"/>
                <w:sz w:val="20"/>
                <w:szCs w:val="20"/>
              </w:rPr>
            </w:pPr>
            <w:r w:rsidRPr="000C2F79">
              <w:rPr>
                <w:rFonts w:cstheme="minorHAnsi"/>
                <w:sz w:val="20"/>
                <w:szCs w:val="20"/>
              </w:rPr>
              <w:t>Przyciągnięcie inwestorów</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Liczba obiektów małej architektury</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1A42A2FD" wp14:editId="09738CE5">
                  <wp:extent cx="209550" cy="161925"/>
                  <wp:effectExtent l="0" t="0" r="0" b="952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 xml:space="preserve">Powierzchnia terenów zagospodarowanych pod działalność rekreacyjną </w:t>
            </w:r>
            <w:r w:rsidRPr="000C2F79">
              <w:rPr>
                <w:rFonts w:cstheme="minorHAnsi"/>
                <w:sz w:val="20"/>
                <w:szCs w:val="20"/>
              </w:rPr>
              <w:br/>
              <w:t>i turystyczną</w:t>
            </w:r>
          </w:p>
          <w:p w:rsidR="004D5C39" w:rsidRPr="000C2F79" w:rsidRDefault="004D5C39" w:rsidP="00B2256B">
            <w:pPr>
              <w:spacing w:after="0"/>
              <w:jc w:val="center"/>
              <w:rPr>
                <w:rFonts w:cstheme="minorHAnsi"/>
                <w:sz w:val="20"/>
                <w:szCs w:val="20"/>
              </w:rPr>
            </w:pPr>
            <w:r w:rsidRPr="000C2F79">
              <w:rPr>
                <w:noProof/>
                <w:lang w:eastAsia="pl-PL"/>
              </w:rPr>
              <w:drawing>
                <wp:inline distT="0" distB="0" distL="0" distR="0" wp14:anchorId="30F0DD85" wp14:editId="236F173A">
                  <wp:extent cx="209550" cy="161925"/>
                  <wp:effectExtent l="0" t="0" r="0" b="9525"/>
                  <wp:docPr id="162" name="Obraz 162"/>
                  <wp:cNvGraphicFramePr/>
                  <a:graphic xmlns:a="http://schemas.openxmlformats.org/drawingml/2006/main">
                    <a:graphicData uri="http://schemas.openxmlformats.org/drawingml/2006/picture">
                      <pic:pic xmlns:pic="http://schemas.openxmlformats.org/drawingml/2006/picture">
                        <pic:nvPicPr>
                          <pic:cNvPr id="92" name="Obraz 9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Liczba nowo zarejestrowanych przedsiębiorstw branży gastronomicznej i turystycznej</w:t>
            </w:r>
          </w:p>
          <w:p w:rsidR="004D5C39" w:rsidRPr="000C2F79" w:rsidRDefault="004D5C39" w:rsidP="00B2256B">
            <w:pPr>
              <w:spacing w:after="0"/>
              <w:jc w:val="center"/>
              <w:rPr>
                <w:rFonts w:cstheme="minorHAnsi"/>
                <w:sz w:val="20"/>
                <w:szCs w:val="20"/>
              </w:rPr>
            </w:pPr>
            <w:r w:rsidRPr="000C2F79">
              <w:rPr>
                <w:noProof/>
                <w:lang w:eastAsia="pl-PL"/>
              </w:rPr>
              <w:drawing>
                <wp:inline distT="0" distB="0" distL="0" distR="0" wp14:anchorId="77DAD2BA" wp14:editId="20D30E6D">
                  <wp:extent cx="209550" cy="161925"/>
                  <wp:effectExtent l="0" t="0" r="0" b="9525"/>
                  <wp:docPr id="161" name="Obraz 161"/>
                  <wp:cNvGraphicFramePr/>
                  <a:graphic xmlns:a="http://schemas.openxmlformats.org/drawingml/2006/main">
                    <a:graphicData uri="http://schemas.openxmlformats.org/drawingml/2006/picture">
                      <pic:pic xmlns:pic="http://schemas.openxmlformats.org/drawingml/2006/picture">
                        <pic:nvPicPr>
                          <pic:cNvPr id="92" name="Obraz 92"/>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tcPr>
          <w:p w:rsidR="004D5C39" w:rsidRPr="00451E68" w:rsidRDefault="004D5C39" w:rsidP="00B2256B">
            <w:pPr>
              <w:spacing w:after="0"/>
              <w:jc w:val="center"/>
              <w:rPr>
                <w:rFonts w:cstheme="minorHAnsi"/>
                <w:sz w:val="20"/>
                <w:szCs w:val="20"/>
              </w:rPr>
            </w:pPr>
            <w:r w:rsidRPr="00451E68">
              <w:rPr>
                <w:rFonts w:cstheme="minorHAnsi"/>
                <w:sz w:val="20"/>
                <w:szCs w:val="20"/>
              </w:rPr>
              <w:t>Rada Gminy Linia</w:t>
            </w:r>
          </w:p>
          <w:p w:rsidR="004D5C39" w:rsidRPr="000C2F79" w:rsidRDefault="004D5C39" w:rsidP="00B2256B">
            <w:pPr>
              <w:spacing w:after="0"/>
              <w:jc w:val="center"/>
              <w:rPr>
                <w:rFonts w:cstheme="minorHAnsi"/>
                <w:sz w:val="20"/>
                <w:szCs w:val="20"/>
              </w:rPr>
            </w:pPr>
            <w:r w:rsidRPr="00451E6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Inwestorzy i lokalni przedsiębiorcy,</w:t>
            </w:r>
          </w:p>
          <w:p w:rsidR="004D5C39" w:rsidRPr="000C2F79" w:rsidRDefault="004D5C39" w:rsidP="00B2256B">
            <w:pPr>
              <w:spacing w:after="0"/>
              <w:jc w:val="right"/>
              <w:rPr>
                <w:rFonts w:cstheme="minorHAnsi"/>
                <w:sz w:val="20"/>
                <w:szCs w:val="20"/>
              </w:rPr>
            </w:pP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3.2.3.</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sidRPr="000C2F79">
              <w:rPr>
                <w:rFonts w:cstheme="minorHAnsi"/>
                <w:sz w:val="20"/>
                <w:szCs w:val="20"/>
              </w:rPr>
              <w:t xml:space="preserve">Kompleksowa promocja turystycznej i rekreacyjnej oferty gminy (m.in. produkcja filmów promocyjnych, wydarzenia o charakterze lokalnym </w:t>
            </w:r>
            <w:r w:rsidRPr="000C2F79">
              <w:rPr>
                <w:rFonts w:cstheme="minorHAnsi"/>
                <w:sz w:val="20"/>
                <w:szCs w:val="20"/>
              </w:rPr>
              <w:br/>
              <w:t>i ponadlokalnym, udział w targach, wydanie map i informatorów, wydawnictwa, tablice informacyjne itp.).</w:t>
            </w: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Default="00EB4257" w:rsidP="00B2256B">
            <w:pPr>
              <w:spacing w:after="0"/>
              <w:rPr>
                <w:rFonts w:cstheme="minorHAnsi"/>
                <w:sz w:val="20"/>
                <w:szCs w:val="20"/>
              </w:rPr>
            </w:pPr>
          </w:p>
          <w:p w:rsidR="00EB4257" w:rsidRPr="000C2F79" w:rsidRDefault="00EB4257" w:rsidP="00B2256B">
            <w:pPr>
              <w:spacing w:after="0"/>
              <w:rPr>
                <w:rFonts w:cstheme="minorHAnsi"/>
                <w:sz w:val="20"/>
                <w:szCs w:val="20"/>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Poprawa rozpoznawalności gminy jako atrakcyjnego miejsca spędzenia czasu wolnego</w:t>
            </w:r>
          </w:p>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r w:rsidRPr="000C2F79">
              <w:rPr>
                <w:rFonts w:cstheme="minorHAnsi"/>
                <w:sz w:val="20"/>
                <w:szCs w:val="20"/>
              </w:rPr>
              <w:t>Zwiększenie ruchu turystycznego</w:t>
            </w:r>
          </w:p>
        </w:tc>
        <w:tc>
          <w:tcPr>
            <w:tcW w:w="2553"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turystów i gości odwiedzających </w:t>
            </w:r>
            <w:r w:rsidRPr="00451E68">
              <w:rPr>
                <w:rFonts w:cstheme="minorHAnsi"/>
                <w:sz w:val="20"/>
                <w:szCs w:val="20"/>
              </w:rPr>
              <w:t>gminę</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5BDD31F4" wp14:editId="4FD24CFC">
                  <wp:extent cx="209550" cy="1619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Poziom dochodów gminy z działalności związanej z kulturą, rozrywką i rekreacją)</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51E0363D" wp14:editId="218DA212">
                  <wp:extent cx="209550" cy="16192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r w:rsidRPr="000C2F79">
              <w:rPr>
                <w:rFonts w:cstheme="minorHAnsi"/>
                <w:sz w:val="20"/>
                <w:szCs w:val="20"/>
              </w:rPr>
              <w:t xml:space="preserve"> </w:t>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451E6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sidRPr="000C2F79">
              <w:rPr>
                <w:rFonts w:cstheme="minorHAnsi"/>
                <w:sz w:val="20"/>
                <w:szCs w:val="20"/>
              </w:rPr>
              <w:t xml:space="preserve">Przedsiębiorcy </w:t>
            </w:r>
          </w:p>
          <w:p w:rsidR="00221413" w:rsidRPr="000C2F79" w:rsidRDefault="00221413" w:rsidP="00B2256B">
            <w:pPr>
              <w:spacing w:after="0"/>
              <w:jc w:val="right"/>
              <w:rPr>
                <w:rFonts w:cstheme="minorHAnsi"/>
                <w:sz w:val="20"/>
                <w:szCs w:val="20"/>
              </w:rPr>
            </w:pPr>
            <w:r w:rsidRPr="00221413">
              <w:rPr>
                <w:rFonts w:cstheme="minorHAnsi"/>
                <w:sz w:val="20"/>
                <w:szCs w:val="20"/>
              </w:rPr>
              <w:t>LGD „Kaszubska Droga” </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14280" w:type="dxa"/>
            <w:gridSpan w:val="21"/>
            <w:tcBorders>
              <w:top w:val="single" w:sz="4" w:space="0" w:color="auto"/>
              <w:left w:val="single" w:sz="4" w:space="0" w:color="auto"/>
              <w:bottom w:val="single" w:sz="4" w:space="0" w:color="auto"/>
              <w:right w:val="single" w:sz="4" w:space="0" w:color="auto"/>
            </w:tcBorders>
            <w:shd w:val="clear" w:color="auto" w:fill="5F497A" w:themeFill="accent4" w:themeFillShade="BF"/>
            <w:hideMark/>
          </w:tcPr>
          <w:p w:rsidR="004D5C39" w:rsidRPr="00DD7381" w:rsidRDefault="004D5C39" w:rsidP="00DD7381">
            <w:pPr>
              <w:pStyle w:val="Akapitzlist"/>
              <w:numPr>
                <w:ilvl w:val="1"/>
                <w:numId w:val="85"/>
              </w:numPr>
              <w:shd w:val="clear" w:color="auto" w:fill="5F497A" w:themeFill="accent4" w:themeFillShade="BF"/>
              <w:spacing w:after="0"/>
              <w:rPr>
                <w:rFonts w:cstheme="minorHAnsi"/>
                <w:b/>
                <w:sz w:val="24"/>
                <w:szCs w:val="24"/>
                <w:shd w:val="clear" w:color="auto" w:fill="E36C0A" w:themeFill="accent6" w:themeFillShade="BF"/>
              </w:rPr>
            </w:pPr>
            <w:r w:rsidRPr="00DD7381">
              <w:rPr>
                <w:rFonts w:cstheme="minorHAnsi"/>
                <w:b/>
                <w:sz w:val="24"/>
                <w:szCs w:val="24"/>
                <w:shd w:val="clear" w:color="auto" w:fill="5F497A" w:themeFill="accent4" w:themeFillShade="BF"/>
              </w:rPr>
              <w:lastRenderedPageBreak/>
              <w:t>Rozwój przedsiębiorczości lokalnej</w:t>
            </w:r>
          </w:p>
          <w:p w:rsidR="004D5C39" w:rsidRDefault="004D5C39" w:rsidP="00522559">
            <w:pPr>
              <w:shd w:val="clear" w:color="auto" w:fill="5F497A" w:themeFill="accent4" w:themeFillShade="BF"/>
              <w:spacing w:after="0"/>
              <w:rPr>
                <w:rFonts w:cstheme="minorHAnsi"/>
                <w:b/>
                <w:sz w:val="20"/>
                <w:szCs w:val="20"/>
              </w:rPr>
            </w:pPr>
            <w:r>
              <w:rPr>
                <w:rFonts w:cstheme="minorHAnsi"/>
                <w:b/>
                <w:sz w:val="20"/>
                <w:szCs w:val="20"/>
              </w:rPr>
              <w:t xml:space="preserve">Strategia postępowania: </w:t>
            </w:r>
            <w:r>
              <w:rPr>
                <w:rFonts w:cstheme="minorHAnsi"/>
                <w:sz w:val="20"/>
                <w:szCs w:val="20"/>
              </w:rPr>
              <w:t xml:space="preserve">Oprócz rozwoju infrastruktury i szeroko pojętej promocji potencjałów gospodarczych gminy władze będą dbać o dobry kontakt </w:t>
            </w:r>
            <w:r>
              <w:rPr>
                <w:rFonts w:cstheme="minorHAnsi"/>
                <w:sz w:val="20"/>
                <w:szCs w:val="20"/>
              </w:rPr>
              <w:br/>
              <w:t xml:space="preserve">z lokalnymi przedsiębiorcami oraz współpracować z instytucjami otoczenia biznesu na rzecz wsparcia lokalnego rynku pracy. Współpraca i integracja </w:t>
            </w:r>
            <w:r>
              <w:rPr>
                <w:rFonts w:cstheme="minorHAnsi"/>
                <w:sz w:val="20"/>
                <w:szCs w:val="20"/>
              </w:rPr>
              <w:br/>
              <w:t>z przedsiębiorcami będzie się odbywać poprzez organizowanie spotkań o charakterze informacyjnym, zapraszanie lokalnych przedsiębiorców na organizowane przez władze gminy lokalne wydarzenia oraz spotkania z instytucjami otoczenia biznesu i przedstawicielami powiatowego urzędu pracy. Władze będą wspierać tworzenie w gminie atrakcyjnych terenów inwestycyjnych. W miarę możliwości finansowych władze będą współpracować z właścicielami działek i inwestorami w zakresie uzbrajania działek przeznaczonych pod inwestycje (media, drogi dojazdowe, przy wykorzystaniu narzędzi np. PPP, inicjatywa lokalna).</w:t>
            </w:r>
          </w:p>
        </w:tc>
      </w:tr>
      <w:tr w:rsidR="004D5C39" w:rsidTr="009A3C10">
        <w:tblPrEx>
          <w:tblCellMar>
            <w:left w:w="108" w:type="dxa"/>
            <w:right w:w="108" w:type="dxa"/>
          </w:tblCellMar>
        </w:tblPrEx>
        <w:trPr>
          <w:gridBefore w:val="1"/>
          <w:wBefore w:w="32" w:type="dxa"/>
        </w:trPr>
        <w:tc>
          <w:tcPr>
            <w:tcW w:w="4217" w:type="dxa"/>
            <w:gridSpan w:val="7"/>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Kierunki działań</w:t>
            </w:r>
          </w:p>
        </w:tc>
        <w:tc>
          <w:tcPr>
            <w:tcW w:w="2268"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Oczekiwane rezultaty planowanych działań</w:t>
            </w:r>
          </w:p>
        </w:tc>
        <w:tc>
          <w:tcPr>
            <w:tcW w:w="2553"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Wskaźniki oceny osiągnięcia rezultatu (oczekiwany trend)</w:t>
            </w:r>
          </w:p>
        </w:tc>
        <w:tc>
          <w:tcPr>
            <w:tcW w:w="1841" w:type="dxa"/>
            <w:gridSpan w:val="3"/>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Odpowiedzialność</w:t>
            </w:r>
          </w:p>
        </w:tc>
        <w:tc>
          <w:tcPr>
            <w:tcW w:w="2272" w:type="dxa"/>
            <w:gridSpan w:val="4"/>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4D5C39" w:rsidRDefault="004D5C39" w:rsidP="004D5C39">
            <w:pPr>
              <w:spacing w:after="0"/>
              <w:jc w:val="center"/>
              <w:rPr>
                <w:rFonts w:cstheme="minorHAnsi"/>
                <w:b/>
                <w:sz w:val="20"/>
                <w:szCs w:val="20"/>
              </w:rPr>
            </w:pPr>
            <w:r>
              <w:rPr>
                <w:rFonts w:cstheme="minorHAnsi"/>
                <w:b/>
                <w:sz w:val="20"/>
                <w:szCs w:val="20"/>
              </w:rPr>
              <w:t>Podmioty zaangażowane/</w:t>
            </w:r>
            <w:r>
              <w:rPr>
                <w:rFonts w:cstheme="minorHAnsi"/>
                <w:b/>
                <w:sz w:val="20"/>
                <w:szCs w:val="20"/>
              </w:rPr>
              <w:br/>
              <w:t>partnerzy</w:t>
            </w:r>
          </w:p>
        </w:tc>
        <w:tc>
          <w:tcPr>
            <w:tcW w:w="112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rsidR="004D5C39" w:rsidRDefault="004D5C39" w:rsidP="004D5C39">
            <w:pPr>
              <w:spacing w:after="0"/>
              <w:jc w:val="center"/>
              <w:rPr>
                <w:rFonts w:cstheme="minorHAnsi"/>
                <w:b/>
                <w:sz w:val="20"/>
                <w:szCs w:val="20"/>
              </w:rPr>
            </w:pPr>
            <w:r>
              <w:rPr>
                <w:rFonts w:cstheme="minorHAnsi"/>
                <w:b/>
                <w:sz w:val="20"/>
                <w:szCs w:val="20"/>
              </w:rPr>
              <w:t>Okres realizacji</w:t>
            </w: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3.3.1.</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rPr>
                <w:rFonts w:cstheme="minorHAnsi"/>
                <w:sz w:val="20"/>
                <w:szCs w:val="20"/>
              </w:rPr>
            </w:pPr>
            <w:r w:rsidRPr="000C2F79">
              <w:rPr>
                <w:rFonts w:cstheme="minorHAnsi"/>
                <w:sz w:val="20"/>
                <w:szCs w:val="20"/>
              </w:rPr>
              <w:t xml:space="preserve">Rozwój infrastruktury technicznej </w:t>
            </w:r>
            <w:r w:rsidRPr="000C2F79">
              <w:rPr>
                <w:rFonts w:cstheme="minorHAnsi"/>
                <w:sz w:val="20"/>
                <w:szCs w:val="20"/>
              </w:rPr>
              <w:br/>
              <w:t>w wyznaczonych strefach aktywności gospodarczej i na innych terenach inwestycyjnych</w:t>
            </w:r>
          </w:p>
        </w:tc>
        <w:tc>
          <w:tcPr>
            <w:tcW w:w="2268"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Zwiększenie areału uzbrojonych terenów inwestycyjnych w gminie</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Liczba/powierzchnia uzbrojonych terenów inwestycyjnych </w:t>
            </w:r>
            <w:r w:rsidRPr="000C2F79">
              <w:rPr>
                <w:rFonts w:cstheme="minorHAnsi"/>
                <w:sz w:val="20"/>
                <w:szCs w:val="20"/>
              </w:rPr>
              <w:br/>
              <w:t>w ofercie gminy skierowanej do inwestorów</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7D062DCE" wp14:editId="71182AB3">
                  <wp:extent cx="209550" cy="161925"/>
                  <wp:effectExtent l="0" t="0" r="0" b="9525"/>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451E68" w:rsidRDefault="004D5C39" w:rsidP="00B2256B">
            <w:pPr>
              <w:spacing w:after="0"/>
              <w:jc w:val="center"/>
              <w:rPr>
                <w:rFonts w:cstheme="minorHAnsi"/>
                <w:sz w:val="20"/>
                <w:szCs w:val="20"/>
              </w:rPr>
            </w:pPr>
            <w:r w:rsidRPr="00451E68">
              <w:rPr>
                <w:rFonts w:cstheme="minorHAnsi"/>
                <w:sz w:val="20"/>
                <w:szCs w:val="20"/>
              </w:rPr>
              <w:t>Rada Gminy Linia</w:t>
            </w:r>
          </w:p>
          <w:p w:rsidR="004D5C39" w:rsidRPr="000C2F79" w:rsidRDefault="004D5C39" w:rsidP="00B2256B">
            <w:pPr>
              <w:spacing w:after="0"/>
              <w:jc w:val="center"/>
              <w:rPr>
                <w:rFonts w:cstheme="minorHAnsi"/>
                <w:sz w:val="20"/>
                <w:szCs w:val="20"/>
              </w:rPr>
            </w:pPr>
            <w:r w:rsidRPr="00451E6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right"/>
              <w:rPr>
                <w:rFonts w:cstheme="minorHAnsi"/>
                <w:sz w:val="20"/>
                <w:szCs w:val="20"/>
              </w:rPr>
            </w:pPr>
            <w:r w:rsidRPr="000C2F79">
              <w:rPr>
                <w:rFonts w:cstheme="minorHAnsi"/>
                <w:sz w:val="20"/>
                <w:szCs w:val="20"/>
              </w:rPr>
              <w:t>Inwestorzy</w:t>
            </w:r>
          </w:p>
        </w:tc>
        <w:tc>
          <w:tcPr>
            <w:tcW w:w="1129" w:type="dxa"/>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rPr>
            </w:pPr>
          </w:p>
          <w:p w:rsidR="004D5C39" w:rsidRPr="000C2F79" w:rsidRDefault="004D5C39" w:rsidP="00B2256B">
            <w:pPr>
              <w:spacing w:after="0"/>
              <w:jc w:val="center"/>
              <w:rPr>
                <w:rFonts w:cstheme="minorHAnsi"/>
                <w:sz w:val="20"/>
                <w:szCs w:val="20"/>
              </w:rPr>
            </w:pPr>
          </w:p>
        </w:tc>
      </w:tr>
      <w:tr w:rsidR="004D5C39" w:rsidTr="00EB4257">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3.3.2.</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sidRPr="004952F4">
              <w:rPr>
                <w:rFonts w:cstheme="minorHAnsi"/>
                <w:sz w:val="20"/>
                <w:szCs w:val="20"/>
              </w:rPr>
              <w:t>Doskonalenie standardów obsługi inwestorów, wsparcie w zakresie zakładania działalności oraz pozyskiwania środków zewnętrznych</w:t>
            </w:r>
          </w:p>
        </w:tc>
        <w:tc>
          <w:tcPr>
            <w:tcW w:w="2268" w:type="dxa"/>
            <w:gridSpan w:val="3"/>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r>
              <w:rPr>
                <w:rFonts w:cstheme="minorHAnsi"/>
                <w:sz w:val="20"/>
                <w:szCs w:val="20"/>
              </w:rPr>
              <w:t xml:space="preserve">Zapewnienie wsparcia dla przedsiębiorców zamierzających inwestować w gminie </w:t>
            </w: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r>
              <w:rPr>
                <w:rFonts w:cstheme="minorHAnsi"/>
                <w:sz w:val="20"/>
                <w:szCs w:val="20"/>
              </w:rPr>
              <w:t>Poprawa jakości obsługi inwestorów/ przedsiębiorców</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760418" w:rsidRDefault="004D5C39" w:rsidP="00B2256B">
            <w:pPr>
              <w:spacing w:after="0"/>
              <w:jc w:val="center"/>
              <w:rPr>
                <w:rFonts w:cstheme="minorHAnsi"/>
                <w:sz w:val="20"/>
                <w:szCs w:val="20"/>
              </w:rPr>
            </w:pPr>
            <w:r w:rsidRPr="00760418">
              <w:rPr>
                <w:rFonts w:cstheme="minorHAnsi"/>
                <w:sz w:val="20"/>
                <w:szCs w:val="20"/>
              </w:rPr>
              <w:t>Poziom zadowolenia klientów z obsługi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2E5A977" wp14:editId="7FA30F45">
                  <wp:extent cx="209550" cy="161925"/>
                  <wp:effectExtent l="0" t="0" r="0" b="9525"/>
                  <wp:docPr id="97"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r w:rsidRPr="00451E6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Pr>
                <w:rFonts w:cstheme="minorHAnsi"/>
                <w:sz w:val="20"/>
                <w:szCs w:val="20"/>
              </w:rPr>
              <w:t>Agencja Rozwoju Pomorza</w:t>
            </w:r>
          </w:p>
        </w:tc>
        <w:tc>
          <w:tcPr>
            <w:tcW w:w="1129" w:type="dxa"/>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3.3.3.</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 xml:space="preserve">Perspektywiczne dostosowywanie dokumentacji planowania przestrzennego do potrzeb i planów inwestycyjnych inwestorów lokalnych </w:t>
            </w:r>
            <w:r>
              <w:rPr>
                <w:rFonts w:cstheme="minorHAnsi"/>
                <w:sz w:val="20"/>
                <w:szCs w:val="20"/>
              </w:rPr>
              <w:br/>
              <w:t>i zewnętrznych.</w:t>
            </w:r>
          </w:p>
        </w:tc>
        <w:tc>
          <w:tcPr>
            <w:tcW w:w="2268" w:type="dxa"/>
            <w:gridSpan w:val="3"/>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r>
              <w:rPr>
                <w:rFonts w:cstheme="minorHAnsi"/>
                <w:sz w:val="20"/>
                <w:szCs w:val="20"/>
              </w:rPr>
              <w:t xml:space="preserve">Wdrożenie planowania przestrzennego uwzględniającego cele gospodarcze </w:t>
            </w: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r>
              <w:rPr>
                <w:rFonts w:cstheme="minorHAnsi"/>
                <w:sz w:val="20"/>
                <w:szCs w:val="20"/>
              </w:rPr>
              <w:lastRenderedPageBreak/>
              <w:t>Wzrost zainteresowania inwestorów obszarem gminy</w:t>
            </w:r>
          </w:p>
        </w:tc>
        <w:tc>
          <w:tcPr>
            <w:tcW w:w="2553" w:type="dxa"/>
            <w:gridSpan w:val="3"/>
            <w:tcBorders>
              <w:top w:val="single" w:sz="4" w:space="0" w:color="auto"/>
              <w:left w:val="single" w:sz="4" w:space="0" w:color="auto"/>
              <w:bottom w:val="single" w:sz="4" w:space="0" w:color="auto"/>
              <w:right w:val="single" w:sz="4" w:space="0" w:color="auto"/>
            </w:tcBorders>
          </w:tcPr>
          <w:p w:rsidR="004D5C39" w:rsidRPr="000C2F79" w:rsidRDefault="004D5C39" w:rsidP="00B2256B">
            <w:pPr>
              <w:spacing w:after="0"/>
              <w:jc w:val="center"/>
              <w:rPr>
                <w:rFonts w:cstheme="minorHAnsi"/>
                <w:sz w:val="20"/>
                <w:szCs w:val="20"/>
                <w:highlight w:val="yellow"/>
              </w:rPr>
            </w:pPr>
          </w:p>
          <w:p w:rsidR="004D5C39" w:rsidRPr="000C2F79" w:rsidRDefault="004D5C39" w:rsidP="00B2256B">
            <w:pPr>
              <w:spacing w:after="0"/>
              <w:jc w:val="center"/>
              <w:rPr>
                <w:rFonts w:cstheme="minorHAnsi"/>
                <w:sz w:val="20"/>
                <w:szCs w:val="20"/>
                <w:highlight w:val="yellow"/>
              </w:rPr>
            </w:pPr>
          </w:p>
          <w:p w:rsidR="004D5C39" w:rsidRPr="000C2F79" w:rsidRDefault="004D5C39" w:rsidP="00B2256B">
            <w:pPr>
              <w:spacing w:after="0"/>
              <w:jc w:val="center"/>
              <w:rPr>
                <w:rFonts w:cstheme="minorHAnsi"/>
                <w:sz w:val="20"/>
                <w:szCs w:val="20"/>
              </w:rPr>
            </w:pPr>
            <w:r w:rsidRPr="000C2F79">
              <w:rPr>
                <w:rFonts w:cstheme="minorHAnsi"/>
                <w:sz w:val="20"/>
                <w:szCs w:val="20"/>
              </w:rPr>
              <w:t>% pow. objęty planem</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2D8DD07D" wp14:editId="34842028">
                  <wp:extent cx="209550" cy="161925"/>
                  <wp:effectExtent l="0" t="0" r="0" b="9525"/>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Pr="00760418" w:rsidRDefault="004D5C39" w:rsidP="00B2256B">
            <w:pPr>
              <w:spacing w:after="0"/>
              <w:jc w:val="center"/>
              <w:rPr>
                <w:rFonts w:cstheme="minorHAnsi"/>
                <w:sz w:val="20"/>
                <w:szCs w:val="20"/>
              </w:rPr>
            </w:pPr>
            <w:r w:rsidRPr="00760418">
              <w:rPr>
                <w:rFonts w:cstheme="minorHAnsi"/>
                <w:sz w:val="20"/>
                <w:szCs w:val="20"/>
              </w:rPr>
              <w:t>Rada Gminy Linia</w:t>
            </w:r>
          </w:p>
          <w:p w:rsidR="004D5C39" w:rsidRDefault="004D5C39" w:rsidP="00B2256B">
            <w:pPr>
              <w:spacing w:after="0"/>
              <w:jc w:val="center"/>
              <w:rPr>
                <w:rFonts w:cstheme="minorHAnsi"/>
                <w:sz w:val="20"/>
                <w:szCs w:val="20"/>
              </w:rPr>
            </w:pPr>
            <w:r w:rsidRPr="0076041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Pr>
                <w:rFonts w:cstheme="minorHAnsi"/>
                <w:sz w:val="20"/>
                <w:szCs w:val="20"/>
              </w:rPr>
              <w:t>Inwestorzy</w:t>
            </w:r>
          </w:p>
        </w:tc>
        <w:tc>
          <w:tcPr>
            <w:tcW w:w="1129"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lastRenderedPageBreak/>
              <w:t>3.3.4.</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Wspieranie prywatnych właścicieli gruntów w tworzeniu terenów inwestycyjnych - pomoc merytoryczno-organizacyjna</w:t>
            </w:r>
          </w:p>
        </w:tc>
        <w:tc>
          <w:tcPr>
            <w:tcW w:w="2268" w:type="dxa"/>
            <w:gridSpan w:val="3"/>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r>
              <w:rPr>
                <w:rFonts w:cstheme="minorHAnsi"/>
                <w:sz w:val="20"/>
                <w:szCs w:val="20"/>
              </w:rPr>
              <w:t>Zwiększenie powierzchni terenów inwestycyjnych w gminie</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Liczba/powierzchnia nowo utworzonych terenów inwestycyjnych przez podmioty prywatne bądź we współpracy </w:t>
            </w:r>
            <w:r w:rsidRPr="000C2F79">
              <w:rPr>
                <w:rFonts w:cstheme="minorHAnsi"/>
                <w:sz w:val="20"/>
                <w:szCs w:val="20"/>
              </w:rPr>
              <w:br/>
              <w:t>z podmiotami prywatnymi</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4BD262B7" wp14:editId="6121EB8F">
                  <wp:extent cx="209550" cy="161925"/>
                  <wp:effectExtent l="0" t="0" r="0" b="9525"/>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center"/>
              <w:rPr>
                <w:rFonts w:cstheme="minorHAnsi"/>
                <w:sz w:val="20"/>
                <w:szCs w:val="20"/>
              </w:rPr>
            </w:pPr>
            <w:r w:rsidRPr="0076041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Pr>
                <w:rFonts w:cstheme="minorHAnsi"/>
                <w:sz w:val="20"/>
                <w:szCs w:val="20"/>
              </w:rPr>
              <w:t xml:space="preserve">Właściciele gruntów, Inwestorzy, Starostwo Powiatowe </w:t>
            </w:r>
            <w:r>
              <w:rPr>
                <w:rFonts w:cstheme="minorHAnsi"/>
                <w:sz w:val="20"/>
                <w:szCs w:val="20"/>
              </w:rPr>
              <w:br/>
              <w:t>w Wejherowie</w:t>
            </w:r>
          </w:p>
        </w:tc>
        <w:tc>
          <w:tcPr>
            <w:tcW w:w="1129" w:type="dxa"/>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tc>
      </w:tr>
      <w:tr w:rsidR="004D5C39" w:rsidTr="009A3C10">
        <w:tblPrEx>
          <w:tblCellMar>
            <w:left w:w="108" w:type="dxa"/>
            <w:right w:w="108" w:type="dxa"/>
          </w:tblCellMar>
        </w:tblPrEx>
        <w:trPr>
          <w:gridBefore w:val="1"/>
          <w:wBefore w:w="32" w:type="dxa"/>
        </w:trPr>
        <w:tc>
          <w:tcPr>
            <w:tcW w:w="776" w:type="dxa"/>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3.3.5.</w:t>
            </w:r>
          </w:p>
        </w:tc>
        <w:tc>
          <w:tcPr>
            <w:tcW w:w="3441" w:type="dxa"/>
            <w:gridSpan w:val="6"/>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rPr>
                <w:rFonts w:cstheme="minorHAnsi"/>
                <w:sz w:val="20"/>
                <w:szCs w:val="20"/>
              </w:rPr>
            </w:pPr>
            <w:r>
              <w:rPr>
                <w:rFonts w:cstheme="minorHAnsi"/>
                <w:sz w:val="20"/>
                <w:szCs w:val="20"/>
              </w:rPr>
              <w:t xml:space="preserve">Opracowanie gminnego systemu promocji gospodarczej, w tym oferty inwestycyjnej, współpraca </w:t>
            </w:r>
            <w:r>
              <w:rPr>
                <w:rFonts w:cstheme="minorHAnsi"/>
                <w:sz w:val="20"/>
                <w:szCs w:val="20"/>
              </w:rPr>
              <w:br/>
              <w:t>z innymi JST.</w:t>
            </w:r>
          </w:p>
        </w:tc>
        <w:tc>
          <w:tcPr>
            <w:tcW w:w="2268" w:type="dxa"/>
            <w:gridSpan w:val="3"/>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r>
              <w:rPr>
                <w:rFonts w:cstheme="minorHAnsi"/>
                <w:sz w:val="20"/>
                <w:szCs w:val="20"/>
              </w:rPr>
              <w:t xml:space="preserve">Wzrost zainteresowania inwestorów ofertą gminy </w:t>
            </w: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r>
              <w:rPr>
                <w:rFonts w:cstheme="minorHAnsi"/>
                <w:sz w:val="20"/>
                <w:szCs w:val="20"/>
              </w:rPr>
              <w:t xml:space="preserve">Pogłębienie współpracy </w:t>
            </w:r>
            <w:r>
              <w:rPr>
                <w:rFonts w:cstheme="minorHAnsi"/>
                <w:sz w:val="20"/>
                <w:szCs w:val="20"/>
              </w:rPr>
              <w:br/>
              <w:t>z innymi jednostkami samorządu terytorialnego</w:t>
            </w:r>
          </w:p>
        </w:tc>
        <w:tc>
          <w:tcPr>
            <w:tcW w:w="2553" w:type="dxa"/>
            <w:gridSpan w:val="3"/>
            <w:tcBorders>
              <w:top w:val="single" w:sz="4" w:space="0" w:color="auto"/>
              <w:left w:val="single" w:sz="4" w:space="0" w:color="auto"/>
              <w:bottom w:val="single" w:sz="4" w:space="0" w:color="auto"/>
              <w:right w:val="single" w:sz="4" w:space="0" w:color="auto"/>
            </w:tcBorders>
            <w:hideMark/>
          </w:tcPr>
          <w:p w:rsidR="004D5C39" w:rsidRPr="000C2F79" w:rsidRDefault="004D5C39" w:rsidP="00B2256B">
            <w:pPr>
              <w:spacing w:after="0"/>
              <w:jc w:val="center"/>
              <w:rPr>
                <w:rFonts w:cstheme="minorHAnsi"/>
                <w:sz w:val="20"/>
                <w:szCs w:val="20"/>
              </w:rPr>
            </w:pPr>
            <w:r w:rsidRPr="000C2F79">
              <w:rPr>
                <w:rFonts w:cstheme="minorHAnsi"/>
                <w:sz w:val="20"/>
                <w:szCs w:val="20"/>
              </w:rPr>
              <w:t xml:space="preserve">Liczba ofert inwestycyjnych opracowanych razem </w:t>
            </w:r>
            <w:r w:rsidRPr="000C2F79">
              <w:rPr>
                <w:rFonts w:cstheme="minorHAnsi"/>
                <w:sz w:val="20"/>
                <w:szCs w:val="20"/>
              </w:rPr>
              <w:br/>
              <w:t>z innymi JST</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6D56A80F" wp14:editId="307A42DB">
                  <wp:extent cx="209550" cy="161925"/>
                  <wp:effectExtent l="0" t="0" r="0" b="9525"/>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p w:rsidR="004D5C39" w:rsidRPr="000C2F79" w:rsidRDefault="004D5C39" w:rsidP="00B2256B">
            <w:pPr>
              <w:spacing w:after="0"/>
              <w:jc w:val="center"/>
              <w:rPr>
                <w:rFonts w:cstheme="minorHAnsi"/>
                <w:sz w:val="20"/>
                <w:szCs w:val="20"/>
              </w:rPr>
            </w:pPr>
            <w:r w:rsidRPr="000C2F79">
              <w:rPr>
                <w:rFonts w:cstheme="minorHAnsi"/>
                <w:sz w:val="20"/>
                <w:szCs w:val="20"/>
              </w:rPr>
              <w:t>Liczba inwestorów zainteresowanych ofertą</w:t>
            </w:r>
          </w:p>
          <w:p w:rsidR="004D5C39" w:rsidRPr="000C2F79" w:rsidRDefault="004D5C39" w:rsidP="00B2256B">
            <w:pPr>
              <w:spacing w:after="0"/>
              <w:jc w:val="center"/>
              <w:rPr>
                <w:rFonts w:cstheme="minorHAnsi"/>
                <w:sz w:val="20"/>
                <w:szCs w:val="20"/>
              </w:rPr>
            </w:pPr>
            <w:r w:rsidRPr="000C2F79">
              <w:rPr>
                <w:rFonts w:cstheme="minorHAnsi"/>
                <w:noProof/>
                <w:sz w:val="20"/>
                <w:szCs w:val="20"/>
                <w:lang w:eastAsia="pl-PL"/>
              </w:rPr>
              <w:drawing>
                <wp:inline distT="0" distB="0" distL="0" distR="0" wp14:anchorId="5D63ABB1" wp14:editId="53BE80DD">
                  <wp:extent cx="209550" cy="16192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9550" cy="161925"/>
                          </a:xfrm>
                          <a:prstGeom prst="rect">
                            <a:avLst/>
                          </a:prstGeom>
                          <a:noFill/>
                          <a:ln>
                            <a:noFill/>
                          </a:ln>
                        </pic:spPr>
                      </pic:pic>
                    </a:graphicData>
                  </a:graphic>
                </wp:inline>
              </w:drawing>
            </w:r>
          </w:p>
        </w:tc>
        <w:tc>
          <w:tcPr>
            <w:tcW w:w="1841" w:type="dxa"/>
            <w:gridSpan w:val="3"/>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r w:rsidRPr="00760418">
              <w:rPr>
                <w:rFonts w:cstheme="minorHAnsi"/>
                <w:sz w:val="20"/>
                <w:szCs w:val="20"/>
              </w:rPr>
              <w:t>Urząd Gminy Linia</w:t>
            </w:r>
          </w:p>
        </w:tc>
        <w:tc>
          <w:tcPr>
            <w:tcW w:w="2272" w:type="dxa"/>
            <w:gridSpan w:val="4"/>
            <w:tcBorders>
              <w:top w:val="single" w:sz="4" w:space="0" w:color="auto"/>
              <w:left w:val="single" w:sz="4" w:space="0" w:color="auto"/>
              <w:bottom w:val="single" w:sz="4" w:space="0" w:color="auto"/>
              <w:right w:val="single" w:sz="4" w:space="0" w:color="auto"/>
            </w:tcBorders>
            <w:hideMark/>
          </w:tcPr>
          <w:p w:rsidR="004D5C39" w:rsidRDefault="004D5C39" w:rsidP="00B2256B">
            <w:pPr>
              <w:spacing w:after="0"/>
              <w:jc w:val="right"/>
              <w:rPr>
                <w:rFonts w:cstheme="minorHAnsi"/>
                <w:sz w:val="20"/>
                <w:szCs w:val="20"/>
              </w:rPr>
            </w:pPr>
            <w:r>
              <w:rPr>
                <w:rFonts w:cstheme="minorHAnsi"/>
                <w:sz w:val="20"/>
                <w:szCs w:val="20"/>
              </w:rPr>
              <w:t>Właściciele gruntów, Inwestorzy,</w:t>
            </w:r>
          </w:p>
          <w:p w:rsidR="004D5C39" w:rsidRDefault="004D5C39" w:rsidP="00B2256B">
            <w:pPr>
              <w:spacing w:after="0"/>
              <w:jc w:val="right"/>
              <w:rPr>
                <w:rFonts w:cstheme="minorHAnsi"/>
                <w:sz w:val="20"/>
                <w:szCs w:val="20"/>
              </w:rPr>
            </w:pPr>
            <w:r>
              <w:rPr>
                <w:rFonts w:cstheme="minorHAnsi"/>
                <w:sz w:val="20"/>
                <w:szCs w:val="20"/>
              </w:rPr>
              <w:t>Inne JST</w:t>
            </w:r>
          </w:p>
          <w:p w:rsidR="00221413" w:rsidRDefault="00221413" w:rsidP="00B2256B">
            <w:pPr>
              <w:spacing w:after="0"/>
              <w:jc w:val="right"/>
              <w:rPr>
                <w:rFonts w:cstheme="minorHAnsi"/>
                <w:sz w:val="20"/>
                <w:szCs w:val="20"/>
              </w:rPr>
            </w:pPr>
            <w:r w:rsidRPr="00221413">
              <w:rPr>
                <w:rFonts w:cstheme="minorHAnsi"/>
                <w:sz w:val="20"/>
                <w:szCs w:val="20"/>
              </w:rPr>
              <w:t>LGD „Kaszubska Droga” </w:t>
            </w:r>
          </w:p>
        </w:tc>
        <w:tc>
          <w:tcPr>
            <w:tcW w:w="1129" w:type="dxa"/>
            <w:tcBorders>
              <w:top w:val="single" w:sz="4" w:space="0" w:color="auto"/>
              <w:left w:val="single" w:sz="4" w:space="0" w:color="auto"/>
              <w:bottom w:val="single" w:sz="4" w:space="0" w:color="auto"/>
              <w:right w:val="single" w:sz="4" w:space="0" w:color="auto"/>
            </w:tcBorders>
          </w:tcPr>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p w:rsidR="004D5C39" w:rsidRDefault="004D5C39" w:rsidP="00B2256B">
            <w:pPr>
              <w:spacing w:after="0"/>
              <w:jc w:val="center"/>
              <w:rPr>
                <w:rFonts w:cstheme="minorHAnsi"/>
                <w:sz w:val="20"/>
                <w:szCs w:val="20"/>
              </w:rPr>
            </w:pPr>
          </w:p>
        </w:tc>
      </w:tr>
    </w:tbl>
    <w:p w:rsidR="003F5B57" w:rsidRDefault="003F5B57" w:rsidP="003F5B57"/>
    <w:p w:rsidR="003F5B57" w:rsidRDefault="003F5B57"/>
    <w:p w:rsidR="007B3F5F" w:rsidRDefault="007B3F5F" w:rsidP="003F5B57">
      <w:pPr>
        <w:pStyle w:val="Nagwek1"/>
        <w:jc w:val="center"/>
        <w:rPr>
          <w:rFonts w:asciiTheme="minorHAnsi" w:hAnsiTheme="minorHAnsi" w:cstheme="minorHAnsi"/>
          <w:lang w:val="pl-PL"/>
        </w:rPr>
        <w:sectPr w:rsidR="007B3F5F" w:rsidSect="007B3F5F">
          <w:pgSz w:w="16838" w:h="11906" w:orient="landscape"/>
          <w:pgMar w:top="1417" w:right="1417" w:bottom="1417" w:left="1417" w:header="708" w:footer="708" w:gutter="0"/>
          <w:cols w:space="708"/>
          <w:docGrid w:linePitch="360"/>
        </w:sectPr>
      </w:pPr>
    </w:p>
    <w:p w:rsidR="007B3F5F" w:rsidRDefault="007B3F5F" w:rsidP="003F5B57">
      <w:pPr>
        <w:pStyle w:val="Nagwek1"/>
        <w:jc w:val="center"/>
        <w:rPr>
          <w:rFonts w:asciiTheme="minorHAnsi" w:hAnsiTheme="minorHAnsi" w:cstheme="minorHAnsi"/>
          <w:lang w:val="pl-PL"/>
        </w:rPr>
        <w:sectPr w:rsidR="007B3F5F" w:rsidSect="007B3F5F">
          <w:type w:val="continuous"/>
          <w:pgSz w:w="16838" w:h="11906" w:orient="landscape"/>
          <w:pgMar w:top="1417" w:right="1417" w:bottom="1417" w:left="1417" w:header="708" w:footer="708" w:gutter="0"/>
          <w:cols w:space="708"/>
          <w:docGrid w:linePitch="360"/>
        </w:sectPr>
      </w:pPr>
    </w:p>
    <w:p w:rsidR="003F5B57" w:rsidRDefault="003F5B57" w:rsidP="00C05CF4">
      <w:pPr>
        <w:pStyle w:val="Nagwek1"/>
        <w:shd w:val="clear" w:color="auto" w:fill="00B0F0"/>
        <w:rPr>
          <w:rFonts w:asciiTheme="minorHAnsi" w:hAnsiTheme="minorHAnsi" w:cstheme="minorHAnsi"/>
          <w:lang w:val="pl-PL"/>
        </w:rPr>
      </w:pPr>
      <w:r>
        <w:rPr>
          <w:rFonts w:asciiTheme="minorHAnsi" w:hAnsiTheme="minorHAnsi" w:cstheme="minorHAnsi"/>
          <w:lang w:val="pl-PL"/>
        </w:rPr>
        <w:lastRenderedPageBreak/>
        <w:t xml:space="preserve">Model struktury funkcjonalno-przestrzennej gminy Linia wraz </w:t>
      </w:r>
      <w:r>
        <w:rPr>
          <w:rFonts w:asciiTheme="minorHAnsi" w:hAnsiTheme="minorHAnsi" w:cstheme="minorHAnsi"/>
          <w:lang w:val="pl-PL"/>
        </w:rPr>
        <w:br/>
        <w:t xml:space="preserve">z ustaleniami i rekomendacjami w zakresie kształtowania </w:t>
      </w:r>
      <w:r>
        <w:rPr>
          <w:rFonts w:asciiTheme="minorHAnsi" w:hAnsiTheme="minorHAnsi" w:cstheme="minorHAnsi"/>
          <w:lang w:val="pl-PL"/>
        </w:rPr>
        <w:br/>
        <w:t>i prowadzenia polityki przestrzennej w gminie</w:t>
      </w:r>
    </w:p>
    <w:p w:rsidR="003F5B57" w:rsidRDefault="003F5B57" w:rsidP="003F5B57"/>
    <w:p w:rsidR="003F5B57" w:rsidRDefault="003F5B57" w:rsidP="00C05CF4">
      <w:pPr>
        <w:pStyle w:val="Nagwek1"/>
        <w:shd w:val="clear" w:color="auto" w:fill="DAEEF3" w:themeFill="accent5" w:themeFillTint="33"/>
        <w:spacing w:line="276" w:lineRule="auto"/>
        <w:jc w:val="both"/>
        <w:rPr>
          <w:rFonts w:asciiTheme="minorHAnsi" w:hAnsiTheme="minorHAnsi" w:cstheme="minorHAnsi"/>
          <w:sz w:val="24"/>
          <w:szCs w:val="24"/>
          <w:lang w:val="pl-PL"/>
        </w:rPr>
      </w:pPr>
      <w:r>
        <w:rPr>
          <w:rFonts w:asciiTheme="minorHAnsi" w:hAnsiTheme="minorHAnsi" w:cstheme="minorHAnsi"/>
          <w:sz w:val="24"/>
          <w:szCs w:val="24"/>
          <w:lang w:val="pl-PL"/>
        </w:rPr>
        <w:t>Uwarunkowania i Prawo wodne a Strategia Rozwoju Gminy Linia</w:t>
      </w:r>
      <w:r w:rsidR="00087E04">
        <w:rPr>
          <w:rFonts w:asciiTheme="minorHAnsi" w:hAnsiTheme="minorHAnsi" w:cstheme="minorHAnsi"/>
          <w:sz w:val="24"/>
          <w:szCs w:val="24"/>
          <w:lang w:val="pl-PL"/>
        </w:rPr>
        <w:t xml:space="preserve"> na lata 2023-</w:t>
      </w:r>
      <w:r>
        <w:rPr>
          <w:rFonts w:asciiTheme="minorHAnsi" w:hAnsiTheme="minorHAnsi" w:cstheme="minorHAnsi"/>
          <w:sz w:val="24"/>
          <w:szCs w:val="24"/>
          <w:lang w:val="pl-PL"/>
        </w:rPr>
        <w:t>2030</w:t>
      </w:r>
    </w:p>
    <w:p w:rsidR="003F5B57" w:rsidRDefault="003F5B57" w:rsidP="003F5B57">
      <w:pPr>
        <w:jc w:val="both"/>
        <w:rPr>
          <w:rFonts w:cstheme="minorHAnsi"/>
          <w:sz w:val="24"/>
          <w:szCs w:val="24"/>
        </w:rPr>
      </w:pPr>
      <w:r>
        <w:rPr>
          <w:rFonts w:cstheme="minorHAnsi"/>
          <w:sz w:val="24"/>
          <w:szCs w:val="24"/>
        </w:rPr>
        <w:t>Zgodnie z art. 326 ustawy z dnia 20 lipca 2017 roku Prawo wodne (</w:t>
      </w:r>
      <w:proofErr w:type="spellStart"/>
      <w:r>
        <w:rPr>
          <w:rFonts w:cstheme="minorHAnsi"/>
          <w:sz w:val="24"/>
          <w:szCs w:val="24"/>
        </w:rPr>
        <w:t>t.j</w:t>
      </w:r>
      <w:proofErr w:type="spellEnd"/>
      <w:r>
        <w:rPr>
          <w:rFonts w:cstheme="minorHAnsi"/>
          <w:sz w:val="24"/>
          <w:szCs w:val="24"/>
        </w:rPr>
        <w:t xml:space="preserve">. Dz.U. 2021 poz. 2233) Strategia Rozwoju Gminy Linia </w:t>
      </w:r>
      <w:r w:rsidR="00087E04">
        <w:rPr>
          <w:rFonts w:cstheme="minorHAnsi"/>
          <w:sz w:val="24"/>
          <w:szCs w:val="24"/>
        </w:rPr>
        <w:t>na lata 2023-</w:t>
      </w:r>
      <w:r>
        <w:rPr>
          <w:rFonts w:cstheme="minorHAnsi"/>
          <w:sz w:val="24"/>
          <w:szCs w:val="24"/>
        </w:rPr>
        <w:t>2030 uwzględnia m.in. ustalenia dokumentów planistycznych, o których mowa w art. 315 pkt 1-3 ww. ustawy, tj.:</w:t>
      </w:r>
    </w:p>
    <w:p w:rsidR="003F5B57" w:rsidRDefault="003F5B57" w:rsidP="003F5B57">
      <w:pPr>
        <w:spacing w:after="0"/>
        <w:jc w:val="both"/>
        <w:rPr>
          <w:rFonts w:cstheme="minorHAnsi"/>
          <w:sz w:val="24"/>
          <w:szCs w:val="24"/>
        </w:rPr>
      </w:pPr>
      <w:r>
        <w:rPr>
          <w:rFonts w:cstheme="minorHAnsi"/>
          <w:sz w:val="24"/>
          <w:szCs w:val="24"/>
        </w:rPr>
        <w:t>• plany zarządzania ryzykiem powodziowym,</w:t>
      </w:r>
    </w:p>
    <w:p w:rsidR="003F5B57" w:rsidRDefault="003F5B57" w:rsidP="003F5B57">
      <w:pPr>
        <w:spacing w:after="0"/>
        <w:jc w:val="both"/>
        <w:rPr>
          <w:rFonts w:cstheme="minorHAnsi"/>
          <w:sz w:val="24"/>
          <w:szCs w:val="24"/>
        </w:rPr>
      </w:pPr>
      <w:r>
        <w:rPr>
          <w:rFonts w:cstheme="minorHAnsi"/>
          <w:sz w:val="24"/>
          <w:szCs w:val="24"/>
        </w:rPr>
        <w:t>• plany gospodarowania wodami na obszarze dorzecza,</w:t>
      </w:r>
    </w:p>
    <w:p w:rsidR="003F5B57" w:rsidRDefault="003F5B57" w:rsidP="003F5B57">
      <w:pPr>
        <w:spacing w:after="0"/>
        <w:jc w:val="both"/>
        <w:rPr>
          <w:rFonts w:cstheme="minorHAnsi"/>
          <w:sz w:val="24"/>
          <w:szCs w:val="24"/>
        </w:rPr>
      </w:pPr>
      <w:r>
        <w:rPr>
          <w:rFonts w:cstheme="minorHAnsi"/>
          <w:sz w:val="24"/>
          <w:szCs w:val="24"/>
        </w:rPr>
        <w:t>• plan przeciwdziałania skutkom suszy.</w:t>
      </w:r>
    </w:p>
    <w:p w:rsidR="003F5B57" w:rsidRDefault="003F5B57" w:rsidP="00EB4257">
      <w:pPr>
        <w:spacing w:before="240"/>
        <w:jc w:val="both"/>
        <w:rPr>
          <w:rFonts w:cstheme="minorHAnsi"/>
          <w:i/>
          <w:sz w:val="24"/>
          <w:szCs w:val="24"/>
        </w:rPr>
      </w:pPr>
      <w:r>
        <w:rPr>
          <w:rFonts w:cstheme="minorHAnsi"/>
          <w:i/>
          <w:sz w:val="24"/>
          <w:szCs w:val="24"/>
        </w:rPr>
        <w:t>Plan Zarządzania Ryzykiem Powodziowym dla obszaru dorzecza Wisły (PZRP)</w:t>
      </w:r>
    </w:p>
    <w:p w:rsidR="003F5B57" w:rsidRDefault="003F5B57" w:rsidP="003F5B57">
      <w:pPr>
        <w:spacing w:after="0"/>
        <w:jc w:val="both"/>
        <w:rPr>
          <w:rFonts w:cstheme="minorHAnsi"/>
          <w:sz w:val="24"/>
          <w:szCs w:val="24"/>
        </w:rPr>
      </w:pPr>
      <w:r>
        <w:rPr>
          <w:rFonts w:cstheme="minorHAnsi"/>
          <w:sz w:val="24"/>
          <w:szCs w:val="24"/>
        </w:rPr>
        <w:t>Nadrzędnym celem PZRP jest ograniczenie potencjalnych negatywnych skutków powodzi dla życia i zdrowia ludzi, środowiska, dziedzictwa kulturowego oraz działalności gospodarczej. Ponadto w dokumencie wskazano cele główne:</w:t>
      </w:r>
    </w:p>
    <w:p w:rsidR="003F5B57" w:rsidRDefault="00706EF5" w:rsidP="00001A90">
      <w:pPr>
        <w:pStyle w:val="Akapitzlist"/>
        <w:numPr>
          <w:ilvl w:val="0"/>
          <w:numId w:val="30"/>
        </w:numPr>
        <w:spacing w:after="0"/>
        <w:jc w:val="both"/>
        <w:rPr>
          <w:rFonts w:cstheme="minorHAnsi"/>
          <w:sz w:val="24"/>
          <w:szCs w:val="24"/>
        </w:rPr>
      </w:pPr>
      <w:r>
        <w:rPr>
          <w:rFonts w:cstheme="minorHAnsi"/>
          <w:sz w:val="24"/>
          <w:szCs w:val="24"/>
        </w:rPr>
        <w:t>z</w:t>
      </w:r>
      <w:r w:rsidR="003F5B57">
        <w:rPr>
          <w:rFonts w:cstheme="minorHAnsi"/>
          <w:sz w:val="24"/>
          <w:szCs w:val="24"/>
        </w:rPr>
        <w:t>ahamowanie wzrostu ryzyka powodziowego;</w:t>
      </w:r>
    </w:p>
    <w:p w:rsidR="003F5B57" w:rsidRDefault="00706EF5" w:rsidP="00001A90">
      <w:pPr>
        <w:pStyle w:val="Akapitzlist"/>
        <w:numPr>
          <w:ilvl w:val="0"/>
          <w:numId w:val="30"/>
        </w:numPr>
        <w:spacing w:after="0"/>
        <w:jc w:val="both"/>
        <w:rPr>
          <w:rFonts w:cstheme="minorHAnsi"/>
          <w:sz w:val="24"/>
          <w:szCs w:val="24"/>
        </w:rPr>
      </w:pPr>
      <w:r>
        <w:rPr>
          <w:rFonts w:cstheme="minorHAnsi"/>
          <w:sz w:val="24"/>
          <w:szCs w:val="24"/>
        </w:rPr>
        <w:t>o</w:t>
      </w:r>
      <w:r w:rsidR="003F5B57">
        <w:rPr>
          <w:rFonts w:cstheme="minorHAnsi"/>
          <w:sz w:val="24"/>
          <w:szCs w:val="24"/>
        </w:rPr>
        <w:t>bniżenie istniejącego ryzyka powodziowego;</w:t>
      </w:r>
    </w:p>
    <w:p w:rsidR="003F5B57" w:rsidRDefault="00706EF5" w:rsidP="00001A90">
      <w:pPr>
        <w:pStyle w:val="Akapitzlist"/>
        <w:numPr>
          <w:ilvl w:val="0"/>
          <w:numId w:val="30"/>
        </w:numPr>
        <w:spacing w:after="0"/>
        <w:jc w:val="both"/>
        <w:rPr>
          <w:rFonts w:cstheme="minorHAnsi"/>
          <w:sz w:val="24"/>
          <w:szCs w:val="24"/>
        </w:rPr>
      </w:pPr>
      <w:r>
        <w:rPr>
          <w:rFonts w:cstheme="minorHAnsi"/>
          <w:sz w:val="24"/>
          <w:szCs w:val="24"/>
        </w:rPr>
        <w:t>p</w:t>
      </w:r>
      <w:r w:rsidR="003F5B57">
        <w:rPr>
          <w:rFonts w:cstheme="minorHAnsi"/>
          <w:sz w:val="24"/>
          <w:szCs w:val="24"/>
        </w:rPr>
        <w:t>oprawę systemu zarządzania ryzykiem powodziowym.</w:t>
      </w:r>
    </w:p>
    <w:p w:rsidR="003F5B57" w:rsidRDefault="003F5B57" w:rsidP="003F5B57">
      <w:pPr>
        <w:spacing w:after="0"/>
        <w:jc w:val="both"/>
        <w:rPr>
          <w:rFonts w:eastAsia="Verdana" w:cstheme="minorHAnsi"/>
          <w:sz w:val="24"/>
          <w:szCs w:val="24"/>
        </w:rPr>
      </w:pP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z w:val="24"/>
          <w:szCs w:val="24"/>
        </w:rPr>
        <w:t>r</w:t>
      </w:r>
      <w:r>
        <w:rPr>
          <w:rFonts w:eastAsia="Verdana" w:cstheme="minorHAnsi"/>
          <w:spacing w:val="6"/>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9"/>
          <w:sz w:val="24"/>
          <w:szCs w:val="24"/>
        </w:rPr>
        <w:t xml:space="preserve"> </w:t>
      </w:r>
      <w:r>
        <w:rPr>
          <w:rFonts w:eastAsia="Verdana" w:cstheme="minorHAnsi"/>
          <w:sz w:val="24"/>
          <w:szCs w:val="24"/>
        </w:rPr>
        <w:t>wc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dz</w:t>
      </w:r>
      <w:r>
        <w:rPr>
          <w:rFonts w:eastAsia="Verdana" w:cstheme="minorHAnsi"/>
          <w:sz w:val="24"/>
          <w:szCs w:val="24"/>
        </w:rPr>
        <w:t>i</w:t>
      </w:r>
      <w:r>
        <w:rPr>
          <w:rFonts w:eastAsia="Verdana" w:cstheme="minorHAnsi"/>
          <w:spacing w:val="9"/>
          <w:sz w:val="24"/>
          <w:szCs w:val="24"/>
        </w:rPr>
        <w:t xml:space="preserve"> </w:t>
      </w:r>
      <w:r>
        <w:rPr>
          <w:rFonts w:eastAsia="Verdana" w:cstheme="minorHAnsi"/>
          <w:sz w:val="24"/>
          <w:szCs w:val="24"/>
        </w:rPr>
        <w:t>w</w:t>
      </w:r>
      <w:r>
        <w:rPr>
          <w:rFonts w:eastAsia="Verdana" w:cstheme="minorHAnsi"/>
          <w:spacing w:val="13"/>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ad</w:t>
      </w:r>
      <w:r>
        <w:rPr>
          <w:rFonts w:eastAsia="Verdana" w:cstheme="minorHAnsi"/>
          <w:spacing w:val="10"/>
          <w:sz w:val="24"/>
          <w:szCs w:val="24"/>
        </w:rPr>
        <w:t xml:space="preserve"> </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ch</w:t>
      </w:r>
      <w:r>
        <w:rPr>
          <w:rFonts w:eastAsia="Verdana" w:cstheme="minorHAnsi"/>
          <w:spacing w:val="8"/>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dn</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e</w:t>
      </w:r>
      <w:r>
        <w:rPr>
          <w:rFonts w:eastAsia="Verdana" w:cstheme="minorHAnsi"/>
          <w:sz w:val="24"/>
          <w:szCs w:val="24"/>
        </w:rPr>
        <w:t>k</w:t>
      </w:r>
      <w:r>
        <w:rPr>
          <w:rFonts w:eastAsia="Verdana" w:cstheme="minorHAnsi"/>
          <w:spacing w:val="4"/>
          <w:sz w:val="24"/>
          <w:szCs w:val="24"/>
        </w:rPr>
        <w:t xml:space="preserve"> </w:t>
      </w:r>
      <w:r>
        <w:rPr>
          <w:rFonts w:eastAsia="Verdana" w:cstheme="minorHAnsi"/>
          <w:spacing w:val="1"/>
          <w:sz w:val="24"/>
          <w:szCs w:val="24"/>
        </w:rPr>
        <w:t>h</w:t>
      </w:r>
      <w:r>
        <w:rPr>
          <w:rFonts w:eastAsia="Verdana" w:cstheme="minorHAnsi"/>
          <w:sz w:val="24"/>
          <w:szCs w:val="24"/>
        </w:rPr>
        <w:t>y</w:t>
      </w:r>
      <w:r>
        <w:rPr>
          <w:rFonts w:eastAsia="Verdana" w:cstheme="minorHAnsi"/>
          <w:spacing w:val="3"/>
          <w:sz w:val="24"/>
          <w:szCs w:val="24"/>
        </w:rPr>
        <w:t>d</w:t>
      </w:r>
      <w:r>
        <w:rPr>
          <w:rFonts w:eastAsia="Verdana" w:cstheme="minorHAnsi"/>
          <w:spacing w:val="-1"/>
          <w:sz w:val="24"/>
          <w:szCs w:val="24"/>
        </w:rPr>
        <w:t>ro</w:t>
      </w:r>
      <w:r>
        <w:rPr>
          <w:rFonts w:eastAsia="Verdana" w:cstheme="minorHAnsi"/>
          <w:spacing w:val="3"/>
          <w:sz w:val="24"/>
          <w:szCs w:val="24"/>
        </w:rPr>
        <w:t>g</w:t>
      </w:r>
      <w:r>
        <w:rPr>
          <w:rFonts w:eastAsia="Verdana" w:cstheme="minorHAnsi"/>
          <w:spacing w:val="-1"/>
          <w:sz w:val="24"/>
          <w:szCs w:val="24"/>
        </w:rPr>
        <w:t>r</w:t>
      </w:r>
      <w:r>
        <w:rPr>
          <w:rFonts w:eastAsia="Verdana" w:cstheme="minorHAnsi"/>
          <w:sz w:val="24"/>
          <w:szCs w:val="24"/>
        </w:rPr>
        <w:t>af</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 xml:space="preserve">h I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ę</w:t>
      </w:r>
      <w:r>
        <w:rPr>
          <w:rFonts w:eastAsia="Verdana" w:cstheme="minorHAnsi"/>
          <w:spacing w:val="1"/>
          <w:sz w:val="24"/>
          <w:szCs w:val="24"/>
        </w:rPr>
        <w:t>du</w:t>
      </w:r>
      <w:r>
        <w:rPr>
          <w:rFonts w:eastAsia="Verdana" w:cstheme="minorHAnsi"/>
          <w:sz w:val="24"/>
          <w:szCs w:val="24"/>
        </w:rPr>
        <w:t>:</w:t>
      </w:r>
      <w:r>
        <w:rPr>
          <w:rFonts w:eastAsia="Verdana" w:cstheme="minorHAnsi"/>
          <w:spacing w:val="6"/>
          <w:sz w:val="24"/>
          <w:szCs w:val="24"/>
        </w:rPr>
        <w:t xml:space="preserve"> </w:t>
      </w:r>
      <w:r>
        <w:rPr>
          <w:rFonts w:eastAsia="Verdana" w:cstheme="minorHAnsi"/>
          <w:spacing w:val="1"/>
          <w:sz w:val="24"/>
          <w:szCs w:val="24"/>
        </w:rPr>
        <w:t>do</w:t>
      </w:r>
      <w:r>
        <w:rPr>
          <w:rFonts w:eastAsia="Verdana" w:cstheme="minorHAnsi"/>
          <w:spacing w:val="-1"/>
          <w:sz w:val="24"/>
          <w:szCs w:val="24"/>
        </w:rPr>
        <w:t>r</w:t>
      </w:r>
      <w:r>
        <w:rPr>
          <w:rFonts w:eastAsia="Verdana" w:cstheme="minorHAnsi"/>
          <w:spacing w:val="1"/>
          <w:sz w:val="24"/>
          <w:szCs w:val="24"/>
        </w:rPr>
        <w:t>ze</w:t>
      </w:r>
      <w:r>
        <w:rPr>
          <w:rFonts w:eastAsia="Verdana" w:cstheme="minorHAnsi"/>
          <w:sz w:val="24"/>
          <w:szCs w:val="24"/>
        </w:rPr>
        <w:t>cza</w:t>
      </w:r>
      <w:r>
        <w:rPr>
          <w:rFonts w:eastAsia="Verdana" w:cstheme="minorHAnsi"/>
          <w:spacing w:val="3"/>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pacing w:val="2"/>
          <w:sz w:val="24"/>
          <w:szCs w:val="24"/>
        </w:rPr>
        <w:t>y</w:t>
      </w:r>
      <w:r>
        <w:rPr>
          <w:rFonts w:eastAsia="Verdana" w:cstheme="minorHAnsi"/>
          <w:sz w:val="24"/>
          <w:szCs w:val="24"/>
        </w:rPr>
        <w:t>,</w:t>
      </w:r>
      <w:r>
        <w:rPr>
          <w:rFonts w:eastAsia="Verdana" w:cstheme="minorHAnsi"/>
          <w:spacing w:val="8"/>
          <w:sz w:val="24"/>
          <w:szCs w:val="24"/>
        </w:rPr>
        <w:t xml:space="preserve"> </w:t>
      </w:r>
      <w:r>
        <w:rPr>
          <w:rFonts w:eastAsia="Verdana" w:cstheme="minorHAnsi"/>
          <w:spacing w:val="1"/>
          <w:sz w:val="24"/>
          <w:szCs w:val="24"/>
        </w:rPr>
        <w:t>d</w:t>
      </w:r>
      <w:r>
        <w:rPr>
          <w:rFonts w:eastAsia="Verdana" w:cstheme="minorHAnsi"/>
          <w:spacing w:val="-1"/>
          <w:sz w:val="24"/>
          <w:szCs w:val="24"/>
        </w:rPr>
        <w:t>or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cza</w:t>
      </w:r>
      <w:r>
        <w:rPr>
          <w:rFonts w:eastAsia="Verdana" w:cstheme="minorHAnsi"/>
          <w:spacing w:val="3"/>
          <w:sz w:val="24"/>
          <w:szCs w:val="24"/>
        </w:rPr>
        <w:t xml:space="preserve"> R</w:t>
      </w:r>
      <w:r>
        <w:rPr>
          <w:rFonts w:eastAsia="Verdana" w:cstheme="minorHAnsi"/>
          <w:spacing w:val="-1"/>
          <w:sz w:val="24"/>
          <w:szCs w:val="24"/>
        </w:rPr>
        <w:t>e</w:t>
      </w:r>
      <w:r>
        <w:rPr>
          <w:rFonts w:eastAsia="Verdana" w:cstheme="minorHAnsi"/>
          <w:spacing w:val="1"/>
          <w:sz w:val="24"/>
          <w:szCs w:val="24"/>
        </w:rPr>
        <w:t>d</w:t>
      </w:r>
      <w:r>
        <w:rPr>
          <w:rFonts w:eastAsia="Verdana" w:cstheme="minorHAnsi"/>
          <w:sz w:val="24"/>
          <w:szCs w:val="24"/>
        </w:rPr>
        <w:t>y</w:t>
      </w:r>
      <w:r>
        <w:rPr>
          <w:rFonts w:eastAsia="Verdana" w:cstheme="minorHAnsi"/>
          <w:spacing w:val="6"/>
          <w:sz w:val="24"/>
          <w:szCs w:val="24"/>
        </w:rPr>
        <w:t xml:space="preserve"> </w:t>
      </w:r>
      <w:r>
        <w:rPr>
          <w:rFonts w:eastAsia="Verdana" w:cstheme="minorHAnsi"/>
          <w:sz w:val="24"/>
          <w:szCs w:val="24"/>
        </w:rPr>
        <w:t>i</w:t>
      </w:r>
      <w:r>
        <w:rPr>
          <w:rFonts w:eastAsia="Verdana" w:cstheme="minorHAnsi"/>
          <w:spacing w:val="14"/>
          <w:sz w:val="24"/>
          <w:szCs w:val="24"/>
        </w:rPr>
        <w:t xml:space="preserve"> </w:t>
      </w:r>
      <w:r>
        <w:rPr>
          <w:rFonts w:eastAsia="Verdana" w:cstheme="minorHAnsi"/>
          <w:spacing w:val="1"/>
          <w:sz w:val="24"/>
          <w:szCs w:val="24"/>
        </w:rPr>
        <w:t>d</w:t>
      </w:r>
      <w:r>
        <w:rPr>
          <w:rFonts w:eastAsia="Verdana" w:cstheme="minorHAnsi"/>
          <w:spacing w:val="-1"/>
          <w:sz w:val="24"/>
          <w:szCs w:val="24"/>
        </w:rPr>
        <w:t>or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cza</w:t>
      </w:r>
      <w:r>
        <w:rPr>
          <w:rFonts w:eastAsia="Verdana" w:cstheme="minorHAnsi"/>
          <w:spacing w:val="3"/>
          <w:sz w:val="24"/>
          <w:szCs w:val="24"/>
        </w:rPr>
        <w:t xml:space="preserve"> </w:t>
      </w:r>
      <w:r>
        <w:rPr>
          <w:rFonts w:eastAsia="Verdana" w:cstheme="minorHAnsi"/>
          <w:spacing w:val="1"/>
          <w:sz w:val="24"/>
          <w:szCs w:val="24"/>
        </w:rPr>
        <w:t>Łup</w:t>
      </w:r>
      <w:r>
        <w:rPr>
          <w:rFonts w:eastAsia="Verdana" w:cstheme="minorHAnsi"/>
          <w:sz w:val="24"/>
          <w:szCs w:val="24"/>
        </w:rPr>
        <w:t>awy.</w:t>
      </w:r>
      <w:r>
        <w:rPr>
          <w:rFonts w:eastAsia="Verdana" w:cstheme="minorHAnsi"/>
          <w:spacing w:val="3"/>
          <w:sz w:val="24"/>
          <w:szCs w:val="24"/>
        </w:rPr>
        <w:t xml:space="preserve"> </w:t>
      </w:r>
      <w:r>
        <w:rPr>
          <w:rFonts w:eastAsia="Verdana" w:cstheme="minorHAnsi"/>
          <w:spacing w:val="2"/>
          <w:sz w:val="24"/>
          <w:szCs w:val="24"/>
        </w:rPr>
        <w:t>Z</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28"/>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w:t>
      </w:r>
      <w:r>
        <w:rPr>
          <w:rFonts w:eastAsia="Verdana" w:cstheme="minorHAnsi"/>
          <w:spacing w:val="28"/>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m</w:t>
      </w:r>
      <w:r>
        <w:rPr>
          <w:rFonts w:eastAsia="Verdana" w:cstheme="minorHAnsi"/>
          <w:spacing w:val="1"/>
          <w:sz w:val="24"/>
          <w:szCs w:val="24"/>
        </w:rPr>
        <w:t>uj</w:t>
      </w:r>
      <w:r>
        <w:rPr>
          <w:rFonts w:eastAsia="Verdana" w:cstheme="minorHAnsi"/>
          <w:sz w:val="24"/>
          <w:szCs w:val="24"/>
        </w:rPr>
        <w:t>e</w:t>
      </w:r>
      <w:r>
        <w:rPr>
          <w:rFonts w:eastAsia="Verdana" w:cstheme="minorHAnsi"/>
          <w:spacing w:val="23"/>
          <w:sz w:val="24"/>
          <w:szCs w:val="24"/>
        </w:rPr>
        <w:t xml:space="preserve"> </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r</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ą</w:t>
      </w:r>
      <w:r>
        <w:rPr>
          <w:rFonts w:eastAsia="Verdana" w:cstheme="minorHAnsi"/>
          <w:spacing w:val="26"/>
          <w:sz w:val="24"/>
          <w:szCs w:val="24"/>
        </w:rPr>
        <w:t xml:space="preserve"> </w:t>
      </w:r>
      <w:r>
        <w:rPr>
          <w:rFonts w:eastAsia="Verdana" w:cstheme="minorHAnsi"/>
          <w:sz w:val="24"/>
          <w:szCs w:val="24"/>
        </w:rPr>
        <w:t>i</w:t>
      </w:r>
      <w:r>
        <w:rPr>
          <w:rFonts w:eastAsia="Verdana" w:cstheme="minorHAnsi"/>
          <w:spacing w:val="37"/>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6"/>
          <w:sz w:val="24"/>
          <w:szCs w:val="24"/>
        </w:rPr>
        <w:t>h</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n</w:t>
      </w:r>
      <w:r>
        <w:rPr>
          <w:rFonts w:eastAsia="Verdana" w:cstheme="minorHAnsi"/>
          <w:sz w:val="24"/>
          <w:szCs w:val="24"/>
        </w:rPr>
        <w:t>ią</w:t>
      </w:r>
      <w:r>
        <w:rPr>
          <w:rFonts w:eastAsia="Verdana" w:cstheme="minorHAnsi"/>
          <w:spacing w:val="25"/>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ć</w:t>
      </w:r>
      <w:r>
        <w:rPr>
          <w:rFonts w:eastAsia="Verdana" w:cstheme="minorHAnsi"/>
          <w:spacing w:val="3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2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29"/>
          <w:sz w:val="24"/>
          <w:szCs w:val="24"/>
        </w:rPr>
        <w:t xml:space="preserve"> </w:t>
      </w:r>
      <w:r>
        <w:rPr>
          <w:rFonts w:eastAsia="Verdana" w:cstheme="minorHAnsi"/>
          <w:sz w:val="24"/>
          <w:szCs w:val="24"/>
        </w:rPr>
        <w:t>W</w:t>
      </w:r>
      <w:r>
        <w:rPr>
          <w:rFonts w:eastAsia="Verdana" w:cstheme="minorHAnsi"/>
          <w:spacing w:val="-1"/>
          <w:sz w:val="24"/>
          <w:szCs w:val="24"/>
        </w:rPr>
        <w:t>s</w:t>
      </w:r>
      <w:r>
        <w:rPr>
          <w:rFonts w:eastAsia="Verdana" w:cstheme="minorHAnsi"/>
          <w:sz w:val="24"/>
          <w:szCs w:val="24"/>
        </w:rPr>
        <w:t>c</w:t>
      </w:r>
      <w:r>
        <w:rPr>
          <w:rFonts w:eastAsia="Verdana" w:cstheme="minorHAnsi"/>
          <w:spacing w:val="3"/>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y</w:t>
      </w:r>
      <w:r>
        <w:rPr>
          <w:rFonts w:eastAsia="Verdana" w:cstheme="minorHAnsi"/>
          <w:spacing w:val="4"/>
          <w:sz w:val="24"/>
          <w:szCs w:val="24"/>
        </w:rPr>
        <w:t xml:space="preserve"> </w:t>
      </w:r>
      <w:r>
        <w:rPr>
          <w:rFonts w:eastAsia="Verdana" w:cstheme="minorHAnsi"/>
          <w:sz w:val="24"/>
          <w:szCs w:val="24"/>
        </w:rPr>
        <w:t>sta</w:t>
      </w:r>
      <w:r>
        <w:rPr>
          <w:rFonts w:eastAsia="Verdana" w:cstheme="minorHAnsi"/>
          <w:spacing w:val="1"/>
          <w:sz w:val="24"/>
          <w:szCs w:val="24"/>
        </w:rPr>
        <w:t>no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3"/>
          <w:sz w:val="24"/>
          <w:szCs w:val="24"/>
        </w:rPr>
        <w:t xml:space="preserve"> </w:t>
      </w:r>
      <w:r>
        <w:rPr>
          <w:rFonts w:eastAsia="Verdana" w:cstheme="minorHAnsi"/>
          <w:sz w:val="24"/>
          <w:szCs w:val="24"/>
        </w:rPr>
        <w:t>f</w:t>
      </w:r>
      <w:r>
        <w:rPr>
          <w:rFonts w:eastAsia="Verdana" w:cstheme="minorHAnsi"/>
          <w:spacing w:val="-2"/>
          <w:sz w:val="24"/>
          <w:szCs w:val="24"/>
        </w:rPr>
        <w:t>r</w:t>
      </w:r>
      <w:r>
        <w:rPr>
          <w:rFonts w:eastAsia="Verdana" w:cstheme="minorHAnsi"/>
          <w:sz w:val="24"/>
          <w:szCs w:val="24"/>
        </w:rPr>
        <w:t>a</w:t>
      </w:r>
      <w:r>
        <w:rPr>
          <w:rFonts w:eastAsia="Verdana" w:cstheme="minorHAnsi"/>
          <w:spacing w:val="3"/>
          <w:sz w:val="24"/>
          <w:szCs w:val="24"/>
        </w:rPr>
        <w:t>g</w:t>
      </w:r>
      <w:r>
        <w:rPr>
          <w:rFonts w:eastAsia="Verdana" w:cstheme="minorHAnsi"/>
          <w:sz w:val="24"/>
          <w:szCs w:val="24"/>
        </w:rPr>
        <w:t>ment</w:t>
      </w:r>
      <w:r>
        <w:rPr>
          <w:rFonts w:eastAsia="Verdana" w:cstheme="minorHAnsi"/>
          <w:spacing w:val="3"/>
          <w:sz w:val="24"/>
          <w:szCs w:val="24"/>
        </w:rPr>
        <w:t xml:space="preserve">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i</w:t>
      </w:r>
      <w:r>
        <w:rPr>
          <w:rFonts w:eastAsia="Verdana" w:cstheme="minorHAnsi"/>
          <w:spacing w:val="8"/>
          <w:sz w:val="24"/>
          <w:szCs w:val="24"/>
        </w:rPr>
        <w:t xml:space="preserve"> </w:t>
      </w:r>
      <w:proofErr w:type="spellStart"/>
      <w:r>
        <w:rPr>
          <w:rFonts w:eastAsia="Verdana" w:cstheme="minorHAnsi"/>
          <w:sz w:val="24"/>
          <w:szCs w:val="24"/>
        </w:rPr>
        <w:t>B</w:t>
      </w:r>
      <w:r>
        <w:rPr>
          <w:rFonts w:eastAsia="Verdana" w:cstheme="minorHAnsi"/>
          <w:spacing w:val="-3"/>
          <w:sz w:val="24"/>
          <w:szCs w:val="24"/>
        </w:rPr>
        <w:t>o</w:t>
      </w:r>
      <w:r>
        <w:rPr>
          <w:rFonts w:eastAsia="Verdana" w:cstheme="minorHAnsi"/>
          <w:spacing w:val="3"/>
          <w:sz w:val="24"/>
          <w:szCs w:val="24"/>
        </w:rPr>
        <w:t>l</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wk</w:t>
      </w:r>
      <w:r>
        <w:rPr>
          <w:rFonts w:eastAsia="Verdana" w:cstheme="minorHAnsi"/>
          <w:spacing w:val="3"/>
          <w:sz w:val="24"/>
          <w:szCs w:val="24"/>
        </w:rPr>
        <w:t>i</w:t>
      </w:r>
      <w:proofErr w:type="spellEnd"/>
      <w:r>
        <w:rPr>
          <w:rFonts w:eastAsia="Verdana" w:cstheme="minorHAnsi"/>
          <w:sz w:val="24"/>
          <w:szCs w:val="24"/>
        </w:rPr>
        <w:t xml:space="preserve">, </w:t>
      </w:r>
      <w:r>
        <w:rPr>
          <w:rFonts w:eastAsia="Verdana" w:cstheme="minorHAnsi"/>
          <w:spacing w:val="1"/>
          <w:sz w:val="24"/>
          <w:szCs w:val="24"/>
        </w:rPr>
        <w:t>b</w:t>
      </w:r>
      <w:r>
        <w:rPr>
          <w:rFonts w:eastAsia="Verdana" w:cstheme="minorHAnsi"/>
          <w:spacing w:val="-1"/>
          <w:sz w:val="24"/>
          <w:szCs w:val="24"/>
        </w:rPr>
        <w:t>ę</w:t>
      </w:r>
      <w:r>
        <w:rPr>
          <w:rFonts w:eastAsia="Verdana" w:cstheme="minorHAnsi"/>
          <w:spacing w:val="1"/>
          <w:sz w:val="24"/>
          <w:szCs w:val="24"/>
        </w:rPr>
        <w:t>d</w:t>
      </w:r>
      <w:r>
        <w:rPr>
          <w:rFonts w:eastAsia="Verdana" w:cstheme="minorHAnsi"/>
          <w:sz w:val="24"/>
          <w:szCs w:val="24"/>
        </w:rPr>
        <w:t>ą</w:t>
      </w:r>
      <w:r>
        <w:rPr>
          <w:rFonts w:eastAsia="Verdana" w:cstheme="minorHAnsi"/>
          <w:spacing w:val="2"/>
          <w:sz w:val="24"/>
          <w:szCs w:val="24"/>
        </w:rPr>
        <w:t>c</w:t>
      </w:r>
      <w:r>
        <w:rPr>
          <w:rFonts w:eastAsia="Verdana" w:cstheme="minorHAnsi"/>
          <w:spacing w:val="-1"/>
          <w:sz w:val="24"/>
          <w:szCs w:val="24"/>
        </w:rPr>
        <w:t>e</w:t>
      </w:r>
      <w:r>
        <w:rPr>
          <w:rFonts w:eastAsia="Verdana" w:cstheme="minorHAnsi"/>
          <w:sz w:val="24"/>
          <w:szCs w:val="24"/>
        </w:rPr>
        <w:t>j</w:t>
      </w:r>
      <w:r>
        <w:rPr>
          <w:rFonts w:eastAsia="Verdana" w:cstheme="minorHAnsi"/>
          <w:spacing w:val="5"/>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
          <w:sz w:val="24"/>
          <w:szCs w:val="24"/>
        </w:rPr>
        <w:t>pł</w:t>
      </w:r>
      <w:r>
        <w:rPr>
          <w:rFonts w:eastAsia="Verdana" w:cstheme="minorHAnsi"/>
          <w:spacing w:val="2"/>
          <w:sz w:val="24"/>
          <w:szCs w:val="24"/>
        </w:rPr>
        <w:t>y</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m</w:t>
      </w:r>
      <w:r>
        <w:rPr>
          <w:rFonts w:eastAsia="Verdana" w:cstheme="minorHAnsi"/>
          <w:spacing w:val="4"/>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d</w:t>
      </w:r>
      <w:r>
        <w:rPr>
          <w:rFonts w:eastAsia="Verdana" w:cstheme="minorHAnsi"/>
          <w:sz w:val="24"/>
          <w:szCs w:val="24"/>
        </w:rPr>
        <w:t>y.</w:t>
      </w:r>
      <w:r>
        <w:rPr>
          <w:rFonts w:eastAsia="Verdana" w:cstheme="minorHAnsi"/>
          <w:spacing w:val="5"/>
          <w:sz w:val="24"/>
          <w:szCs w:val="24"/>
        </w:rPr>
        <w:t xml:space="preserve"> </w:t>
      </w:r>
      <w:r>
        <w:rPr>
          <w:rFonts w:eastAsia="Verdana" w:cstheme="minorHAnsi"/>
          <w:sz w:val="24"/>
          <w:szCs w:val="24"/>
        </w:rPr>
        <w:t>C</w:t>
      </w:r>
      <w:r>
        <w:rPr>
          <w:rFonts w:eastAsia="Verdana" w:cstheme="minorHAnsi"/>
          <w:spacing w:val="3"/>
          <w:sz w:val="24"/>
          <w:szCs w:val="24"/>
        </w:rPr>
        <w:t>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ć Wy</w:t>
      </w:r>
      <w:r>
        <w:rPr>
          <w:rFonts w:eastAsia="Verdana" w:cstheme="minorHAnsi"/>
          <w:spacing w:val="1"/>
          <w:sz w:val="24"/>
          <w:szCs w:val="24"/>
        </w:rPr>
        <w:t>s</w:t>
      </w:r>
      <w:r>
        <w:rPr>
          <w:rFonts w:eastAsia="Verdana" w:cstheme="minorHAnsi"/>
          <w:spacing w:val="-1"/>
          <w:sz w:val="24"/>
          <w:szCs w:val="24"/>
        </w:rPr>
        <w:t>o</w:t>
      </w:r>
      <w:r>
        <w:rPr>
          <w:rFonts w:eastAsia="Verdana" w:cstheme="minorHAnsi"/>
          <w:sz w:val="24"/>
          <w:szCs w:val="24"/>
        </w:rPr>
        <w:t>czy</w:t>
      </w:r>
      <w:r>
        <w:rPr>
          <w:rFonts w:eastAsia="Verdana" w:cstheme="minorHAnsi"/>
          <w:spacing w:val="1"/>
          <w:sz w:val="24"/>
          <w:szCs w:val="24"/>
        </w:rPr>
        <w:t>zn</w:t>
      </w:r>
      <w:r>
        <w:rPr>
          <w:rFonts w:eastAsia="Verdana" w:cstheme="minorHAnsi"/>
          <w:sz w:val="24"/>
          <w:szCs w:val="24"/>
        </w:rPr>
        <w:t xml:space="preserve">y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8"/>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m</w:t>
      </w:r>
      <w:r>
        <w:rPr>
          <w:rFonts w:eastAsia="Verdana" w:cstheme="minorHAnsi"/>
          <w:spacing w:val="3"/>
          <w:sz w:val="24"/>
          <w:szCs w:val="24"/>
        </w:rPr>
        <w:t>i</w:t>
      </w:r>
      <w:r>
        <w:rPr>
          <w:rFonts w:eastAsia="Verdana" w:cstheme="minorHAnsi"/>
          <w:sz w:val="24"/>
          <w:szCs w:val="24"/>
        </w:rPr>
        <w:t xml:space="preserve">ast </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wa</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d</w:t>
      </w:r>
      <w:r>
        <w:rPr>
          <w:rFonts w:eastAsia="Verdana" w:cstheme="minorHAnsi"/>
          <w:sz w:val="24"/>
          <w:szCs w:val="24"/>
        </w:rPr>
        <w:t>o</w:t>
      </w:r>
      <w:r>
        <w:rPr>
          <w:rFonts w:eastAsia="Verdana" w:cstheme="minorHAnsi"/>
          <w:spacing w:val="9"/>
          <w:sz w:val="24"/>
          <w:szCs w:val="24"/>
        </w:rPr>
        <w:t xml:space="preserve"> </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nn</w:t>
      </w:r>
      <w:r>
        <w:rPr>
          <w:rFonts w:eastAsia="Verdana" w:cstheme="minorHAnsi"/>
          <w:sz w:val="24"/>
          <w:szCs w:val="24"/>
        </w:rPr>
        <w:t>y</w:t>
      </w:r>
      <w:r>
        <w:rPr>
          <w:rFonts w:eastAsia="Verdana" w:cstheme="minorHAnsi"/>
          <w:spacing w:val="6"/>
          <w:sz w:val="24"/>
          <w:szCs w:val="24"/>
        </w:rPr>
        <w:t xml:space="preserve"> </w:t>
      </w:r>
      <w:r>
        <w:rPr>
          <w:rFonts w:eastAsia="Verdana" w:cstheme="minorHAnsi"/>
          <w:sz w:val="24"/>
          <w:szCs w:val="24"/>
        </w:rPr>
        <w:t>Jez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 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0"/>
          <w:sz w:val="24"/>
          <w:szCs w:val="24"/>
        </w:rPr>
        <w:t xml:space="preserve"> </w:t>
      </w:r>
      <w:r>
        <w:rPr>
          <w:rFonts w:eastAsia="Verdana" w:cstheme="minorHAnsi"/>
          <w:sz w:val="24"/>
          <w:szCs w:val="24"/>
        </w:rPr>
        <w:t>i</w:t>
      </w:r>
      <w:r>
        <w:rPr>
          <w:rFonts w:eastAsia="Verdana" w:cstheme="minorHAnsi"/>
          <w:spacing w:val="8"/>
          <w:sz w:val="24"/>
          <w:szCs w:val="24"/>
        </w:rPr>
        <w:t xml:space="preserve"> </w:t>
      </w:r>
      <w:r>
        <w:rPr>
          <w:rFonts w:eastAsia="Verdana" w:cstheme="minorHAnsi"/>
          <w:sz w:val="24"/>
          <w:szCs w:val="24"/>
        </w:rPr>
        <w:t>Jez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 xml:space="preserve"> </w:t>
      </w:r>
      <w:r>
        <w:rPr>
          <w:rFonts w:eastAsia="Verdana" w:cstheme="minorHAnsi"/>
          <w:sz w:val="24"/>
          <w:szCs w:val="24"/>
        </w:rPr>
        <w:t>C</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r</w:t>
      </w:r>
      <w:r>
        <w:rPr>
          <w:rFonts w:eastAsia="Verdana" w:cstheme="minorHAnsi"/>
          <w:spacing w:val="1"/>
          <w:sz w:val="24"/>
          <w:szCs w:val="24"/>
        </w:rPr>
        <w:t>n</w:t>
      </w:r>
      <w:r>
        <w:rPr>
          <w:rFonts w:eastAsia="Verdana" w:cstheme="minorHAnsi"/>
          <w:spacing w:val="-1"/>
          <w:sz w:val="24"/>
          <w:szCs w:val="24"/>
        </w:rPr>
        <w:t>e</w:t>
      </w:r>
      <w:r>
        <w:rPr>
          <w:rFonts w:eastAsia="Verdana" w:cstheme="minorHAnsi"/>
          <w:spacing w:val="3"/>
          <w:sz w:val="24"/>
          <w:szCs w:val="24"/>
        </w:rPr>
        <w:t>g</w:t>
      </w:r>
      <w:r>
        <w:rPr>
          <w:rFonts w:eastAsia="Verdana" w:cstheme="minorHAnsi"/>
          <w:sz w:val="24"/>
          <w:szCs w:val="24"/>
        </w:rPr>
        <w:t>o</w:t>
      </w:r>
      <w:r>
        <w:rPr>
          <w:rFonts w:eastAsia="Verdana" w:cstheme="minorHAnsi"/>
          <w:spacing w:val="-4"/>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z</w:t>
      </w:r>
      <w:r>
        <w:rPr>
          <w:rFonts w:eastAsia="Verdana" w:cstheme="minorHAnsi"/>
          <w:spacing w:val="2"/>
          <w:sz w:val="24"/>
          <w:szCs w:val="24"/>
        </w:rPr>
        <w:t xml:space="preserve"> </w:t>
      </w:r>
      <w:r>
        <w:rPr>
          <w:rFonts w:eastAsia="Verdana" w:cstheme="minorHAnsi"/>
          <w:sz w:val="24"/>
          <w:szCs w:val="24"/>
        </w:rPr>
        <w:t>l</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 k</w:t>
      </w:r>
      <w:r>
        <w:rPr>
          <w:rFonts w:eastAsia="Verdana" w:cstheme="minorHAnsi"/>
          <w:spacing w:val="-1"/>
          <w:sz w:val="24"/>
          <w:szCs w:val="24"/>
        </w:rPr>
        <w:t>ró</w:t>
      </w:r>
      <w:r>
        <w:rPr>
          <w:rFonts w:eastAsia="Verdana" w:cstheme="minorHAnsi"/>
          <w:spacing w:val="3"/>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2"/>
          <w:sz w:val="24"/>
          <w:szCs w:val="24"/>
        </w:rPr>
        <w:t xml:space="preserve"> </w:t>
      </w:r>
      <w:r>
        <w:rPr>
          <w:rFonts w:eastAsia="Verdana" w:cstheme="minorHAnsi"/>
          <w:sz w:val="24"/>
          <w:szCs w:val="24"/>
        </w:rPr>
        <w:t>cz</w:t>
      </w:r>
      <w:r>
        <w:rPr>
          <w:rFonts w:eastAsia="Verdana" w:cstheme="minorHAnsi"/>
          <w:spacing w:val="2"/>
          <w:sz w:val="24"/>
          <w:szCs w:val="24"/>
        </w:rPr>
        <w:t>ę</w:t>
      </w:r>
      <w:r>
        <w:rPr>
          <w:rFonts w:eastAsia="Verdana" w:cstheme="minorHAnsi"/>
          <w:sz w:val="24"/>
          <w:szCs w:val="24"/>
        </w:rPr>
        <w:t>sto</w:t>
      </w:r>
      <w:r>
        <w:rPr>
          <w:rFonts w:eastAsia="Verdana" w:cstheme="minorHAnsi"/>
          <w:spacing w:val="-1"/>
          <w:sz w:val="24"/>
          <w:szCs w:val="24"/>
        </w:rPr>
        <w:t xml:space="preserve"> </w:t>
      </w:r>
      <w:r>
        <w:rPr>
          <w:rFonts w:eastAsia="Verdana" w:cstheme="minorHAnsi"/>
          <w:spacing w:val="1"/>
          <w:sz w:val="24"/>
          <w:szCs w:val="24"/>
        </w:rPr>
        <w:t>t</w:t>
      </w:r>
      <w:r>
        <w:rPr>
          <w:rFonts w:eastAsia="Verdana" w:cstheme="minorHAnsi"/>
          <w:sz w:val="24"/>
          <w:szCs w:val="24"/>
        </w:rPr>
        <w:t>y</w:t>
      </w:r>
      <w:r>
        <w:rPr>
          <w:rFonts w:eastAsia="Verdana" w:cstheme="minorHAnsi"/>
          <w:spacing w:val="3"/>
          <w:sz w:val="24"/>
          <w:szCs w:val="24"/>
        </w:rPr>
        <w:t>l</w:t>
      </w:r>
      <w:r>
        <w:rPr>
          <w:rFonts w:eastAsia="Verdana" w:cstheme="minorHAnsi"/>
          <w:sz w:val="24"/>
          <w:szCs w:val="24"/>
        </w:rPr>
        <w:t>ko</w:t>
      </w:r>
      <w:r>
        <w:rPr>
          <w:rFonts w:eastAsia="Verdana" w:cstheme="minorHAnsi"/>
          <w:spacing w:val="2"/>
          <w:sz w:val="24"/>
          <w:szCs w:val="24"/>
        </w:rPr>
        <w:t xml:space="preserve"> </w:t>
      </w:r>
      <w:r>
        <w:rPr>
          <w:rFonts w:eastAsia="Verdana" w:cstheme="minorHAnsi"/>
          <w:spacing w:val="-1"/>
          <w:sz w:val="24"/>
          <w:szCs w:val="24"/>
        </w:rPr>
        <w:t>o</w:t>
      </w:r>
      <w:r>
        <w:rPr>
          <w:rFonts w:eastAsia="Verdana" w:cstheme="minorHAnsi"/>
          <w:spacing w:val="2"/>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2"/>
          <w:sz w:val="24"/>
          <w:szCs w:val="24"/>
        </w:rPr>
        <w:t>s</w:t>
      </w:r>
      <w:r>
        <w:rPr>
          <w:rFonts w:eastAsia="Verdana" w:cstheme="minorHAnsi"/>
          <w:spacing w:val="-1"/>
          <w:sz w:val="24"/>
          <w:szCs w:val="24"/>
        </w:rPr>
        <w:t>o</w:t>
      </w:r>
      <w:r>
        <w:rPr>
          <w:rFonts w:eastAsia="Verdana" w:cstheme="minorHAnsi"/>
          <w:sz w:val="24"/>
          <w:szCs w:val="24"/>
        </w:rPr>
        <w:t>we</w:t>
      </w:r>
      <w:r>
        <w:rPr>
          <w:rFonts w:eastAsia="Verdana" w:cstheme="minorHAnsi"/>
          <w:spacing w:val="-2"/>
          <w:sz w:val="24"/>
          <w:szCs w:val="24"/>
        </w:rPr>
        <w:t xml:space="preserve"> </w:t>
      </w:r>
      <w:r>
        <w:rPr>
          <w:rFonts w:eastAsia="Verdana" w:cstheme="minorHAnsi"/>
          <w:spacing w:val="7"/>
          <w:sz w:val="24"/>
          <w:szCs w:val="24"/>
        </w:rPr>
        <w:t>c</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 W</w:t>
      </w:r>
      <w:r>
        <w:rPr>
          <w:rFonts w:eastAsia="Verdana" w:cstheme="minorHAnsi"/>
          <w:spacing w:val="3"/>
          <w:sz w:val="24"/>
          <w:szCs w:val="24"/>
        </w:rPr>
        <w:t>i</w:t>
      </w:r>
      <w:r>
        <w:rPr>
          <w:rFonts w:eastAsia="Verdana" w:cstheme="minorHAnsi"/>
          <w:spacing w:val="-1"/>
          <w:sz w:val="24"/>
          <w:szCs w:val="24"/>
        </w:rPr>
        <w:t>ę</w:t>
      </w:r>
      <w:r>
        <w:rPr>
          <w:rFonts w:eastAsia="Verdana" w:cstheme="minorHAnsi"/>
          <w:sz w:val="24"/>
          <w:szCs w:val="24"/>
        </w:rPr>
        <w:t>k</w:t>
      </w:r>
      <w:r>
        <w:rPr>
          <w:rFonts w:eastAsia="Verdana" w:cstheme="minorHAnsi"/>
          <w:spacing w:val="-1"/>
          <w:sz w:val="24"/>
          <w:szCs w:val="24"/>
        </w:rPr>
        <w:t>s</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ć</w:t>
      </w:r>
      <w:r>
        <w:rPr>
          <w:rFonts w:eastAsia="Verdana" w:cstheme="minorHAnsi"/>
          <w:spacing w:val="6"/>
          <w:sz w:val="24"/>
          <w:szCs w:val="24"/>
        </w:rPr>
        <w:t xml:space="preserve"> </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10"/>
          <w:sz w:val="24"/>
          <w:szCs w:val="24"/>
        </w:rPr>
        <w:t xml:space="preserve"> </w:t>
      </w:r>
      <w:r>
        <w:rPr>
          <w:rFonts w:eastAsia="Verdana" w:cstheme="minorHAnsi"/>
          <w:sz w:val="24"/>
          <w:szCs w:val="24"/>
        </w:rPr>
        <w:t>ma</w:t>
      </w:r>
      <w:r>
        <w:rPr>
          <w:rFonts w:eastAsia="Verdana" w:cstheme="minorHAnsi"/>
          <w:spacing w:val="15"/>
          <w:sz w:val="24"/>
          <w:szCs w:val="24"/>
        </w:rPr>
        <w:t xml:space="preserve"> </w:t>
      </w:r>
      <w:r>
        <w:rPr>
          <w:rFonts w:eastAsia="Verdana" w:cstheme="minorHAnsi"/>
          <w:spacing w:val="2"/>
          <w:sz w:val="24"/>
          <w:szCs w:val="24"/>
        </w:rPr>
        <w:t>c</w:t>
      </w:r>
      <w:r>
        <w:rPr>
          <w:rFonts w:eastAsia="Verdana" w:cstheme="minorHAnsi"/>
          <w:spacing w:val="1"/>
          <w:sz w:val="24"/>
          <w:szCs w:val="24"/>
        </w:rPr>
        <w:t>h</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akt</w:t>
      </w:r>
      <w:r>
        <w:rPr>
          <w:rFonts w:eastAsia="Verdana" w:cstheme="minorHAnsi"/>
          <w:spacing w:val="1"/>
          <w:sz w:val="24"/>
          <w:szCs w:val="24"/>
        </w:rPr>
        <w:t>e</w:t>
      </w:r>
      <w:r>
        <w:rPr>
          <w:rFonts w:eastAsia="Verdana" w:cstheme="minorHAnsi"/>
          <w:sz w:val="24"/>
          <w:szCs w:val="24"/>
        </w:rPr>
        <w:t>r</w:t>
      </w:r>
      <w:r>
        <w:rPr>
          <w:rFonts w:eastAsia="Verdana" w:cstheme="minorHAnsi"/>
          <w:spacing w:val="6"/>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ó</w:t>
      </w:r>
      <w:r>
        <w:rPr>
          <w:rFonts w:eastAsia="Verdana" w:cstheme="minorHAnsi"/>
          <w:sz w:val="24"/>
          <w:szCs w:val="24"/>
        </w:rPr>
        <w:t>w</w:t>
      </w:r>
      <w:r>
        <w:rPr>
          <w:rFonts w:eastAsia="Verdana" w:cstheme="minorHAnsi"/>
          <w:spacing w:val="10"/>
          <w:sz w:val="24"/>
          <w:szCs w:val="24"/>
        </w:rPr>
        <w:t xml:space="preserve"> </w:t>
      </w:r>
      <w:r>
        <w:rPr>
          <w:rFonts w:eastAsia="Verdana" w:cstheme="minorHAnsi"/>
          <w:spacing w:val="3"/>
          <w:sz w:val="24"/>
          <w:szCs w:val="24"/>
        </w:rPr>
        <w:t>m</w:t>
      </w:r>
      <w:r>
        <w:rPr>
          <w:rFonts w:eastAsia="Verdana" w:cstheme="minorHAnsi"/>
          <w:spacing w:val="-1"/>
          <w:sz w:val="24"/>
          <w:szCs w:val="24"/>
        </w:rPr>
        <w:t>e</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2"/>
          <w:sz w:val="24"/>
          <w:szCs w:val="24"/>
        </w:rPr>
        <w:t>a</w:t>
      </w:r>
      <w:r>
        <w:rPr>
          <w:rFonts w:eastAsia="Verdana" w:cstheme="minorHAnsi"/>
          <w:sz w:val="24"/>
          <w:szCs w:val="24"/>
        </w:rPr>
        <w:t>c</w:t>
      </w:r>
      <w:r>
        <w:rPr>
          <w:rFonts w:eastAsia="Verdana" w:cstheme="minorHAnsi"/>
          <w:spacing w:val="-1"/>
          <w:sz w:val="24"/>
          <w:szCs w:val="24"/>
        </w:rPr>
        <w:t>y</w:t>
      </w:r>
      <w:r>
        <w:rPr>
          <w:rFonts w:eastAsia="Verdana" w:cstheme="minorHAnsi"/>
          <w:spacing w:val="1"/>
          <w:sz w:val="24"/>
          <w:szCs w:val="24"/>
        </w:rPr>
        <w:t>jn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 S</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su</w:t>
      </w:r>
      <w:r>
        <w:rPr>
          <w:rFonts w:eastAsia="Verdana" w:cstheme="minorHAnsi"/>
          <w:spacing w:val="1"/>
          <w:sz w:val="24"/>
          <w:szCs w:val="24"/>
        </w:rPr>
        <w:t>n</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2"/>
          <w:sz w:val="24"/>
          <w:szCs w:val="24"/>
        </w:rPr>
        <w:t>wo</w:t>
      </w:r>
      <w:r>
        <w:rPr>
          <w:rFonts w:eastAsia="Verdana" w:cstheme="minorHAnsi"/>
          <w:spacing w:val="5"/>
          <w:sz w:val="24"/>
          <w:szCs w:val="24"/>
        </w:rPr>
        <w:t xml:space="preserve"> </w:t>
      </w:r>
      <w:r>
        <w:rPr>
          <w:rFonts w:eastAsia="Verdana" w:cstheme="minorHAnsi"/>
          <w:spacing w:val="1"/>
          <w:sz w:val="24"/>
          <w:szCs w:val="24"/>
        </w:rPr>
        <w:t>g</w:t>
      </w:r>
      <w:r>
        <w:rPr>
          <w:rFonts w:eastAsia="Verdana" w:cstheme="minorHAnsi"/>
          <w:spacing w:val="-1"/>
          <w:sz w:val="24"/>
          <w:szCs w:val="24"/>
        </w:rPr>
        <w:t>ę</w:t>
      </w:r>
      <w:r>
        <w:rPr>
          <w:rFonts w:eastAsia="Verdana" w:cstheme="minorHAnsi"/>
          <w:sz w:val="24"/>
          <w:szCs w:val="24"/>
        </w:rPr>
        <w:t>st</w:t>
      </w:r>
      <w:r>
        <w:rPr>
          <w:rFonts w:eastAsia="Verdana" w:cstheme="minorHAnsi"/>
          <w:spacing w:val="1"/>
          <w:sz w:val="24"/>
          <w:szCs w:val="24"/>
        </w:rPr>
        <w:t>ej</w:t>
      </w:r>
      <w:r>
        <w:rPr>
          <w:rFonts w:eastAsia="Verdana" w:cstheme="minorHAnsi"/>
          <w:spacing w:val="12"/>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pacing w:val="-1"/>
          <w:sz w:val="24"/>
          <w:szCs w:val="24"/>
        </w:rPr>
        <w:t>e</w:t>
      </w:r>
      <w:r>
        <w:rPr>
          <w:rFonts w:eastAsia="Verdana" w:cstheme="minorHAnsi"/>
          <w:spacing w:val="-3"/>
          <w:sz w:val="24"/>
          <w:szCs w:val="24"/>
        </w:rPr>
        <w:t>c</w:t>
      </w:r>
      <w:r>
        <w:rPr>
          <w:rFonts w:eastAsia="Verdana" w:cstheme="minorHAnsi"/>
          <w:sz w:val="24"/>
          <w:szCs w:val="24"/>
        </w:rPr>
        <w:t xml:space="preserve">i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cz</w:t>
      </w:r>
      <w:r>
        <w:rPr>
          <w:rFonts w:eastAsia="Verdana" w:cstheme="minorHAnsi"/>
          <w:spacing w:val="4"/>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6"/>
          <w:sz w:val="24"/>
          <w:szCs w:val="24"/>
        </w:rPr>
        <w:t xml:space="preserve"> </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10"/>
          <w:sz w:val="24"/>
          <w:szCs w:val="24"/>
        </w:rPr>
        <w:t xml:space="preserve"> </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s</w:t>
      </w:r>
      <w:r>
        <w:rPr>
          <w:rFonts w:eastAsia="Verdana" w:cstheme="minorHAnsi"/>
          <w:spacing w:val="1"/>
          <w:sz w:val="24"/>
          <w:szCs w:val="24"/>
        </w:rPr>
        <w:t>o</w:t>
      </w:r>
      <w:r>
        <w:rPr>
          <w:rFonts w:eastAsia="Verdana" w:cstheme="minorHAnsi"/>
          <w:spacing w:val="2"/>
          <w:sz w:val="24"/>
          <w:szCs w:val="24"/>
        </w:rPr>
        <w:t>c</w:t>
      </w:r>
      <w:r>
        <w:rPr>
          <w:rFonts w:eastAsia="Verdana" w:cstheme="minorHAnsi"/>
          <w:spacing w:val="1"/>
          <w:sz w:val="24"/>
          <w:szCs w:val="24"/>
        </w:rPr>
        <w:t>z</w:t>
      </w:r>
      <w:r>
        <w:rPr>
          <w:rFonts w:eastAsia="Verdana" w:cstheme="minorHAnsi"/>
          <w:sz w:val="24"/>
          <w:szCs w:val="24"/>
        </w:rPr>
        <w:t>yz</w:t>
      </w:r>
      <w:r>
        <w:rPr>
          <w:rFonts w:eastAsia="Verdana" w:cstheme="minorHAnsi"/>
          <w:spacing w:val="1"/>
          <w:sz w:val="24"/>
          <w:szCs w:val="24"/>
        </w:rPr>
        <w:t>n</w:t>
      </w:r>
      <w:r>
        <w:rPr>
          <w:rFonts w:eastAsia="Verdana" w:cstheme="minorHAnsi"/>
          <w:sz w:val="24"/>
          <w:szCs w:val="24"/>
        </w:rPr>
        <w:t>y</w:t>
      </w:r>
      <w:r>
        <w:rPr>
          <w:rFonts w:eastAsia="Verdana" w:cstheme="minorHAnsi"/>
          <w:spacing w:val="2"/>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j</w:t>
      </w:r>
      <w:r>
        <w:rPr>
          <w:rFonts w:eastAsia="Verdana" w:cstheme="minorHAnsi"/>
          <w:spacing w:val="2"/>
          <w:sz w:val="24"/>
          <w:szCs w:val="24"/>
        </w:rPr>
        <w:t xml:space="preserve"> </w:t>
      </w:r>
      <w:r>
        <w:rPr>
          <w:rFonts w:eastAsia="Verdana" w:cstheme="minorHAnsi"/>
          <w:sz w:val="24"/>
          <w:szCs w:val="24"/>
        </w:rPr>
        <w:t>i</w:t>
      </w:r>
      <w:r>
        <w:rPr>
          <w:rFonts w:eastAsia="Verdana" w:cstheme="minorHAnsi"/>
          <w:spacing w:val="16"/>
          <w:sz w:val="24"/>
          <w:szCs w:val="24"/>
        </w:rPr>
        <w:t xml:space="preserve"> </w:t>
      </w:r>
      <w:r>
        <w:rPr>
          <w:rFonts w:eastAsia="Verdana" w:cstheme="minorHAnsi"/>
          <w:spacing w:val="-1"/>
          <w:sz w:val="24"/>
          <w:szCs w:val="24"/>
        </w:rPr>
        <w:t>z</w:t>
      </w:r>
      <w:r>
        <w:rPr>
          <w:rFonts w:eastAsia="Verdana" w:cstheme="minorHAnsi"/>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i</w:t>
      </w:r>
      <w:r>
        <w:rPr>
          <w:rFonts w:eastAsia="Verdana" w:cstheme="minorHAnsi"/>
          <w:spacing w:val="11"/>
          <w:sz w:val="24"/>
          <w:szCs w:val="24"/>
        </w:rPr>
        <w:t xml:space="preserve"> </w:t>
      </w:r>
      <w:proofErr w:type="spellStart"/>
      <w:r>
        <w:rPr>
          <w:rFonts w:eastAsia="Verdana" w:cstheme="minorHAnsi"/>
          <w:sz w:val="24"/>
          <w:szCs w:val="24"/>
        </w:rPr>
        <w:t>B</w:t>
      </w:r>
      <w:r>
        <w:rPr>
          <w:rFonts w:eastAsia="Verdana" w:cstheme="minorHAnsi"/>
          <w:spacing w:val="-1"/>
          <w:sz w:val="24"/>
          <w:szCs w:val="24"/>
        </w:rPr>
        <w:t>o</w:t>
      </w:r>
      <w:r>
        <w:rPr>
          <w:rFonts w:eastAsia="Verdana" w:cstheme="minorHAnsi"/>
          <w:spacing w:val="3"/>
          <w:sz w:val="24"/>
          <w:szCs w:val="24"/>
        </w:rPr>
        <w:t>l</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wki</w:t>
      </w:r>
      <w:proofErr w:type="spellEnd"/>
      <w:r>
        <w:rPr>
          <w:rFonts w:eastAsia="Verdana" w:cstheme="minorHAnsi"/>
          <w:spacing w:val="7"/>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wstaw</w:t>
      </w:r>
      <w:r>
        <w:rPr>
          <w:rFonts w:eastAsia="Verdana" w:cstheme="minorHAnsi"/>
          <w:spacing w:val="3"/>
          <w:sz w:val="24"/>
          <w:szCs w:val="24"/>
        </w:rPr>
        <w:t>i</w:t>
      </w:r>
      <w:r>
        <w:rPr>
          <w:rFonts w:eastAsia="Verdana" w:cstheme="minorHAnsi"/>
          <w:sz w:val="24"/>
          <w:szCs w:val="24"/>
        </w:rPr>
        <w:t xml:space="preserve">ć </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eż</w:t>
      </w:r>
      <w:r>
        <w:rPr>
          <w:rFonts w:eastAsia="Verdana" w:cstheme="minorHAnsi"/>
          <w:sz w:val="24"/>
          <w:szCs w:val="24"/>
        </w:rPr>
        <w:t xml:space="preserve">y </w:t>
      </w:r>
      <w:r>
        <w:rPr>
          <w:rFonts w:eastAsia="Verdana" w:cstheme="minorHAnsi"/>
          <w:spacing w:val="1"/>
          <w:sz w:val="24"/>
          <w:szCs w:val="24"/>
        </w:rPr>
        <w:t>d</w:t>
      </w:r>
      <w:r>
        <w:rPr>
          <w:rFonts w:eastAsia="Verdana" w:cstheme="minorHAnsi"/>
          <w:spacing w:val="-1"/>
          <w:sz w:val="24"/>
          <w:szCs w:val="24"/>
        </w:rPr>
        <w:t>or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cze</w:t>
      </w:r>
      <w:r>
        <w:rPr>
          <w:rFonts w:eastAsia="Verdana" w:cstheme="minorHAnsi"/>
          <w:spacing w:val="28"/>
          <w:sz w:val="24"/>
          <w:szCs w:val="24"/>
        </w:rPr>
        <w:t xml:space="preserve"> </w:t>
      </w:r>
      <w:r>
        <w:rPr>
          <w:rFonts w:eastAsia="Verdana" w:cstheme="minorHAnsi"/>
          <w:spacing w:val="3"/>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w:t>
      </w:r>
      <w:r>
        <w:rPr>
          <w:rFonts w:eastAsia="Verdana" w:cstheme="minorHAnsi"/>
          <w:spacing w:val="31"/>
          <w:sz w:val="24"/>
          <w:szCs w:val="24"/>
        </w:rPr>
        <w:t xml:space="preserve"> </w:t>
      </w:r>
      <w:r>
        <w:rPr>
          <w:rFonts w:eastAsia="Verdana" w:cstheme="minorHAnsi"/>
          <w:spacing w:val="31"/>
          <w:sz w:val="24"/>
          <w:szCs w:val="24"/>
        </w:rPr>
        <w:br/>
      </w:r>
      <w:r>
        <w:rPr>
          <w:rFonts w:eastAsia="Verdana" w:cstheme="minorHAnsi"/>
          <w:sz w:val="24"/>
          <w:szCs w:val="24"/>
        </w:rPr>
        <w:t>a</w:t>
      </w:r>
      <w:r>
        <w:rPr>
          <w:rFonts w:eastAsia="Verdana" w:cstheme="minorHAnsi"/>
          <w:spacing w:val="39"/>
          <w:sz w:val="24"/>
          <w:szCs w:val="24"/>
        </w:rPr>
        <w:t xml:space="preserve"> </w:t>
      </w:r>
      <w:r>
        <w:rPr>
          <w:rFonts w:eastAsia="Verdana" w:cstheme="minorHAnsi"/>
          <w:sz w:val="24"/>
          <w:szCs w:val="24"/>
        </w:rPr>
        <w:t>szc</w:t>
      </w:r>
      <w:r>
        <w:rPr>
          <w:rFonts w:eastAsia="Verdana" w:cstheme="minorHAnsi"/>
          <w:spacing w:val="1"/>
          <w:sz w:val="24"/>
          <w:szCs w:val="24"/>
        </w:rPr>
        <w:t>zeg</w:t>
      </w:r>
      <w:r>
        <w:rPr>
          <w:rFonts w:eastAsia="Verdana" w:cstheme="minorHAnsi"/>
          <w:spacing w:val="-1"/>
          <w:sz w:val="24"/>
          <w:szCs w:val="24"/>
        </w:rPr>
        <w:t>ó</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5"/>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32"/>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ą</w:t>
      </w:r>
      <w:r>
        <w:rPr>
          <w:rFonts w:eastAsia="Verdana" w:cstheme="minorHAnsi"/>
          <w:spacing w:val="27"/>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ć.</w:t>
      </w:r>
      <w:r>
        <w:rPr>
          <w:rFonts w:eastAsia="Verdana" w:cstheme="minorHAnsi"/>
          <w:spacing w:val="30"/>
          <w:sz w:val="24"/>
          <w:szCs w:val="24"/>
        </w:rPr>
        <w:t xml:space="preserve"> </w:t>
      </w:r>
      <w:r>
        <w:rPr>
          <w:rFonts w:eastAsia="Verdana" w:cstheme="minorHAnsi"/>
          <w:sz w:val="24"/>
          <w:szCs w:val="24"/>
        </w:rPr>
        <w:t>S</w:t>
      </w:r>
      <w:r>
        <w:rPr>
          <w:rFonts w:eastAsia="Verdana" w:cstheme="minorHAnsi"/>
          <w:spacing w:val="1"/>
          <w:sz w:val="24"/>
          <w:szCs w:val="24"/>
        </w:rPr>
        <w:t>a</w:t>
      </w:r>
      <w:r>
        <w:rPr>
          <w:rFonts w:eastAsia="Verdana" w:cstheme="minorHAnsi"/>
          <w:sz w:val="24"/>
          <w:szCs w:val="24"/>
        </w:rPr>
        <w:t>ma</w:t>
      </w:r>
      <w:r>
        <w:rPr>
          <w:rFonts w:eastAsia="Verdana" w:cstheme="minorHAnsi"/>
          <w:spacing w:val="33"/>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a</w:t>
      </w:r>
      <w:r>
        <w:rPr>
          <w:rFonts w:eastAsia="Verdana" w:cstheme="minorHAnsi"/>
          <w:spacing w:val="33"/>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j</w:t>
      </w:r>
      <w:r>
        <w:rPr>
          <w:rFonts w:eastAsia="Verdana" w:cstheme="minorHAnsi"/>
          <w:sz w:val="24"/>
          <w:szCs w:val="24"/>
        </w:rPr>
        <w:t>m</w:t>
      </w:r>
      <w:r>
        <w:rPr>
          <w:rFonts w:eastAsia="Verdana" w:cstheme="minorHAnsi"/>
          <w:spacing w:val="2"/>
          <w:sz w:val="24"/>
          <w:szCs w:val="24"/>
        </w:rPr>
        <w:t>u</w:t>
      </w:r>
      <w:r>
        <w:rPr>
          <w:rFonts w:eastAsia="Verdana" w:cstheme="minorHAnsi"/>
          <w:spacing w:val="1"/>
          <w:sz w:val="24"/>
          <w:szCs w:val="24"/>
        </w:rPr>
        <w:t>j</w:t>
      </w:r>
      <w:r>
        <w:rPr>
          <w:rFonts w:eastAsia="Verdana" w:cstheme="minorHAnsi"/>
          <w:sz w:val="24"/>
          <w:szCs w:val="24"/>
        </w:rPr>
        <w:t>e</w:t>
      </w:r>
      <w:r>
        <w:rPr>
          <w:rFonts w:eastAsia="Verdana" w:cstheme="minorHAnsi"/>
          <w:spacing w:val="-10"/>
          <w:sz w:val="24"/>
          <w:szCs w:val="24"/>
        </w:rPr>
        <w:t xml:space="preserve"> </w:t>
      </w:r>
      <w:r>
        <w:rPr>
          <w:rFonts w:eastAsia="Verdana" w:cstheme="minorHAnsi"/>
          <w:spacing w:val="1"/>
          <w:sz w:val="24"/>
          <w:szCs w:val="24"/>
        </w:rPr>
        <w:t>d</w:t>
      </w:r>
      <w:r>
        <w:rPr>
          <w:rFonts w:eastAsia="Verdana" w:cstheme="minorHAnsi"/>
          <w:sz w:val="24"/>
          <w:szCs w:val="24"/>
        </w:rPr>
        <w:t xml:space="preserve">wa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
          <w:sz w:val="24"/>
          <w:szCs w:val="24"/>
        </w:rPr>
        <w:t>pł</w:t>
      </w:r>
      <w:r>
        <w:rPr>
          <w:rFonts w:eastAsia="Verdana" w:cstheme="minorHAnsi"/>
          <w:sz w:val="24"/>
          <w:szCs w:val="24"/>
        </w:rPr>
        <w:t>yw</w:t>
      </w:r>
      <w:r>
        <w:rPr>
          <w:rFonts w:eastAsia="Verdana" w:cstheme="minorHAnsi"/>
          <w:spacing w:val="2"/>
          <w:sz w:val="24"/>
          <w:szCs w:val="24"/>
        </w:rPr>
        <w:t>y</w:t>
      </w:r>
      <w:r>
        <w:rPr>
          <w:rFonts w:eastAsia="Verdana" w:cstheme="minorHAnsi"/>
          <w:sz w:val="24"/>
          <w:szCs w:val="24"/>
        </w:rPr>
        <w:t>:</w:t>
      </w:r>
      <w:r>
        <w:rPr>
          <w:rFonts w:eastAsia="Verdana" w:cstheme="minorHAnsi"/>
          <w:spacing w:val="-7"/>
          <w:sz w:val="24"/>
          <w:szCs w:val="24"/>
        </w:rPr>
        <w:t xml:space="preserve"> </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3"/>
          <w:sz w:val="24"/>
          <w:szCs w:val="24"/>
        </w:rPr>
        <w:t xml:space="preserve"> </w:t>
      </w:r>
      <w:r>
        <w:rPr>
          <w:rFonts w:eastAsia="Verdana" w:cstheme="minorHAnsi"/>
          <w:spacing w:val="1"/>
          <w:sz w:val="24"/>
          <w:szCs w:val="24"/>
        </w:rPr>
        <w:t>z</w:t>
      </w:r>
      <w:r>
        <w:rPr>
          <w:rFonts w:eastAsia="Verdana" w:cstheme="minorHAnsi"/>
          <w:sz w:val="24"/>
          <w:szCs w:val="24"/>
        </w:rPr>
        <w:t xml:space="preserve">a </w:t>
      </w:r>
      <w:proofErr w:type="spellStart"/>
      <w:r>
        <w:rPr>
          <w:rFonts w:eastAsia="Verdana" w:cstheme="minorHAnsi"/>
          <w:spacing w:val="-2"/>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m</w:t>
      </w:r>
      <w:proofErr w:type="spellEnd"/>
      <w:r>
        <w:rPr>
          <w:rFonts w:eastAsia="Verdana" w:cstheme="minorHAnsi"/>
          <w:spacing w:val="-10"/>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1"/>
          <w:sz w:val="24"/>
          <w:szCs w:val="24"/>
        </w:rPr>
        <w:t xml:space="preserve"> </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3"/>
          <w:sz w:val="24"/>
          <w:szCs w:val="24"/>
        </w:rPr>
        <w:t xml:space="preserve"> </w:t>
      </w:r>
      <w:r>
        <w:rPr>
          <w:rFonts w:eastAsia="Verdana" w:cstheme="minorHAnsi"/>
          <w:sz w:val="24"/>
          <w:szCs w:val="24"/>
        </w:rPr>
        <w:t xml:space="preserve">w </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u</w:t>
      </w:r>
      <w:r>
        <w:rPr>
          <w:rFonts w:eastAsia="Verdana" w:cstheme="minorHAnsi"/>
          <w:sz w:val="24"/>
          <w:szCs w:val="24"/>
        </w:rPr>
        <w:t xml:space="preserve">. </w:t>
      </w:r>
    </w:p>
    <w:p w:rsidR="003F5B57" w:rsidRDefault="003F5B57" w:rsidP="003F5B57">
      <w:pPr>
        <w:tabs>
          <w:tab w:val="left" w:pos="2880"/>
        </w:tabs>
        <w:spacing w:before="120" w:after="120"/>
        <w:jc w:val="both"/>
        <w:rPr>
          <w:rFonts w:cstheme="minorHAnsi"/>
          <w:sz w:val="24"/>
          <w:szCs w:val="24"/>
        </w:rPr>
      </w:pPr>
      <w:r>
        <w:rPr>
          <w:rFonts w:cstheme="minorHAnsi"/>
          <w:sz w:val="24"/>
          <w:szCs w:val="24"/>
        </w:rPr>
        <w:t>Zgodnie z przygotowywaną przez Prezesa Krajowego Zarządu Gospodarki Wodnej oceną ryzyka powodziowego, na terenie gminy znajdują się obszary występowania ryzyka powodziowego. Są to przede wszystkim miejsca w pobliżu rzeki Łeby. Brak jest natomiast zagrożenia ze strony istniejących na terenie Gminy cieków wodnych ze względu na ich systematyczne odmulanie.</w:t>
      </w:r>
    </w:p>
    <w:p w:rsidR="00706EF5" w:rsidRDefault="00706EF5" w:rsidP="003F5B57">
      <w:pPr>
        <w:tabs>
          <w:tab w:val="left" w:pos="2880"/>
        </w:tabs>
        <w:spacing w:before="120" w:after="120"/>
        <w:jc w:val="both"/>
        <w:rPr>
          <w:rFonts w:cstheme="minorHAnsi"/>
          <w:sz w:val="24"/>
          <w:szCs w:val="24"/>
        </w:rPr>
      </w:pPr>
    </w:p>
    <w:p w:rsidR="00706EF5" w:rsidRDefault="00706EF5" w:rsidP="003F5B57">
      <w:pPr>
        <w:tabs>
          <w:tab w:val="left" w:pos="2880"/>
        </w:tabs>
        <w:spacing w:before="120" w:after="120"/>
        <w:jc w:val="both"/>
        <w:rPr>
          <w:rFonts w:cstheme="minorHAnsi"/>
          <w:sz w:val="24"/>
          <w:szCs w:val="24"/>
        </w:rPr>
      </w:pPr>
    </w:p>
    <w:p w:rsidR="00706EF5" w:rsidRDefault="00706EF5" w:rsidP="003F5B57">
      <w:pPr>
        <w:tabs>
          <w:tab w:val="left" w:pos="2880"/>
        </w:tabs>
        <w:spacing w:before="120" w:after="120"/>
        <w:jc w:val="both"/>
        <w:rPr>
          <w:rFonts w:cstheme="minorHAnsi"/>
          <w:sz w:val="24"/>
          <w:szCs w:val="24"/>
        </w:rPr>
      </w:pPr>
    </w:p>
    <w:p w:rsidR="003F5B57" w:rsidRDefault="003F5B57" w:rsidP="003F5B57">
      <w:pPr>
        <w:pStyle w:val="Legenda"/>
        <w:spacing w:before="240" w:after="120" w:line="276" w:lineRule="auto"/>
        <w:ind w:firstLine="0"/>
        <w:rPr>
          <w:rFonts w:asciiTheme="minorHAnsi" w:hAnsiTheme="minorHAnsi" w:cstheme="minorHAnsi"/>
          <w:b w:val="0"/>
          <w:sz w:val="24"/>
          <w:szCs w:val="24"/>
        </w:rPr>
      </w:pPr>
      <w:r>
        <w:rPr>
          <w:rFonts w:asciiTheme="minorHAnsi" w:hAnsiTheme="minorHAnsi" w:cstheme="minorHAnsi"/>
          <w:b w:val="0"/>
          <w:sz w:val="24"/>
          <w:szCs w:val="24"/>
        </w:rPr>
        <w:lastRenderedPageBreak/>
        <w:t xml:space="preserve">Rysunek </w:t>
      </w:r>
      <w:r w:rsidR="00297CD0">
        <w:rPr>
          <w:rFonts w:asciiTheme="minorHAnsi" w:hAnsiTheme="minorHAnsi" w:cstheme="minorHAnsi"/>
          <w:b w:val="0"/>
          <w:sz w:val="24"/>
          <w:szCs w:val="24"/>
        </w:rPr>
        <w:t>4</w:t>
      </w:r>
      <w:r>
        <w:rPr>
          <w:rFonts w:asciiTheme="minorHAnsi" w:hAnsiTheme="minorHAnsi" w:cstheme="minorHAnsi"/>
          <w:b w:val="0"/>
          <w:sz w:val="24"/>
          <w:szCs w:val="24"/>
        </w:rPr>
        <w:t>. Obszar Gminy Linia, dla którego opracowano arkusze map zagrożenia powodziowego i map ryzyka powodziowego</w:t>
      </w:r>
    </w:p>
    <w:p w:rsidR="003F5B57" w:rsidRDefault="003F5B57" w:rsidP="003F5B57">
      <w:pPr>
        <w:jc w:val="center"/>
        <w:rPr>
          <w:rFonts w:ascii="Times New Roman" w:hAnsi="Times New Roman" w:cs="Times New Roman"/>
          <w:sz w:val="24"/>
        </w:rPr>
      </w:pPr>
      <w:r>
        <w:rPr>
          <w:noProof/>
          <w:lang w:eastAsia="pl-PL"/>
        </w:rPr>
        <w:drawing>
          <wp:inline distT="0" distB="0" distL="0" distR="0" wp14:anchorId="6A2F9E70" wp14:editId="3FDE193C">
            <wp:extent cx="5210175" cy="2914650"/>
            <wp:effectExtent l="38100" t="38100" r="47625" b="38100"/>
            <wp:docPr id="54" name="Obraz 54" descr="zagrozenie powodzi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zagrozenie powodziow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10175" cy="2914650"/>
                    </a:xfrm>
                    <a:prstGeom prst="rect">
                      <a:avLst/>
                    </a:prstGeom>
                    <a:noFill/>
                    <a:ln w="28575" cmpd="dbl">
                      <a:solidFill>
                        <a:srgbClr val="000000"/>
                      </a:solidFill>
                      <a:miter lim="800000"/>
                      <a:headEnd/>
                      <a:tailEnd/>
                    </a:ln>
                    <a:effectLst/>
                  </pic:spPr>
                </pic:pic>
              </a:graphicData>
            </a:graphic>
          </wp:inline>
        </w:drawing>
      </w:r>
    </w:p>
    <w:p w:rsidR="003F5B57" w:rsidRPr="00706EF5" w:rsidRDefault="003F5B57" w:rsidP="003F5B57">
      <w:pPr>
        <w:suppressAutoHyphens/>
        <w:spacing w:before="120" w:after="120" w:line="360" w:lineRule="auto"/>
        <w:rPr>
          <w:rFonts w:cstheme="minorHAnsi"/>
          <w:sz w:val="20"/>
          <w:szCs w:val="20"/>
          <w:lang w:eastAsia="zh-CN"/>
        </w:rPr>
      </w:pPr>
      <w:r w:rsidRPr="00706EF5">
        <w:rPr>
          <w:rFonts w:cstheme="minorHAnsi"/>
          <w:sz w:val="20"/>
          <w:szCs w:val="20"/>
          <w:lang w:eastAsia="zh-CN"/>
        </w:rPr>
        <w:t>Źródło: http://mapy.isok.gov.pl/imap/</w:t>
      </w:r>
    </w:p>
    <w:p w:rsidR="003F5B57" w:rsidRPr="00ED68F7" w:rsidRDefault="003F5B57" w:rsidP="00ED68F7">
      <w:pPr>
        <w:jc w:val="both"/>
        <w:rPr>
          <w:rFonts w:eastAsia="Verdana" w:cstheme="minorHAnsi"/>
          <w:sz w:val="24"/>
          <w:szCs w:val="24"/>
        </w:rPr>
      </w:pPr>
      <w:r>
        <w:rPr>
          <w:rFonts w:cstheme="minorHAnsi"/>
          <w:sz w:val="24"/>
          <w:szCs w:val="24"/>
          <w:lang w:eastAsia="zh-CN"/>
        </w:rPr>
        <w:t xml:space="preserve">Możliwe podtopienia (głównie w dolinie rzeki Łeby) łąk i gruntów rolnych mogą wystąpić w czasie wiosennych roztopów na przełomie marca i kwietnia ich wielkość zależy od stanu wody w rzece, stopnia zlodowacenia rzeki, intensywności opadów oraz warunków atmosferycznych. </w:t>
      </w:r>
      <w:r>
        <w:rPr>
          <w:rFonts w:eastAsia="Verdana" w:cstheme="minorHAnsi"/>
          <w:sz w:val="24"/>
          <w:szCs w:val="24"/>
        </w:rPr>
        <w:t>Na</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z w:val="24"/>
          <w:szCs w:val="24"/>
        </w:rPr>
        <w:t>ia</w:t>
      </w:r>
      <w:r>
        <w:rPr>
          <w:rFonts w:eastAsia="Verdana" w:cstheme="minorHAnsi"/>
          <w:spacing w:val="9"/>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z w:val="24"/>
          <w:szCs w:val="24"/>
        </w:rPr>
        <w:t>r</w:t>
      </w:r>
      <w:r>
        <w:rPr>
          <w:rFonts w:eastAsia="Verdana" w:cstheme="minorHAnsi"/>
          <w:spacing w:val="27"/>
          <w:sz w:val="24"/>
          <w:szCs w:val="24"/>
        </w:rPr>
        <w:t xml:space="preserve"> </w:t>
      </w:r>
      <w:r>
        <w:rPr>
          <w:rFonts w:eastAsia="Verdana" w:cstheme="minorHAnsi"/>
          <w:spacing w:val="3"/>
          <w:sz w:val="24"/>
          <w:szCs w:val="24"/>
        </w:rPr>
        <w:t>b</w:t>
      </w:r>
      <w:r>
        <w:rPr>
          <w:rFonts w:eastAsia="Verdana" w:cstheme="minorHAnsi"/>
          <w:spacing w:val="-1"/>
          <w:sz w:val="24"/>
          <w:szCs w:val="24"/>
        </w:rPr>
        <w:t>e</w:t>
      </w:r>
      <w:r>
        <w:rPr>
          <w:rFonts w:eastAsia="Verdana" w:cstheme="minorHAnsi"/>
          <w:spacing w:val="1"/>
          <w:sz w:val="24"/>
          <w:szCs w:val="24"/>
        </w:rPr>
        <w:t>zp</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re</w:t>
      </w:r>
      <w:r>
        <w:rPr>
          <w:rFonts w:eastAsia="Verdana" w:cstheme="minorHAnsi"/>
          <w:spacing w:val="1"/>
          <w:sz w:val="24"/>
          <w:szCs w:val="24"/>
        </w:rPr>
        <w:t>dn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g</w:t>
      </w:r>
      <w:r>
        <w:rPr>
          <w:rFonts w:eastAsia="Verdana" w:cstheme="minorHAnsi"/>
          <w:spacing w:val="-1"/>
          <w:sz w:val="24"/>
          <w:szCs w:val="24"/>
        </w:rPr>
        <w:t>ro</w:t>
      </w:r>
      <w:r>
        <w:rPr>
          <w:rFonts w:eastAsia="Verdana" w:cstheme="minorHAnsi"/>
          <w:spacing w:val="3"/>
          <w:sz w:val="24"/>
          <w:szCs w:val="24"/>
        </w:rPr>
        <w:t>ż</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25"/>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z w:val="24"/>
          <w:szCs w:val="24"/>
        </w:rPr>
        <w:t>ą</w:t>
      </w:r>
      <w:r>
        <w:rPr>
          <w:rFonts w:eastAsia="Verdana" w:cstheme="minorHAnsi"/>
          <w:spacing w:val="26"/>
          <w:sz w:val="24"/>
          <w:szCs w:val="24"/>
        </w:rPr>
        <w:t xml:space="preserve"> </w:t>
      </w:r>
      <w:r>
        <w:rPr>
          <w:rFonts w:eastAsia="Verdana" w:cstheme="minorHAnsi"/>
          <w:spacing w:val="1"/>
          <w:sz w:val="24"/>
          <w:szCs w:val="24"/>
        </w:rPr>
        <w:t>n</w:t>
      </w:r>
      <w:r>
        <w:rPr>
          <w:rFonts w:eastAsia="Verdana" w:cstheme="minorHAnsi"/>
          <w:sz w:val="24"/>
          <w:szCs w:val="24"/>
        </w:rPr>
        <w:t>a</w:t>
      </w:r>
      <w:r w:rsidR="002307FD">
        <w:rPr>
          <w:rFonts w:eastAsia="Verdana" w:cstheme="minorHAnsi"/>
          <w:sz w:val="24"/>
          <w:szCs w:val="24"/>
        </w:rPr>
        <w:t>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2"/>
          <w:sz w:val="24"/>
          <w:szCs w:val="24"/>
        </w:rPr>
        <w:t>c</w:t>
      </w:r>
      <w:r>
        <w:rPr>
          <w:rFonts w:eastAsia="Verdana" w:cstheme="minorHAnsi"/>
          <w:sz w:val="24"/>
          <w:szCs w:val="24"/>
        </w:rPr>
        <w:t xml:space="preserve">e </w:t>
      </w:r>
      <w:r>
        <w:rPr>
          <w:rFonts w:eastAsia="Verdana" w:cstheme="minorHAnsi"/>
          <w:spacing w:val="3"/>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a</w:t>
      </w:r>
      <w:r>
        <w:rPr>
          <w:rFonts w:eastAsia="Verdana" w:cstheme="minorHAnsi"/>
          <w:spacing w:val="1"/>
          <w:sz w:val="24"/>
          <w:szCs w:val="24"/>
        </w:rPr>
        <w:t xml:space="preserve"> występuje </w:t>
      </w:r>
      <w:r>
        <w:rPr>
          <w:rFonts w:eastAsia="Verdana" w:cstheme="minorHAnsi"/>
          <w:spacing w:val="-1"/>
          <w:sz w:val="24"/>
          <w:szCs w:val="24"/>
        </w:rPr>
        <w:t>o</w:t>
      </w:r>
      <w:r>
        <w:rPr>
          <w:rFonts w:eastAsia="Verdana" w:cstheme="minorHAnsi"/>
          <w:sz w:val="24"/>
          <w:szCs w:val="24"/>
        </w:rPr>
        <w:t>d</w:t>
      </w:r>
      <w:r>
        <w:rPr>
          <w:rFonts w:eastAsia="Verdana" w:cstheme="minorHAnsi"/>
          <w:spacing w:val="7"/>
          <w:sz w:val="24"/>
          <w:szCs w:val="24"/>
        </w:rPr>
        <w:t xml:space="preserve"> </w:t>
      </w:r>
      <w:r>
        <w:rPr>
          <w:rFonts w:eastAsia="Verdana" w:cstheme="minorHAnsi"/>
          <w:sz w:val="24"/>
          <w:szCs w:val="24"/>
        </w:rPr>
        <w:t>1</w:t>
      </w:r>
      <w:r>
        <w:rPr>
          <w:rFonts w:eastAsia="Verdana" w:cstheme="minorHAnsi"/>
          <w:spacing w:val="1"/>
          <w:sz w:val="24"/>
          <w:szCs w:val="24"/>
        </w:rPr>
        <w:t>0</w:t>
      </w:r>
      <w:r>
        <w:rPr>
          <w:rFonts w:eastAsia="Verdana" w:cstheme="minorHAnsi"/>
          <w:sz w:val="24"/>
          <w:szCs w:val="24"/>
        </w:rPr>
        <w:t>7</w:t>
      </w:r>
      <w:r>
        <w:rPr>
          <w:rFonts w:eastAsia="Verdana" w:cstheme="minorHAnsi"/>
          <w:spacing w:val="1"/>
          <w:sz w:val="24"/>
          <w:szCs w:val="24"/>
        </w:rPr>
        <w:t>+</w:t>
      </w:r>
      <w:r>
        <w:rPr>
          <w:rFonts w:eastAsia="Verdana" w:cstheme="minorHAnsi"/>
          <w:sz w:val="24"/>
          <w:szCs w:val="24"/>
        </w:rPr>
        <w:t>0</w:t>
      </w:r>
      <w:r>
        <w:rPr>
          <w:rFonts w:eastAsia="Verdana" w:cstheme="minorHAnsi"/>
          <w:spacing w:val="1"/>
          <w:sz w:val="24"/>
          <w:szCs w:val="24"/>
        </w:rPr>
        <w:t>0</w:t>
      </w:r>
      <w:r>
        <w:rPr>
          <w:rFonts w:eastAsia="Verdana" w:cstheme="minorHAnsi"/>
          <w:spacing w:val="3"/>
          <w:sz w:val="24"/>
          <w:szCs w:val="24"/>
        </w:rPr>
        <w:t>0</w:t>
      </w:r>
      <w:r>
        <w:rPr>
          <w:rFonts w:eastAsia="Verdana" w:cstheme="minorHAnsi"/>
          <w:sz w:val="24"/>
          <w:szCs w:val="24"/>
        </w:rPr>
        <w:t>km</w:t>
      </w:r>
      <w:r>
        <w:rPr>
          <w:rFonts w:eastAsia="Verdana" w:cstheme="minorHAnsi"/>
          <w:spacing w:val="-6"/>
          <w:sz w:val="24"/>
          <w:szCs w:val="24"/>
        </w:rPr>
        <w:t xml:space="preserve"> </w:t>
      </w:r>
      <w:r>
        <w:rPr>
          <w:rFonts w:eastAsia="Verdana" w:cstheme="minorHAnsi"/>
          <w:spacing w:val="1"/>
          <w:sz w:val="24"/>
          <w:szCs w:val="24"/>
        </w:rPr>
        <w:t>d</w:t>
      </w:r>
      <w:r>
        <w:rPr>
          <w:rFonts w:eastAsia="Verdana" w:cstheme="minorHAnsi"/>
          <w:sz w:val="24"/>
          <w:szCs w:val="24"/>
        </w:rPr>
        <w:t>o</w:t>
      </w:r>
      <w:r>
        <w:rPr>
          <w:rFonts w:eastAsia="Verdana" w:cstheme="minorHAnsi"/>
          <w:spacing w:val="3"/>
          <w:sz w:val="24"/>
          <w:szCs w:val="24"/>
        </w:rPr>
        <w:t xml:space="preserve"> </w:t>
      </w:r>
      <w:r>
        <w:rPr>
          <w:rFonts w:eastAsia="Verdana" w:cstheme="minorHAnsi"/>
          <w:sz w:val="24"/>
          <w:szCs w:val="24"/>
        </w:rPr>
        <w:t>9</w:t>
      </w:r>
      <w:r>
        <w:rPr>
          <w:rFonts w:eastAsia="Verdana" w:cstheme="minorHAnsi"/>
          <w:spacing w:val="1"/>
          <w:sz w:val="24"/>
          <w:szCs w:val="24"/>
        </w:rPr>
        <w:t>4</w:t>
      </w:r>
      <w:r>
        <w:rPr>
          <w:rFonts w:eastAsia="Verdana" w:cstheme="minorHAnsi"/>
          <w:sz w:val="24"/>
          <w:szCs w:val="24"/>
        </w:rPr>
        <w:t>+</w:t>
      </w:r>
      <w:r>
        <w:rPr>
          <w:rFonts w:eastAsia="Verdana" w:cstheme="minorHAnsi"/>
          <w:spacing w:val="1"/>
          <w:sz w:val="24"/>
          <w:szCs w:val="24"/>
        </w:rPr>
        <w:t>0</w:t>
      </w:r>
      <w:r>
        <w:rPr>
          <w:rFonts w:eastAsia="Verdana" w:cstheme="minorHAnsi"/>
          <w:sz w:val="24"/>
          <w:szCs w:val="24"/>
        </w:rPr>
        <w:t>0</w:t>
      </w:r>
      <w:r>
        <w:rPr>
          <w:rFonts w:eastAsia="Verdana" w:cstheme="minorHAnsi"/>
          <w:spacing w:val="3"/>
          <w:sz w:val="24"/>
          <w:szCs w:val="24"/>
        </w:rPr>
        <w:t>0</w:t>
      </w:r>
      <w:r>
        <w:rPr>
          <w:rFonts w:eastAsia="Verdana" w:cstheme="minorHAnsi"/>
          <w:sz w:val="24"/>
          <w:szCs w:val="24"/>
        </w:rPr>
        <w:t>km</w:t>
      </w:r>
      <w:r>
        <w:rPr>
          <w:rFonts w:eastAsia="Verdana" w:cstheme="minorHAnsi"/>
          <w:spacing w:val="-5"/>
          <w:sz w:val="24"/>
          <w:szCs w:val="24"/>
        </w:rPr>
        <w:t xml:space="preserve">. </w:t>
      </w:r>
      <w:r>
        <w:rPr>
          <w:rFonts w:eastAsia="Verdana" w:cstheme="minorHAnsi"/>
          <w:sz w:val="24"/>
          <w:szCs w:val="24"/>
        </w:rPr>
        <w:t>D</w:t>
      </w:r>
      <w:r>
        <w:rPr>
          <w:rFonts w:eastAsia="Verdana" w:cstheme="minorHAnsi"/>
          <w:spacing w:val="3"/>
          <w:sz w:val="24"/>
          <w:szCs w:val="24"/>
        </w:rPr>
        <w:t>l</w:t>
      </w:r>
      <w:r>
        <w:rPr>
          <w:rFonts w:eastAsia="Verdana" w:cstheme="minorHAnsi"/>
          <w:sz w:val="24"/>
          <w:szCs w:val="24"/>
        </w:rPr>
        <w:t>a</w:t>
      </w:r>
      <w:r>
        <w:rPr>
          <w:rFonts w:eastAsia="Verdana" w:cstheme="minorHAnsi"/>
          <w:spacing w:val="23"/>
          <w:sz w:val="24"/>
          <w:szCs w:val="24"/>
        </w:rPr>
        <w:t xml:space="preserve">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ki</w:t>
      </w:r>
      <w:r>
        <w:rPr>
          <w:rFonts w:eastAsia="Verdana" w:cstheme="minorHAnsi"/>
          <w:spacing w:val="23"/>
          <w:sz w:val="24"/>
          <w:szCs w:val="24"/>
        </w:rPr>
        <w:t xml:space="preserve"> </w:t>
      </w:r>
      <w:proofErr w:type="spellStart"/>
      <w:r>
        <w:rPr>
          <w:rFonts w:eastAsia="Verdana" w:cstheme="minorHAnsi"/>
          <w:sz w:val="24"/>
          <w:szCs w:val="24"/>
        </w:rPr>
        <w:t>B</w:t>
      </w:r>
      <w:r>
        <w:rPr>
          <w:rFonts w:eastAsia="Verdana" w:cstheme="minorHAnsi"/>
          <w:spacing w:val="-1"/>
          <w:sz w:val="24"/>
          <w:szCs w:val="24"/>
        </w:rPr>
        <w:t>o</w:t>
      </w:r>
      <w:r>
        <w:rPr>
          <w:rFonts w:eastAsia="Verdana" w:cstheme="minorHAnsi"/>
          <w:spacing w:val="3"/>
          <w:sz w:val="24"/>
          <w:szCs w:val="24"/>
        </w:rPr>
        <w:t>l</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wki</w:t>
      </w:r>
      <w:proofErr w:type="spellEnd"/>
      <w:r>
        <w:rPr>
          <w:rFonts w:eastAsia="Verdana" w:cstheme="minorHAnsi"/>
          <w:spacing w:val="18"/>
          <w:sz w:val="24"/>
          <w:szCs w:val="24"/>
        </w:rPr>
        <w:t xml:space="preserve"> </w:t>
      </w:r>
      <w:r>
        <w:rPr>
          <w:rFonts w:eastAsia="Verdana" w:cstheme="minorHAnsi"/>
          <w:spacing w:val="-1"/>
          <w:sz w:val="24"/>
          <w:szCs w:val="24"/>
        </w:rPr>
        <w:t>o</w:t>
      </w:r>
      <w:r>
        <w:rPr>
          <w:rFonts w:eastAsia="Verdana" w:cstheme="minorHAnsi"/>
          <w:spacing w:val="1"/>
          <w:sz w:val="24"/>
          <w:szCs w:val="24"/>
        </w:rPr>
        <w:t>be</w:t>
      </w:r>
      <w:r>
        <w:rPr>
          <w:rFonts w:eastAsia="Verdana" w:cstheme="minorHAnsi"/>
          <w:sz w:val="24"/>
          <w:szCs w:val="24"/>
        </w:rPr>
        <w:t>cn</w:t>
      </w:r>
      <w:r>
        <w:rPr>
          <w:rFonts w:eastAsia="Verdana" w:cstheme="minorHAnsi"/>
          <w:spacing w:val="3"/>
          <w:sz w:val="24"/>
          <w:szCs w:val="24"/>
        </w:rPr>
        <w:t>i</w:t>
      </w:r>
      <w:r>
        <w:rPr>
          <w:rFonts w:eastAsia="Verdana" w:cstheme="minorHAnsi"/>
          <w:sz w:val="24"/>
          <w:szCs w:val="24"/>
        </w:rPr>
        <w:t>e</w:t>
      </w:r>
      <w:r>
        <w:rPr>
          <w:rFonts w:eastAsia="Verdana" w:cstheme="minorHAnsi"/>
          <w:spacing w:val="16"/>
          <w:sz w:val="24"/>
          <w:szCs w:val="24"/>
        </w:rPr>
        <w:t xml:space="preserve"> </w:t>
      </w:r>
      <w:r>
        <w:rPr>
          <w:rFonts w:eastAsia="Verdana" w:cstheme="minorHAnsi"/>
          <w:spacing w:val="1"/>
          <w:sz w:val="24"/>
          <w:szCs w:val="24"/>
        </w:rPr>
        <w:t>b</w:t>
      </w:r>
      <w:r>
        <w:rPr>
          <w:rFonts w:eastAsia="Verdana" w:cstheme="minorHAnsi"/>
          <w:spacing w:val="-1"/>
          <w:sz w:val="24"/>
          <w:szCs w:val="24"/>
        </w:rPr>
        <w:t>r</w:t>
      </w:r>
      <w:r>
        <w:rPr>
          <w:rFonts w:eastAsia="Verdana" w:cstheme="minorHAnsi"/>
          <w:sz w:val="24"/>
          <w:szCs w:val="24"/>
        </w:rPr>
        <w:t>ak</w:t>
      </w:r>
      <w:r>
        <w:rPr>
          <w:rFonts w:eastAsia="Verdana" w:cstheme="minorHAnsi"/>
          <w:spacing w:val="21"/>
          <w:sz w:val="24"/>
          <w:szCs w:val="24"/>
        </w:rPr>
        <w:t xml:space="preserve"> </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n</w:t>
      </w:r>
      <w:r>
        <w:rPr>
          <w:rFonts w:eastAsia="Verdana" w:cstheme="minorHAnsi"/>
          <w:spacing w:val="2"/>
          <w:sz w:val="24"/>
          <w:szCs w:val="24"/>
        </w:rPr>
        <w:t>y</w:t>
      </w:r>
      <w:r>
        <w:rPr>
          <w:rFonts w:eastAsia="Verdana" w:cstheme="minorHAnsi"/>
          <w:sz w:val="24"/>
          <w:szCs w:val="24"/>
        </w:rPr>
        <w:t>ch</w:t>
      </w:r>
      <w:r>
        <w:rPr>
          <w:rFonts w:eastAsia="Verdana" w:cstheme="minorHAnsi"/>
          <w:spacing w:val="19"/>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24"/>
          <w:sz w:val="24"/>
          <w:szCs w:val="24"/>
        </w:rPr>
        <w:t xml:space="preserve"> </w:t>
      </w:r>
      <w:r>
        <w:rPr>
          <w:rFonts w:eastAsia="Verdana" w:cstheme="minorHAnsi"/>
          <w:spacing w:val="1"/>
          <w:sz w:val="24"/>
          <w:szCs w:val="24"/>
        </w:rPr>
        <w:t>te</w:t>
      </w:r>
      <w:r>
        <w:rPr>
          <w:rFonts w:eastAsia="Verdana" w:cstheme="minorHAnsi"/>
          <w:sz w:val="24"/>
          <w:szCs w:val="24"/>
        </w:rPr>
        <w:t>m</w:t>
      </w:r>
      <w:r>
        <w:rPr>
          <w:rFonts w:eastAsia="Verdana" w:cstheme="minorHAnsi"/>
          <w:spacing w:val="1"/>
          <w:sz w:val="24"/>
          <w:szCs w:val="24"/>
        </w:rPr>
        <w:t>a</w:t>
      </w:r>
      <w:r>
        <w:rPr>
          <w:rFonts w:eastAsia="Verdana" w:cstheme="minorHAnsi"/>
          <w:sz w:val="24"/>
          <w:szCs w:val="24"/>
        </w:rPr>
        <w:t>t</w:t>
      </w:r>
      <w:r>
        <w:rPr>
          <w:rFonts w:eastAsia="Verdana" w:cstheme="minorHAnsi"/>
          <w:spacing w:val="20"/>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3"/>
          <w:sz w:val="24"/>
          <w:szCs w:val="24"/>
        </w:rPr>
        <w:t>ż</w:t>
      </w:r>
      <w:r>
        <w:rPr>
          <w:rFonts w:eastAsia="Verdana" w:cstheme="minorHAnsi"/>
          <w:spacing w:val="-1"/>
          <w:sz w:val="24"/>
          <w:szCs w:val="24"/>
        </w:rPr>
        <w:t>e</w:t>
      </w:r>
      <w:r>
        <w:rPr>
          <w:rFonts w:eastAsia="Verdana" w:cstheme="minorHAnsi"/>
          <w:sz w:val="24"/>
          <w:szCs w:val="24"/>
        </w:rPr>
        <w:t>ń</w:t>
      </w:r>
      <w:r>
        <w:rPr>
          <w:rFonts w:eastAsia="Verdana" w:cstheme="minorHAnsi"/>
          <w:spacing w:val="17"/>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wy</w:t>
      </w:r>
      <w:r>
        <w:rPr>
          <w:rFonts w:eastAsia="Verdana" w:cstheme="minorHAnsi"/>
          <w:spacing w:val="-1"/>
          <w:sz w:val="24"/>
          <w:szCs w:val="24"/>
        </w:rPr>
        <w:t>c</w:t>
      </w:r>
      <w:r>
        <w:rPr>
          <w:rFonts w:eastAsia="Verdana" w:cstheme="minorHAnsi"/>
          <w:sz w:val="24"/>
          <w:szCs w:val="24"/>
        </w:rPr>
        <w:t xml:space="preserve">h. </w:t>
      </w:r>
    </w:p>
    <w:p w:rsidR="003F5B57" w:rsidRDefault="003F5B57" w:rsidP="00EB4257">
      <w:pPr>
        <w:jc w:val="both"/>
        <w:rPr>
          <w:rFonts w:cstheme="minorHAnsi"/>
          <w:i/>
          <w:sz w:val="24"/>
          <w:szCs w:val="24"/>
        </w:rPr>
      </w:pPr>
      <w:r>
        <w:rPr>
          <w:rFonts w:cstheme="minorHAnsi"/>
          <w:i/>
          <w:sz w:val="24"/>
          <w:szCs w:val="24"/>
        </w:rPr>
        <w:t xml:space="preserve">Plan przeciwdziałania skutkom suszy </w:t>
      </w:r>
    </w:p>
    <w:p w:rsidR="003F5B57" w:rsidRDefault="003F5B57" w:rsidP="003F5B57">
      <w:pPr>
        <w:spacing w:after="0"/>
        <w:jc w:val="both"/>
        <w:rPr>
          <w:rFonts w:cstheme="minorHAnsi"/>
          <w:sz w:val="24"/>
          <w:szCs w:val="24"/>
        </w:rPr>
      </w:pPr>
      <w:r>
        <w:rPr>
          <w:rFonts w:cstheme="minorHAnsi"/>
          <w:sz w:val="24"/>
          <w:szCs w:val="24"/>
        </w:rPr>
        <w:t>Plan przeciwdziałania skutkom suszy (PPSS) jest dokumentem, który został sporządzony na podstawie art. 183–185 ustawy z dnia 20 lipca 2017 r. Prawo wodne (Dz. U. 2021 poz.2233.)</w:t>
      </w:r>
      <w:r>
        <w:rPr>
          <w:sz w:val="24"/>
          <w:szCs w:val="24"/>
        </w:rPr>
        <w:t xml:space="preserve"> </w:t>
      </w:r>
      <w:r>
        <w:rPr>
          <w:rFonts w:cstheme="minorHAnsi"/>
          <w:sz w:val="24"/>
          <w:szCs w:val="24"/>
        </w:rPr>
        <w:t>Obszar gminy Linia nie został zaklasyfikowany jako silnie zagrożony suszą. Okresowo występująca susza rolnicza jest uzależniona od sezonowej ilości opadów atmosferycznych, nie ma natomiast zagrożenia suszą hydrologiczną czy hydrogeologiczną. Z tego powodu na terenie gminy nie są planowane inwestycje zmierzające do zmniejszenia skutków suszy. Jednak ze</w:t>
      </w:r>
      <w:r w:rsidR="002307FD">
        <w:rPr>
          <w:rFonts w:cstheme="minorHAnsi"/>
          <w:sz w:val="24"/>
          <w:szCs w:val="24"/>
        </w:rPr>
        <w:t> </w:t>
      </w:r>
      <w:r>
        <w:rPr>
          <w:rFonts w:cstheme="minorHAnsi"/>
          <w:sz w:val="24"/>
          <w:szCs w:val="24"/>
        </w:rPr>
        <w:t xml:space="preserve">względu na ogólnie </w:t>
      </w:r>
      <w:r>
        <w:rPr>
          <w:sz w:val="24"/>
          <w:szCs w:val="24"/>
        </w:rPr>
        <w:t>niekorzystne warunki hydrologiczne i niewielkie zasoby wodne na</w:t>
      </w:r>
      <w:r w:rsidR="002307FD">
        <w:rPr>
          <w:sz w:val="24"/>
          <w:szCs w:val="24"/>
        </w:rPr>
        <w:t> </w:t>
      </w:r>
      <w:r>
        <w:rPr>
          <w:sz w:val="24"/>
          <w:szCs w:val="24"/>
        </w:rPr>
        <w:t>terenie całego kraju (</w:t>
      </w:r>
      <w:r w:rsidR="00922D93">
        <w:rPr>
          <w:sz w:val="24"/>
          <w:szCs w:val="24"/>
        </w:rPr>
        <w:t>Polska zajmuje</w:t>
      </w:r>
      <w:r>
        <w:rPr>
          <w:sz w:val="24"/>
          <w:szCs w:val="24"/>
        </w:rPr>
        <w:t xml:space="preserve"> jedno z ostatnich miejsc w Europie pod tym względem) wskazane są następujące </w:t>
      </w:r>
      <w:r>
        <w:rPr>
          <w:rFonts w:cstheme="minorHAnsi"/>
          <w:sz w:val="24"/>
          <w:szCs w:val="24"/>
        </w:rPr>
        <w:t xml:space="preserve">działania: </w:t>
      </w:r>
    </w:p>
    <w:p w:rsidR="003F5B57" w:rsidRDefault="003F5B57" w:rsidP="00001A90">
      <w:pPr>
        <w:pStyle w:val="Akapitzlist"/>
        <w:numPr>
          <w:ilvl w:val="0"/>
          <w:numId w:val="31"/>
        </w:numPr>
        <w:spacing w:after="0"/>
        <w:jc w:val="both"/>
        <w:rPr>
          <w:rFonts w:cstheme="minorHAnsi"/>
          <w:sz w:val="24"/>
          <w:szCs w:val="24"/>
        </w:rPr>
      </w:pPr>
      <w:r>
        <w:rPr>
          <w:rFonts w:cstheme="minorHAnsi"/>
          <w:sz w:val="24"/>
          <w:szCs w:val="24"/>
        </w:rPr>
        <w:t xml:space="preserve">zwiększenie ilości i czasu retencji wód na gruntach rolnych; </w:t>
      </w:r>
    </w:p>
    <w:p w:rsidR="003F5B57" w:rsidRDefault="003F5B57" w:rsidP="00001A90">
      <w:pPr>
        <w:pStyle w:val="Akapitzlist"/>
        <w:numPr>
          <w:ilvl w:val="0"/>
          <w:numId w:val="31"/>
        </w:numPr>
        <w:spacing w:after="0"/>
        <w:jc w:val="both"/>
        <w:rPr>
          <w:rFonts w:cstheme="minorHAnsi"/>
          <w:sz w:val="24"/>
          <w:szCs w:val="24"/>
        </w:rPr>
      </w:pPr>
      <w:r>
        <w:rPr>
          <w:rFonts w:cstheme="minorHAnsi"/>
          <w:sz w:val="24"/>
          <w:szCs w:val="24"/>
        </w:rPr>
        <w:t xml:space="preserve">retencja i zagospodarowanie wód opadowych i roztopowych na terenach zurbanizowanych; </w:t>
      </w:r>
    </w:p>
    <w:p w:rsidR="003F5B57" w:rsidRDefault="003F5B57" w:rsidP="00001A90">
      <w:pPr>
        <w:pStyle w:val="Akapitzlist"/>
        <w:numPr>
          <w:ilvl w:val="0"/>
          <w:numId w:val="31"/>
        </w:numPr>
        <w:spacing w:after="0"/>
        <w:jc w:val="both"/>
        <w:rPr>
          <w:rFonts w:cstheme="minorHAnsi"/>
          <w:sz w:val="24"/>
          <w:szCs w:val="24"/>
        </w:rPr>
      </w:pPr>
      <w:r>
        <w:rPr>
          <w:rFonts w:cstheme="minorHAnsi"/>
          <w:sz w:val="24"/>
          <w:szCs w:val="24"/>
        </w:rPr>
        <w:t>edukacja i zarządzanie ryzykiem suszy;</w:t>
      </w:r>
    </w:p>
    <w:p w:rsidR="003F5B57" w:rsidRDefault="003F5B57" w:rsidP="00001A90">
      <w:pPr>
        <w:pStyle w:val="Akapitzlist"/>
        <w:numPr>
          <w:ilvl w:val="0"/>
          <w:numId w:val="31"/>
        </w:numPr>
        <w:spacing w:after="0"/>
        <w:jc w:val="both"/>
        <w:rPr>
          <w:rFonts w:cstheme="minorHAnsi"/>
          <w:sz w:val="24"/>
          <w:szCs w:val="24"/>
        </w:rPr>
      </w:pPr>
      <w:r>
        <w:rPr>
          <w:rFonts w:cstheme="minorHAnsi"/>
          <w:sz w:val="24"/>
          <w:szCs w:val="24"/>
        </w:rPr>
        <w:t>realizacja przedsięwzięć zmierzających do zwiększenia lub odtwarzanie naturalnej retencji.</w:t>
      </w:r>
    </w:p>
    <w:p w:rsidR="003F5B57" w:rsidRDefault="003F5B57" w:rsidP="003F5B57">
      <w:pPr>
        <w:pStyle w:val="Akapitzlist"/>
        <w:spacing w:after="0"/>
        <w:jc w:val="both"/>
        <w:rPr>
          <w:rFonts w:cstheme="minorHAnsi"/>
          <w:sz w:val="24"/>
          <w:szCs w:val="24"/>
        </w:rPr>
      </w:pPr>
    </w:p>
    <w:p w:rsidR="003F5B57" w:rsidRDefault="003F5B57" w:rsidP="00EB4257">
      <w:pPr>
        <w:jc w:val="both"/>
        <w:rPr>
          <w:rFonts w:cstheme="minorHAnsi"/>
          <w:i/>
          <w:sz w:val="24"/>
          <w:szCs w:val="24"/>
        </w:rPr>
      </w:pPr>
      <w:r>
        <w:rPr>
          <w:rFonts w:cstheme="minorHAnsi"/>
          <w:i/>
          <w:sz w:val="24"/>
          <w:szCs w:val="24"/>
        </w:rPr>
        <w:t>Plan gospodarowania wodami na obszarze dorzecza Wisły</w:t>
      </w:r>
    </w:p>
    <w:p w:rsidR="003F5B57" w:rsidRDefault="003F5B57" w:rsidP="003F5B57">
      <w:pPr>
        <w:spacing w:after="0"/>
        <w:jc w:val="both"/>
        <w:rPr>
          <w:rFonts w:cstheme="minorHAnsi"/>
          <w:sz w:val="24"/>
          <w:szCs w:val="24"/>
        </w:rPr>
      </w:pPr>
      <w:r>
        <w:rPr>
          <w:rFonts w:cstheme="minorHAnsi"/>
          <w:sz w:val="24"/>
          <w:szCs w:val="24"/>
        </w:rPr>
        <w:t>Gmina Linia znajduje się na obszarze dorzecza dolnej Wisły. W planie gospodarowania wodami, który jest jednym z podstawowych dokumentów planistycznych gospodarki wodnej, ustalane są cele środowiskowe dla poszczególnych części wód i obszarów chronionych. Jeśli jednolita część wód osiągnęła już pożądany stan, celem jest jego utrzymanie. Poniżej przedstawiono wykaz jednolity</w:t>
      </w:r>
      <w:r w:rsidR="00EB4257">
        <w:rPr>
          <w:rFonts w:cstheme="minorHAnsi"/>
          <w:sz w:val="24"/>
          <w:szCs w:val="24"/>
        </w:rPr>
        <w:t xml:space="preserve">ch części wód powierzchniowych </w:t>
      </w:r>
      <w:r>
        <w:rPr>
          <w:rFonts w:cstheme="minorHAnsi"/>
          <w:sz w:val="24"/>
          <w:szCs w:val="24"/>
        </w:rPr>
        <w:t xml:space="preserve">i podziemnych, zlokalizowanych w granicach administracyjnych gminy </w:t>
      </w:r>
      <w:r w:rsidR="00922D93">
        <w:rPr>
          <w:rFonts w:cstheme="minorHAnsi"/>
          <w:sz w:val="24"/>
          <w:szCs w:val="24"/>
        </w:rPr>
        <w:t>Linia oraz</w:t>
      </w:r>
      <w:r>
        <w:rPr>
          <w:rFonts w:cstheme="minorHAnsi"/>
          <w:sz w:val="24"/>
          <w:szCs w:val="24"/>
        </w:rPr>
        <w:t xml:space="preserve"> wyznaczone dla nich cele środowiskowe wraz z oceną ryzyka nieosiągnięcia tych celów.</w:t>
      </w:r>
    </w:p>
    <w:p w:rsidR="003F5B57" w:rsidRDefault="003F5B57" w:rsidP="003F5B57">
      <w:pPr>
        <w:spacing w:after="0"/>
        <w:jc w:val="both"/>
        <w:rPr>
          <w:rFonts w:cstheme="minorHAnsi"/>
          <w:sz w:val="24"/>
          <w:szCs w:val="24"/>
        </w:rPr>
      </w:pPr>
    </w:p>
    <w:p w:rsidR="003F5B57" w:rsidRDefault="00297CD0" w:rsidP="003F5B57">
      <w:pPr>
        <w:spacing w:after="0"/>
        <w:jc w:val="both"/>
        <w:rPr>
          <w:rFonts w:cstheme="minorHAnsi"/>
          <w:sz w:val="24"/>
          <w:szCs w:val="24"/>
        </w:rPr>
      </w:pPr>
      <w:r>
        <w:rPr>
          <w:rFonts w:cstheme="minorHAnsi"/>
          <w:sz w:val="24"/>
          <w:szCs w:val="24"/>
        </w:rPr>
        <w:t>Tabela 3.</w:t>
      </w:r>
      <w:r w:rsidR="003F5B57">
        <w:rPr>
          <w:rFonts w:cstheme="minorHAnsi"/>
          <w:sz w:val="24"/>
          <w:szCs w:val="24"/>
        </w:rPr>
        <w:t xml:space="preserve"> Charakterystyka JCWP występujących na terenie gminy Linia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75"/>
        <w:gridCol w:w="1187"/>
        <w:gridCol w:w="1637"/>
        <w:gridCol w:w="2121"/>
      </w:tblGrid>
      <w:tr w:rsidR="003F5B57" w:rsidTr="00EB4257">
        <w:trPr>
          <w:trHeight w:val="997"/>
          <w:tblHeader/>
          <w:jc w:val="center"/>
        </w:trPr>
        <w:tc>
          <w:tcPr>
            <w:tcW w:w="1127" w:type="pct"/>
            <w:shd w:val="clear" w:color="auto" w:fill="D9D9D9"/>
            <w:vAlign w:val="center"/>
            <w:hideMark/>
          </w:tcPr>
          <w:p w:rsidR="003F5B57" w:rsidRDefault="003F5B57" w:rsidP="003F5B57">
            <w:pPr>
              <w:spacing w:before="60" w:after="60"/>
              <w:jc w:val="center"/>
              <w:rPr>
                <w:rFonts w:eastAsia="Calibri" w:cstheme="minorHAnsi"/>
                <w:b/>
                <w:sz w:val="20"/>
                <w:szCs w:val="20"/>
              </w:rPr>
            </w:pPr>
            <w:r>
              <w:rPr>
                <w:rFonts w:eastAsia="Calibri" w:cstheme="minorHAnsi"/>
                <w:b/>
                <w:sz w:val="20"/>
                <w:szCs w:val="20"/>
              </w:rPr>
              <w:t>Kod i nazwa JCWP</w:t>
            </w:r>
          </w:p>
        </w:tc>
        <w:tc>
          <w:tcPr>
            <w:tcW w:w="1145" w:type="pct"/>
            <w:shd w:val="clear" w:color="auto" w:fill="D9D9D9"/>
            <w:vAlign w:val="center"/>
            <w:hideMark/>
          </w:tcPr>
          <w:p w:rsidR="003F5B57" w:rsidRDefault="003F5B57" w:rsidP="003F5B57">
            <w:pPr>
              <w:spacing w:before="60" w:after="60"/>
              <w:jc w:val="center"/>
              <w:rPr>
                <w:rFonts w:eastAsia="Calibri" w:cstheme="minorHAnsi"/>
                <w:b/>
                <w:sz w:val="20"/>
                <w:szCs w:val="20"/>
              </w:rPr>
            </w:pPr>
            <w:r>
              <w:rPr>
                <w:rFonts w:eastAsia="Calibri" w:cstheme="minorHAnsi"/>
                <w:b/>
                <w:sz w:val="20"/>
                <w:szCs w:val="20"/>
              </w:rPr>
              <w:t>Typ JCWP</w:t>
            </w:r>
          </w:p>
        </w:tc>
        <w:tc>
          <w:tcPr>
            <w:tcW w:w="655" w:type="pct"/>
            <w:shd w:val="clear" w:color="auto" w:fill="D9D9D9"/>
            <w:vAlign w:val="center"/>
            <w:hideMark/>
          </w:tcPr>
          <w:p w:rsidR="003F5B57" w:rsidRDefault="003F5B57" w:rsidP="003F5B57">
            <w:pPr>
              <w:spacing w:before="60" w:after="60"/>
              <w:jc w:val="center"/>
              <w:rPr>
                <w:rFonts w:eastAsia="Calibri" w:cstheme="minorHAnsi"/>
                <w:b/>
                <w:sz w:val="20"/>
                <w:szCs w:val="20"/>
              </w:rPr>
            </w:pPr>
            <w:r>
              <w:rPr>
                <w:rFonts w:eastAsia="Calibri" w:cstheme="minorHAnsi"/>
                <w:b/>
                <w:sz w:val="20"/>
                <w:szCs w:val="20"/>
              </w:rPr>
              <w:t>Status</w:t>
            </w:r>
          </w:p>
        </w:tc>
        <w:tc>
          <w:tcPr>
            <w:tcW w:w="903" w:type="pct"/>
            <w:shd w:val="clear" w:color="auto" w:fill="D9D9D9"/>
            <w:vAlign w:val="center"/>
            <w:hideMark/>
          </w:tcPr>
          <w:p w:rsidR="003F5B57" w:rsidRDefault="003F5B57" w:rsidP="003F5B57">
            <w:pPr>
              <w:spacing w:before="60" w:after="60"/>
              <w:jc w:val="center"/>
              <w:rPr>
                <w:rFonts w:eastAsia="Calibri" w:cstheme="minorHAnsi"/>
                <w:b/>
                <w:sz w:val="20"/>
                <w:szCs w:val="20"/>
              </w:rPr>
            </w:pPr>
            <w:r>
              <w:rPr>
                <w:rFonts w:eastAsia="Calibri" w:cstheme="minorHAnsi"/>
                <w:b/>
                <w:sz w:val="20"/>
                <w:szCs w:val="20"/>
              </w:rPr>
              <w:t>Ocena ryzyka nieosiągnięcia celów środowiskowych</w:t>
            </w:r>
          </w:p>
        </w:tc>
        <w:tc>
          <w:tcPr>
            <w:tcW w:w="1170" w:type="pct"/>
            <w:shd w:val="clear" w:color="auto" w:fill="D9D9D9"/>
            <w:vAlign w:val="center"/>
            <w:hideMark/>
          </w:tcPr>
          <w:p w:rsidR="003F5B57" w:rsidRDefault="003F5B57" w:rsidP="003F5B57">
            <w:pPr>
              <w:spacing w:before="60" w:after="60"/>
              <w:jc w:val="center"/>
              <w:rPr>
                <w:rFonts w:eastAsia="Calibri" w:cstheme="minorHAnsi"/>
                <w:b/>
                <w:sz w:val="20"/>
                <w:szCs w:val="20"/>
              </w:rPr>
            </w:pPr>
            <w:r>
              <w:rPr>
                <w:rFonts w:eastAsia="Calibri" w:cstheme="minorHAnsi"/>
                <w:b/>
                <w:sz w:val="20"/>
                <w:szCs w:val="20"/>
              </w:rPr>
              <w:t>Cel środowiskowy</w:t>
            </w:r>
          </w:p>
        </w:tc>
      </w:tr>
      <w:tr w:rsidR="003F5B57" w:rsidTr="00EB4257">
        <w:trPr>
          <w:trHeight w:val="1043"/>
          <w:jc w:val="center"/>
        </w:trPr>
        <w:tc>
          <w:tcPr>
            <w:tcW w:w="1127" w:type="pct"/>
            <w:shd w:val="clear" w:color="auto" w:fill="FFFFFF"/>
            <w:vAlign w:val="center"/>
            <w:hideMark/>
          </w:tcPr>
          <w:p w:rsidR="003F5B57" w:rsidRDefault="003F5B57" w:rsidP="003F5B57">
            <w:pPr>
              <w:spacing w:before="60" w:after="60"/>
              <w:jc w:val="center"/>
              <w:rPr>
                <w:rFonts w:eastAsia="Calibri" w:cstheme="minorHAnsi"/>
                <w:sz w:val="20"/>
                <w:szCs w:val="20"/>
                <w:lang w:val="x-none" w:eastAsia="x-none"/>
              </w:rPr>
            </w:pPr>
            <w:r>
              <w:rPr>
                <w:rStyle w:val="item-fieldvalue"/>
                <w:rFonts w:cstheme="minorHAnsi"/>
                <w:sz w:val="20"/>
                <w:szCs w:val="20"/>
              </w:rPr>
              <w:t xml:space="preserve">RW200017476189 Węgorza z jez. </w:t>
            </w:r>
            <w:proofErr w:type="spellStart"/>
            <w:r>
              <w:rPr>
                <w:rStyle w:val="item-fieldvalue"/>
                <w:rFonts w:cstheme="minorHAnsi"/>
                <w:sz w:val="20"/>
                <w:szCs w:val="20"/>
              </w:rPr>
              <w:t>Lubowickim</w:t>
            </w:r>
            <w:proofErr w:type="spellEnd"/>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17. Potok nizinny piaszczysty</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Fonts w:eastAsia="Calibri" w:cstheme="minorHAnsi"/>
                <w:sz w:val="20"/>
                <w:szCs w:val="20"/>
                <w:lang w:val="x-none" w:eastAsia="x-none"/>
              </w:rPr>
            </w:pPr>
            <w:r>
              <w:rPr>
                <w:rStyle w:val="item-fieldvalue"/>
                <w:rFonts w:cstheme="minorHAnsi"/>
                <w:sz w:val="20"/>
                <w:szCs w:val="20"/>
              </w:rPr>
              <w:t>RW20001947639 Łeba od Dębnicy do Pogorzelicy</w:t>
            </w:r>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19. Rzeka nizinna piaszczysto-gliniasta</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Silnie zmieniona część wód</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możliwość migracji organizmów wodnych na odcinku cieku istotnego – Łeba od Pogorzelicy do Węgorza,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Fonts w:eastAsia="Calibri" w:cstheme="minorHAnsi"/>
                <w:sz w:val="20"/>
                <w:szCs w:val="20"/>
                <w:lang w:val="x-none" w:eastAsia="x-none"/>
              </w:rPr>
            </w:pPr>
            <w:r>
              <w:rPr>
                <w:rStyle w:val="item-fieldvalue"/>
                <w:rFonts w:cstheme="minorHAnsi"/>
                <w:sz w:val="20"/>
                <w:szCs w:val="20"/>
              </w:rPr>
              <w:t xml:space="preserve">RW20001747844 </w:t>
            </w:r>
            <w:proofErr w:type="spellStart"/>
            <w:r>
              <w:rPr>
                <w:rStyle w:val="item-fieldvalue"/>
                <w:rFonts w:cstheme="minorHAnsi"/>
                <w:sz w:val="20"/>
                <w:szCs w:val="20"/>
              </w:rPr>
              <w:t>Bolszewka</w:t>
            </w:r>
            <w:proofErr w:type="spellEnd"/>
            <w:r>
              <w:rPr>
                <w:rStyle w:val="item-fieldvalue"/>
                <w:rFonts w:cstheme="minorHAnsi"/>
                <w:sz w:val="20"/>
                <w:szCs w:val="20"/>
              </w:rPr>
              <w:t xml:space="preserve"> do Strugi </w:t>
            </w:r>
            <w:proofErr w:type="spellStart"/>
            <w:r>
              <w:rPr>
                <w:rStyle w:val="item-fieldvalue"/>
                <w:rFonts w:cstheme="minorHAnsi"/>
                <w:sz w:val="20"/>
                <w:szCs w:val="20"/>
              </w:rPr>
              <w:t>Zęblewskiej</w:t>
            </w:r>
            <w:proofErr w:type="spellEnd"/>
            <w:r>
              <w:rPr>
                <w:rStyle w:val="item-fieldvalue"/>
                <w:rFonts w:cstheme="minorHAnsi"/>
                <w:sz w:val="20"/>
                <w:szCs w:val="20"/>
              </w:rPr>
              <w:t xml:space="preserve"> ze Strugą </w:t>
            </w:r>
            <w:proofErr w:type="spellStart"/>
            <w:r>
              <w:rPr>
                <w:rStyle w:val="item-fieldvalue"/>
                <w:rFonts w:cstheme="minorHAnsi"/>
                <w:sz w:val="20"/>
                <w:szCs w:val="20"/>
              </w:rPr>
              <w:t>Zęblewską</w:t>
            </w:r>
            <w:proofErr w:type="spellEnd"/>
            <w:r>
              <w:rPr>
                <w:rStyle w:val="item-fieldvalue"/>
                <w:rFonts w:cstheme="minorHAnsi"/>
                <w:sz w:val="20"/>
                <w:szCs w:val="20"/>
              </w:rPr>
              <w:t xml:space="preserve"> i z jez. </w:t>
            </w:r>
            <w:proofErr w:type="spellStart"/>
            <w:r>
              <w:rPr>
                <w:rStyle w:val="item-fieldvalue"/>
                <w:rFonts w:cstheme="minorHAnsi"/>
                <w:sz w:val="20"/>
                <w:szCs w:val="20"/>
              </w:rPr>
              <w:t>Lewinko</w:t>
            </w:r>
            <w:proofErr w:type="spellEnd"/>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17. Potok nizinny piaszczysty</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Fonts w:eastAsia="Calibri" w:cstheme="minorHAnsi"/>
                <w:sz w:val="20"/>
                <w:szCs w:val="20"/>
                <w:lang w:val="x-none" w:eastAsia="x-none"/>
              </w:rPr>
            </w:pPr>
            <w:r>
              <w:rPr>
                <w:rStyle w:val="item-fieldvalue"/>
                <w:rFonts w:cstheme="minorHAnsi"/>
                <w:sz w:val="20"/>
                <w:szCs w:val="20"/>
              </w:rPr>
              <w:t>RW2000254742549 Dopływ z jez. Potęgowskiego Dużego</w:t>
            </w:r>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25. Cieki łączące jeziora</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Fonts w:eastAsia="Calibri" w:cstheme="minorHAnsi"/>
                <w:sz w:val="20"/>
                <w:szCs w:val="20"/>
                <w:lang w:val="x-none" w:eastAsia="x-none"/>
              </w:rPr>
            </w:pPr>
            <w:r>
              <w:rPr>
                <w:rStyle w:val="item-fieldvalue"/>
                <w:rFonts w:cstheme="minorHAnsi"/>
                <w:sz w:val="20"/>
                <w:szCs w:val="20"/>
              </w:rPr>
              <w:t xml:space="preserve">RW20001747629 </w:t>
            </w:r>
            <w:proofErr w:type="spellStart"/>
            <w:r>
              <w:rPr>
                <w:rStyle w:val="item-fieldvalue"/>
                <w:rFonts w:cstheme="minorHAnsi"/>
                <w:sz w:val="20"/>
                <w:szCs w:val="20"/>
              </w:rPr>
              <w:t>Okalica</w:t>
            </w:r>
            <w:proofErr w:type="spellEnd"/>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17. Potok nizinny piaszczysty</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Silnie zmieniona część wód</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 xml:space="preserve">Dobry potencjał ekologiczny; możliwość migracji organizmów wodnych na odcinku cieku istotnego – </w:t>
            </w:r>
            <w:proofErr w:type="spellStart"/>
            <w:r>
              <w:rPr>
                <w:rFonts w:cstheme="minorHAnsi"/>
                <w:sz w:val="20"/>
                <w:szCs w:val="20"/>
              </w:rPr>
              <w:t>Okalica</w:t>
            </w:r>
            <w:proofErr w:type="spellEnd"/>
            <w:r>
              <w:rPr>
                <w:rFonts w:cstheme="minorHAnsi"/>
                <w:sz w:val="20"/>
                <w:szCs w:val="20"/>
              </w:rPr>
              <w:t xml:space="preserve"> do ujścia do Sopotu,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Style w:val="item-fieldvalue"/>
                <w:rFonts w:cstheme="minorHAnsi"/>
                <w:sz w:val="20"/>
                <w:szCs w:val="20"/>
              </w:rPr>
              <w:lastRenderedPageBreak/>
              <w:t xml:space="preserve">RW20001947849 </w:t>
            </w:r>
            <w:proofErr w:type="spellStart"/>
            <w:r>
              <w:rPr>
                <w:rStyle w:val="item-fieldvalue"/>
                <w:rFonts w:cstheme="minorHAnsi"/>
                <w:sz w:val="20"/>
                <w:szCs w:val="20"/>
              </w:rPr>
              <w:t>Bolszewka</w:t>
            </w:r>
            <w:proofErr w:type="spellEnd"/>
            <w:r>
              <w:rPr>
                <w:rStyle w:val="item-fieldvalue"/>
                <w:rFonts w:cstheme="minorHAnsi"/>
                <w:sz w:val="20"/>
                <w:szCs w:val="20"/>
              </w:rPr>
              <w:t xml:space="preserve"> od Strugi </w:t>
            </w:r>
            <w:proofErr w:type="spellStart"/>
            <w:r>
              <w:rPr>
                <w:rStyle w:val="item-fieldvalue"/>
                <w:rFonts w:cstheme="minorHAnsi"/>
                <w:sz w:val="20"/>
                <w:szCs w:val="20"/>
              </w:rPr>
              <w:t>Zęblewskiej</w:t>
            </w:r>
            <w:proofErr w:type="spellEnd"/>
            <w:r>
              <w:rPr>
                <w:rStyle w:val="item-fieldvalue"/>
                <w:rFonts w:cstheme="minorHAnsi"/>
                <w:sz w:val="20"/>
                <w:szCs w:val="20"/>
              </w:rPr>
              <w:t xml:space="preserve"> do ujścia</w:t>
            </w:r>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19. Rzeka nizinna piaszczysto-gliniasta</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Silnie zmieniona część wód</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 xml:space="preserve">Dobry stan ekologiczny; możliwość migracji organizmów wodnych na odcinku cieku istotnego – </w:t>
            </w:r>
            <w:proofErr w:type="spellStart"/>
            <w:r>
              <w:rPr>
                <w:rFonts w:cstheme="minorHAnsi"/>
                <w:sz w:val="20"/>
                <w:szCs w:val="20"/>
              </w:rPr>
              <w:t>Bolszewka</w:t>
            </w:r>
            <w:proofErr w:type="spellEnd"/>
            <w:r>
              <w:rPr>
                <w:rFonts w:cstheme="minorHAnsi"/>
                <w:sz w:val="20"/>
                <w:szCs w:val="20"/>
              </w:rPr>
              <w:t xml:space="preserve"> od ujścia do </w:t>
            </w:r>
            <w:proofErr w:type="spellStart"/>
            <w:r>
              <w:rPr>
                <w:rFonts w:cstheme="minorHAnsi"/>
                <w:sz w:val="20"/>
                <w:szCs w:val="20"/>
              </w:rPr>
              <w:t>Gościciny</w:t>
            </w:r>
            <w:proofErr w:type="spellEnd"/>
            <w:r>
              <w:rPr>
                <w:rFonts w:cstheme="minorHAnsi"/>
                <w:sz w:val="20"/>
                <w:szCs w:val="20"/>
              </w:rPr>
              <w:t>,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Style w:val="item-fieldvalue"/>
                <w:rFonts w:eastAsia="Times New Roman" w:cstheme="minorHAnsi"/>
              </w:rPr>
            </w:pPr>
            <w:r>
              <w:rPr>
                <w:rFonts w:cstheme="minorHAnsi"/>
                <w:sz w:val="20"/>
                <w:szCs w:val="20"/>
              </w:rPr>
              <w:t>RW20001747612 Dębnica</w:t>
            </w:r>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17. Potok nizinny piaszczysty</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Style w:val="item-fieldvalue"/>
                <w:rFonts w:eastAsia="Times New Roman" w:cstheme="minorHAnsi"/>
              </w:rPr>
            </w:pPr>
            <w:r>
              <w:rPr>
                <w:rFonts w:cstheme="minorHAnsi"/>
                <w:sz w:val="20"/>
                <w:szCs w:val="20"/>
              </w:rPr>
              <w:t xml:space="preserve">RW200017476136 Dopływ z jez. </w:t>
            </w:r>
            <w:proofErr w:type="spellStart"/>
            <w:r>
              <w:rPr>
                <w:rFonts w:cstheme="minorHAnsi"/>
                <w:sz w:val="20"/>
                <w:szCs w:val="20"/>
              </w:rPr>
              <w:t>Strzepcz</w:t>
            </w:r>
            <w:proofErr w:type="spellEnd"/>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17. Potok nizinny piaszczysty</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shd w:val="clear" w:color="auto" w:fill="FFFFFF" w:themeFill="background1"/>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shd w:val="clear" w:color="auto" w:fill="FFFFFF" w:themeFill="background1"/>
              </w:rPr>
              <w:t>Dobry stan ekologiczny, dobry</w:t>
            </w:r>
            <w:r>
              <w:rPr>
                <w:rFonts w:cstheme="minorHAnsi"/>
                <w:sz w:val="20"/>
                <w:szCs w:val="20"/>
              </w:rPr>
              <w:t xml:space="preserve">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Style w:val="item-fieldvalue"/>
                <w:rFonts w:eastAsia="Times New Roman" w:cstheme="minorHAnsi"/>
              </w:rPr>
            </w:pPr>
            <w:r>
              <w:rPr>
                <w:rStyle w:val="item-fieldvalue"/>
                <w:rFonts w:cstheme="minorHAnsi"/>
                <w:sz w:val="20"/>
                <w:szCs w:val="20"/>
              </w:rPr>
              <w:t xml:space="preserve">LW21057 </w:t>
            </w:r>
            <w:proofErr w:type="spellStart"/>
            <w:r>
              <w:rPr>
                <w:rStyle w:val="item-fieldvalue"/>
                <w:rFonts w:cstheme="minorHAnsi"/>
                <w:sz w:val="20"/>
                <w:szCs w:val="20"/>
              </w:rPr>
              <w:t>Lewinko</w:t>
            </w:r>
            <w:proofErr w:type="spellEnd"/>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3b. Jezioro o wysokiej zawartości wapnia, o dużym wpływie zlewni, niestratyfikowane na Niżu Środkowopolskim</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r w:rsidR="003F5B57" w:rsidTr="00EB4257">
        <w:trPr>
          <w:trHeight w:val="326"/>
          <w:jc w:val="center"/>
        </w:trPr>
        <w:tc>
          <w:tcPr>
            <w:tcW w:w="1127" w:type="pct"/>
            <w:shd w:val="clear" w:color="auto" w:fill="FFFFFF"/>
            <w:vAlign w:val="center"/>
            <w:hideMark/>
          </w:tcPr>
          <w:p w:rsidR="003F5B57" w:rsidRDefault="003F5B57" w:rsidP="003F5B57">
            <w:pPr>
              <w:spacing w:before="60" w:after="60"/>
              <w:jc w:val="center"/>
              <w:rPr>
                <w:rStyle w:val="item-fieldvalue"/>
                <w:rFonts w:eastAsia="Times New Roman" w:cstheme="minorHAnsi"/>
              </w:rPr>
            </w:pPr>
            <w:r>
              <w:rPr>
                <w:rStyle w:val="item-fieldvalue"/>
                <w:rFonts w:cstheme="minorHAnsi"/>
                <w:sz w:val="20"/>
                <w:szCs w:val="20"/>
              </w:rPr>
              <w:t>LW21019 Potęgowskie Duże</w:t>
            </w:r>
          </w:p>
        </w:tc>
        <w:tc>
          <w:tcPr>
            <w:tcW w:w="1145" w:type="pct"/>
            <w:shd w:val="clear" w:color="auto" w:fill="FFFFFF"/>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3a. Jezioro o wysokiej zawartości wapnia, o dużym wpływie zlewni, stratyfikowane na Niżu Środkowopolskim</w:t>
            </w:r>
          </w:p>
        </w:tc>
        <w:tc>
          <w:tcPr>
            <w:tcW w:w="655"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Naturalna</w:t>
            </w:r>
          </w:p>
        </w:tc>
        <w:tc>
          <w:tcPr>
            <w:tcW w:w="903"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Niezagrożona</w:t>
            </w:r>
          </w:p>
        </w:tc>
        <w:tc>
          <w:tcPr>
            <w:tcW w:w="1170" w:type="pct"/>
            <w:vAlign w:val="center"/>
            <w:hideMark/>
          </w:tcPr>
          <w:p w:rsidR="003F5B57" w:rsidRDefault="003F5B57" w:rsidP="003F5B57">
            <w:pPr>
              <w:spacing w:before="60" w:after="60"/>
              <w:jc w:val="center"/>
              <w:rPr>
                <w:rFonts w:eastAsia="Times New Roman" w:cstheme="minorHAnsi"/>
                <w:sz w:val="20"/>
                <w:szCs w:val="20"/>
              </w:rPr>
            </w:pPr>
            <w:r>
              <w:rPr>
                <w:rFonts w:cstheme="minorHAnsi"/>
                <w:sz w:val="20"/>
                <w:szCs w:val="20"/>
              </w:rPr>
              <w:t>Dobry stan ekologiczny, dobry stan chemiczny</w:t>
            </w:r>
          </w:p>
        </w:tc>
      </w:tr>
    </w:tbl>
    <w:p w:rsidR="003F5B57" w:rsidRPr="00706EF5" w:rsidRDefault="003F5B57" w:rsidP="003F5B57">
      <w:pPr>
        <w:spacing w:before="120" w:after="120"/>
        <w:jc w:val="both"/>
        <w:rPr>
          <w:rFonts w:cstheme="minorHAnsi"/>
          <w:bCs/>
          <w:color w:val="FF0000"/>
          <w:sz w:val="20"/>
          <w:szCs w:val="20"/>
          <w:lang w:eastAsia="x-none"/>
        </w:rPr>
      </w:pPr>
      <w:r w:rsidRPr="00706EF5">
        <w:rPr>
          <w:rFonts w:cstheme="minorHAnsi"/>
          <w:bCs/>
          <w:sz w:val="20"/>
          <w:szCs w:val="20"/>
          <w:lang w:eastAsia="x-none"/>
        </w:rPr>
        <w:t>Źródło: Rozporządzenie Rady Ministrów z dnia 18 października 2016 r. w sprawie Planu gospodarowania wodami na obszarze dorzecza Wisły</w:t>
      </w:r>
    </w:p>
    <w:p w:rsidR="003F5B57" w:rsidRDefault="003F5B57" w:rsidP="003F5B57">
      <w:pPr>
        <w:spacing w:before="120" w:after="120"/>
        <w:jc w:val="both"/>
        <w:rPr>
          <w:rFonts w:eastAsia="Times New Roman" w:cstheme="minorHAnsi"/>
          <w:bCs/>
          <w:sz w:val="24"/>
          <w:szCs w:val="24"/>
          <w:lang w:eastAsia="x-none"/>
        </w:rPr>
      </w:pPr>
      <w:r>
        <w:rPr>
          <w:rFonts w:eastAsia="Times New Roman" w:cstheme="minorHAnsi"/>
          <w:bCs/>
          <w:sz w:val="24"/>
          <w:szCs w:val="24"/>
          <w:lang w:eastAsia="x-none"/>
        </w:rPr>
        <w:t xml:space="preserve">Dla JCWP PLRW20001947849 - </w:t>
      </w:r>
      <w:proofErr w:type="spellStart"/>
      <w:r>
        <w:rPr>
          <w:rFonts w:eastAsia="Times New Roman" w:cstheme="minorHAnsi"/>
          <w:bCs/>
          <w:sz w:val="24"/>
          <w:szCs w:val="24"/>
          <w:lang w:eastAsia="x-none"/>
        </w:rPr>
        <w:t>Bolszewka</w:t>
      </w:r>
      <w:proofErr w:type="spellEnd"/>
      <w:r>
        <w:rPr>
          <w:rFonts w:eastAsia="Times New Roman" w:cstheme="minorHAnsi"/>
          <w:bCs/>
          <w:sz w:val="24"/>
          <w:szCs w:val="24"/>
          <w:lang w:eastAsia="x-none"/>
        </w:rPr>
        <w:t xml:space="preserve"> od Strugi </w:t>
      </w:r>
      <w:proofErr w:type="spellStart"/>
      <w:r>
        <w:rPr>
          <w:rFonts w:eastAsia="Times New Roman" w:cstheme="minorHAnsi"/>
          <w:bCs/>
          <w:sz w:val="24"/>
          <w:szCs w:val="24"/>
          <w:lang w:eastAsia="x-none"/>
        </w:rPr>
        <w:t>Zęblewskiej</w:t>
      </w:r>
      <w:proofErr w:type="spellEnd"/>
      <w:r>
        <w:rPr>
          <w:rFonts w:eastAsia="Times New Roman" w:cstheme="minorHAnsi"/>
          <w:bCs/>
          <w:sz w:val="24"/>
          <w:szCs w:val="24"/>
          <w:lang w:eastAsia="x-none"/>
        </w:rPr>
        <w:t xml:space="preserve"> do ujścia </w:t>
      </w:r>
      <w:r>
        <w:rPr>
          <w:rFonts w:eastAsia="Times New Roman" w:cstheme="minorHAnsi"/>
          <w:sz w:val="24"/>
          <w:szCs w:val="24"/>
          <w:lang w:eastAsia="pl-PL"/>
        </w:rPr>
        <w:t xml:space="preserve">wdrożenie skutecznych i efektywnych działań naprawczych wymaga szczegółowego rozpoznania wpływu zidentyfikowanej presji i możliwości jej redukcji. W programie działań zaplanowano działanie „wariantowa analiza sposobu udrożnienia budowli piętrzących na rzece </w:t>
      </w:r>
      <w:proofErr w:type="spellStart"/>
      <w:r>
        <w:rPr>
          <w:rFonts w:eastAsia="Times New Roman" w:cstheme="minorHAnsi"/>
          <w:sz w:val="24"/>
          <w:szCs w:val="24"/>
          <w:lang w:eastAsia="pl-PL"/>
        </w:rPr>
        <w:t>Bolszewka</w:t>
      </w:r>
      <w:proofErr w:type="spellEnd"/>
      <w:r>
        <w:rPr>
          <w:rFonts w:eastAsia="Times New Roman" w:cstheme="minorHAnsi"/>
          <w:sz w:val="24"/>
          <w:szCs w:val="24"/>
          <w:lang w:eastAsia="pl-PL"/>
        </w:rPr>
        <w:t xml:space="preserve"> wraz ze</w:t>
      </w:r>
      <w:r w:rsidR="002307FD">
        <w:rPr>
          <w:rFonts w:eastAsia="Times New Roman" w:cstheme="minorHAnsi"/>
          <w:sz w:val="24"/>
          <w:szCs w:val="24"/>
          <w:lang w:eastAsia="pl-PL"/>
        </w:rPr>
        <w:t> </w:t>
      </w:r>
      <w:r>
        <w:rPr>
          <w:rFonts w:eastAsia="Times New Roman" w:cstheme="minorHAnsi"/>
          <w:sz w:val="24"/>
          <w:szCs w:val="24"/>
          <w:lang w:eastAsia="pl-PL"/>
        </w:rPr>
        <w:t xml:space="preserve">wskazaniem wariantu do realizacji oraz opracowaniem dokumentacji projektowej” obejmujące szczegółową analizę lokalnych uwarunkowań, mającą na celu dobór optymalnych rozwiązań technicznych. Wdrożenie konkretnych działań naprawczych będzie możliwe dopiero po przeprowadzeniu ww. analiz. Jako działanie ciągłe wskazano regularny wywóz nieczystości płynnych przez właścicieli nieruchomości. </w:t>
      </w:r>
    </w:p>
    <w:p w:rsidR="003F5B57" w:rsidRDefault="003F5B57" w:rsidP="00AB58DB">
      <w:pPr>
        <w:spacing w:after="0"/>
        <w:jc w:val="both"/>
        <w:rPr>
          <w:rFonts w:eastAsia="Times New Roman" w:cstheme="minorHAnsi"/>
          <w:sz w:val="24"/>
          <w:szCs w:val="24"/>
          <w:lang w:eastAsia="pl-PL"/>
        </w:rPr>
      </w:pPr>
      <w:r>
        <w:rPr>
          <w:rFonts w:eastAsia="Times New Roman" w:cstheme="minorHAnsi"/>
          <w:bCs/>
          <w:sz w:val="24"/>
          <w:szCs w:val="24"/>
          <w:lang w:eastAsia="x-none"/>
        </w:rPr>
        <w:t xml:space="preserve">Dla JCWP PLRW20001947639 Łeba od Dębnicy do Pogorzelicy określono zagrożenie osiągnięcia celów środowiskowych. Stwierdzono, </w:t>
      </w:r>
      <w:r w:rsidR="00922D93">
        <w:rPr>
          <w:rFonts w:eastAsia="Times New Roman" w:cstheme="minorHAnsi"/>
          <w:bCs/>
          <w:sz w:val="24"/>
          <w:szCs w:val="24"/>
          <w:lang w:eastAsia="x-none"/>
        </w:rPr>
        <w:t>że wdrożenie</w:t>
      </w:r>
      <w:r>
        <w:rPr>
          <w:rFonts w:eastAsia="Times New Roman" w:cstheme="minorHAnsi"/>
          <w:sz w:val="24"/>
          <w:szCs w:val="24"/>
          <w:lang w:eastAsia="pl-PL"/>
        </w:rPr>
        <w:t xml:space="preserve"> skutecznych i efektywnych </w:t>
      </w:r>
      <w:r>
        <w:rPr>
          <w:rFonts w:eastAsia="Times New Roman" w:cstheme="minorHAnsi"/>
          <w:sz w:val="24"/>
          <w:szCs w:val="24"/>
          <w:lang w:eastAsia="pl-PL"/>
        </w:rPr>
        <w:lastRenderedPageBreak/>
        <w:t>działań naprawczych wymaga szczegółowego rozpoznania wpływu zidentyfikowanej presji i</w:t>
      </w:r>
      <w:r w:rsidR="002307FD">
        <w:rPr>
          <w:rFonts w:eastAsia="Times New Roman" w:cstheme="minorHAnsi"/>
          <w:sz w:val="24"/>
          <w:szCs w:val="24"/>
          <w:lang w:eastAsia="pl-PL"/>
        </w:rPr>
        <w:t> </w:t>
      </w:r>
      <w:r>
        <w:rPr>
          <w:rFonts w:eastAsia="Times New Roman" w:cstheme="minorHAnsi"/>
          <w:sz w:val="24"/>
          <w:szCs w:val="24"/>
          <w:lang w:eastAsia="pl-PL"/>
        </w:rPr>
        <w:t>możliwości jej redukcji. Dokonano rozpoznania potrzeb w zakresie przywrócenia ciągłości morfologicznej w kontekście dobrego stanu ekologicznego JCWP. W programie działań zaplanowano działanie „wariantowa analiza sposobu udrożnienia budowli piętrzących na</w:t>
      </w:r>
      <w:r w:rsidR="002307FD">
        <w:rPr>
          <w:rFonts w:eastAsia="Times New Roman" w:cstheme="minorHAnsi"/>
          <w:sz w:val="24"/>
          <w:szCs w:val="24"/>
          <w:lang w:eastAsia="pl-PL"/>
        </w:rPr>
        <w:t> </w:t>
      </w:r>
      <w:r>
        <w:rPr>
          <w:rFonts w:eastAsia="Times New Roman" w:cstheme="minorHAnsi"/>
          <w:sz w:val="24"/>
          <w:szCs w:val="24"/>
          <w:lang w:eastAsia="pl-PL"/>
        </w:rPr>
        <w:t xml:space="preserve">rzece Łeba wraz ze wskazaniem wariantu do realizacji oraz opracowaniem dokumentacji projektowej” obejmujące szczegółową analizę lokalnych uwarunkowań, mającą na celu dobór optymalnych rozwiązań technicznych. Wdrożenie konkretnych działań naprawczych będzie możliwe dopiero po przeprowadzeniu ww. analiz. </w:t>
      </w:r>
      <w:r>
        <w:rPr>
          <w:rFonts w:cstheme="minorHAnsi"/>
          <w:sz w:val="24"/>
          <w:szCs w:val="24"/>
        </w:rPr>
        <w:t xml:space="preserve">W Aktualizacji Programu Wodno-Środowiskowego Kraju dla </w:t>
      </w:r>
      <w:r>
        <w:rPr>
          <w:rFonts w:eastAsia="Times New Roman" w:cstheme="minorHAnsi"/>
          <w:bCs/>
          <w:sz w:val="24"/>
          <w:szCs w:val="24"/>
          <w:lang w:eastAsia="x-none"/>
        </w:rPr>
        <w:t xml:space="preserve">JCWP PLRW20001947639 </w:t>
      </w:r>
      <w:r>
        <w:rPr>
          <w:rFonts w:cstheme="minorHAnsi"/>
          <w:sz w:val="24"/>
          <w:szCs w:val="24"/>
        </w:rPr>
        <w:t>przewidziano następujące działania:</w:t>
      </w:r>
      <w:r>
        <w:rPr>
          <w:rFonts w:eastAsia="Times New Roman" w:cstheme="minorHAnsi"/>
          <w:sz w:val="24"/>
          <w:szCs w:val="24"/>
          <w:lang w:eastAsia="pl-PL"/>
        </w:rPr>
        <w:t xml:space="preserve"> </w:t>
      </w:r>
    </w:p>
    <w:p w:rsidR="003F5B57" w:rsidRDefault="003F5B57" w:rsidP="00AB58DB">
      <w:pPr>
        <w:pStyle w:val="Akapitzlist"/>
        <w:numPr>
          <w:ilvl w:val="0"/>
          <w:numId w:val="32"/>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budowa nowych zbiorników bezodpływowych oraz remont istniejących,</w:t>
      </w:r>
    </w:p>
    <w:p w:rsidR="003F5B57" w:rsidRDefault="003F5B57" w:rsidP="00AB58DB">
      <w:pPr>
        <w:pStyle w:val="Akapitzlist"/>
        <w:numPr>
          <w:ilvl w:val="0"/>
          <w:numId w:val="32"/>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regularny wywóz nieczystości płynnych,</w:t>
      </w:r>
    </w:p>
    <w:p w:rsidR="003F5B57" w:rsidRDefault="003F5B57" w:rsidP="00AB58DB">
      <w:pPr>
        <w:pStyle w:val="Akapitzlist"/>
        <w:numPr>
          <w:ilvl w:val="0"/>
          <w:numId w:val="32"/>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budowa indywidualnych systemów oczyszczania ścieków,</w:t>
      </w:r>
    </w:p>
    <w:p w:rsidR="003F5B57" w:rsidRDefault="003F5B57" w:rsidP="00AB58DB">
      <w:pPr>
        <w:pStyle w:val="Akapitzlist"/>
        <w:numPr>
          <w:ilvl w:val="0"/>
          <w:numId w:val="32"/>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przywrócenie drożności cieków istotnych dla zachowania ciągłości morfologicznej, opracowanie wariantowej analizy sposobu udrożnienia budowli piętrzących na</w:t>
      </w:r>
      <w:r w:rsidR="002307FD">
        <w:rPr>
          <w:rFonts w:ascii="Calibri" w:eastAsia="Times New Roman" w:hAnsi="Calibri" w:cs="Calibri"/>
          <w:color w:val="000000"/>
          <w:sz w:val="24"/>
          <w:szCs w:val="24"/>
          <w:lang w:eastAsia="pl-PL"/>
        </w:rPr>
        <w:t> </w:t>
      </w:r>
      <w:r>
        <w:rPr>
          <w:rFonts w:ascii="Calibri" w:eastAsia="Times New Roman" w:hAnsi="Calibri" w:cs="Calibri"/>
          <w:color w:val="000000"/>
          <w:sz w:val="24"/>
          <w:szCs w:val="24"/>
          <w:lang w:eastAsia="pl-PL"/>
        </w:rPr>
        <w:t>odcinku cieku istotnego - Łeba wraz ze wskazaniem wariantu do realizacji oraz opracowaniem dokumentacji projektowej,</w:t>
      </w:r>
    </w:p>
    <w:p w:rsidR="003F5B57" w:rsidRDefault="003F5B57" w:rsidP="00AB58DB">
      <w:pPr>
        <w:pStyle w:val="Akapitzlist"/>
        <w:numPr>
          <w:ilvl w:val="0"/>
          <w:numId w:val="32"/>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przywrócenie drożności cieków istotnych dla zachowania ciągłości morfologicznej - realizacja wybranego wariantu udrożnienia odcinka cieku istotnego - Łeba - działanie inwestycyjne.</w:t>
      </w:r>
    </w:p>
    <w:p w:rsidR="003F5B57" w:rsidRDefault="003F5B57" w:rsidP="00AB58DB">
      <w:pPr>
        <w:spacing w:before="240"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Dla JCWP RW20001747629 </w:t>
      </w:r>
      <w:proofErr w:type="spellStart"/>
      <w:r>
        <w:rPr>
          <w:rFonts w:ascii="Calibri" w:eastAsia="Times New Roman" w:hAnsi="Calibri" w:cs="Calibri"/>
          <w:color w:val="000000"/>
          <w:sz w:val="24"/>
          <w:szCs w:val="24"/>
          <w:lang w:eastAsia="pl-PL"/>
        </w:rPr>
        <w:t>Okalica</w:t>
      </w:r>
      <w:proofErr w:type="spellEnd"/>
      <w:r>
        <w:rPr>
          <w:rFonts w:ascii="Calibri" w:eastAsia="Times New Roman" w:hAnsi="Calibri" w:cs="Calibri"/>
          <w:color w:val="000000"/>
          <w:sz w:val="24"/>
          <w:szCs w:val="24"/>
          <w:lang w:eastAsia="pl-PL"/>
        </w:rPr>
        <w:t xml:space="preserve"> - wdrożenie sk</w:t>
      </w:r>
      <w:r w:rsidR="00EB4257">
        <w:rPr>
          <w:rFonts w:ascii="Calibri" w:eastAsia="Times New Roman" w:hAnsi="Calibri" w:cs="Calibri"/>
          <w:color w:val="000000"/>
          <w:sz w:val="24"/>
          <w:szCs w:val="24"/>
          <w:lang w:eastAsia="pl-PL"/>
        </w:rPr>
        <w:t xml:space="preserve">utecznych i efektywnych działań </w:t>
      </w:r>
      <w:r>
        <w:rPr>
          <w:rFonts w:ascii="Calibri" w:eastAsia="Times New Roman" w:hAnsi="Calibri" w:cs="Calibri"/>
          <w:color w:val="000000"/>
          <w:sz w:val="24"/>
          <w:szCs w:val="24"/>
          <w:lang w:eastAsia="pl-PL"/>
        </w:rPr>
        <w:t xml:space="preserve">naprawczych wymaga szczegółowego rozpoznania wpływu zidentyfikowanej presji </w:t>
      </w:r>
      <w:r>
        <w:rPr>
          <w:rFonts w:ascii="Calibri" w:eastAsia="Times New Roman" w:hAnsi="Calibri" w:cs="Calibri"/>
          <w:color w:val="000000"/>
          <w:sz w:val="24"/>
          <w:szCs w:val="24"/>
          <w:lang w:eastAsia="pl-PL"/>
        </w:rPr>
        <w:br/>
        <w:t>i możliwości jej redukcji. Dokonano rozpoznania potrzeb w zakresie przywrócenia ciągłości morfologicznej w kontekście dobrego stanu ekologicznego JCWP. W programie działań zaplanowano działanie „wariantowa analiza sposobu udrożnienia budowli piętrzących na</w:t>
      </w:r>
      <w:r w:rsidR="002307FD">
        <w:rPr>
          <w:rFonts w:ascii="Calibri" w:eastAsia="Times New Roman" w:hAnsi="Calibri" w:cs="Calibri"/>
          <w:color w:val="000000"/>
          <w:sz w:val="24"/>
          <w:szCs w:val="24"/>
          <w:lang w:eastAsia="pl-PL"/>
        </w:rPr>
        <w:t> </w:t>
      </w:r>
      <w:r>
        <w:rPr>
          <w:rFonts w:ascii="Calibri" w:eastAsia="Times New Roman" w:hAnsi="Calibri" w:cs="Calibri"/>
          <w:color w:val="000000"/>
          <w:sz w:val="24"/>
          <w:szCs w:val="24"/>
          <w:lang w:eastAsia="pl-PL"/>
        </w:rPr>
        <w:t xml:space="preserve">rzece </w:t>
      </w:r>
      <w:proofErr w:type="spellStart"/>
      <w:r>
        <w:rPr>
          <w:rFonts w:ascii="Calibri" w:eastAsia="Times New Roman" w:hAnsi="Calibri" w:cs="Calibri"/>
          <w:color w:val="000000"/>
          <w:sz w:val="24"/>
          <w:szCs w:val="24"/>
          <w:lang w:eastAsia="pl-PL"/>
        </w:rPr>
        <w:t>Okalica</w:t>
      </w:r>
      <w:proofErr w:type="spellEnd"/>
      <w:r>
        <w:rPr>
          <w:rFonts w:ascii="Calibri" w:eastAsia="Times New Roman" w:hAnsi="Calibri" w:cs="Calibri"/>
          <w:color w:val="000000"/>
          <w:sz w:val="24"/>
          <w:szCs w:val="24"/>
          <w:lang w:eastAsia="pl-PL"/>
        </w:rPr>
        <w:t xml:space="preserve"> wraz ze wskazaniem wariantu do realizacji oraz opracowaniem dokumentacji projektowej” obejmujące szczegółową analizę lokalnych uwarunkowań, mającą na celu dobór optymalnych rozwiązań technicznych. Wdrożenie konkretnych działań naprawczych będzie możliwe dopiero po przeprowadzeniu ww. analiz. budowa nowych zbiorników bezodpływowych oraz remont istniejących. </w:t>
      </w:r>
      <w:r>
        <w:rPr>
          <w:rFonts w:cstheme="minorHAnsi"/>
          <w:sz w:val="24"/>
          <w:szCs w:val="24"/>
        </w:rPr>
        <w:t xml:space="preserve">W Aktualizacji Programu Wodno-Środowiskowego Kraju dla </w:t>
      </w:r>
      <w:r>
        <w:rPr>
          <w:rFonts w:ascii="Calibri" w:eastAsia="Times New Roman" w:hAnsi="Calibri" w:cs="Calibri"/>
          <w:color w:val="000000"/>
          <w:sz w:val="24"/>
          <w:szCs w:val="24"/>
          <w:lang w:eastAsia="pl-PL"/>
        </w:rPr>
        <w:t xml:space="preserve">JCWP RW20001747629 </w:t>
      </w:r>
      <w:proofErr w:type="spellStart"/>
      <w:r>
        <w:rPr>
          <w:rFonts w:ascii="Calibri" w:eastAsia="Times New Roman" w:hAnsi="Calibri" w:cs="Calibri"/>
          <w:color w:val="000000"/>
          <w:sz w:val="24"/>
          <w:szCs w:val="24"/>
          <w:lang w:eastAsia="pl-PL"/>
        </w:rPr>
        <w:t>Okalica</w:t>
      </w:r>
      <w:proofErr w:type="spellEnd"/>
      <w:r>
        <w:rPr>
          <w:rFonts w:ascii="Arial" w:eastAsia="Times New Roman" w:hAnsi="Arial" w:cs="Arial"/>
          <w:bCs/>
          <w:color w:val="FF0000"/>
          <w:sz w:val="24"/>
          <w:szCs w:val="24"/>
          <w:lang w:eastAsia="x-none"/>
        </w:rPr>
        <w:t xml:space="preserve"> </w:t>
      </w:r>
      <w:r>
        <w:rPr>
          <w:rFonts w:cstheme="minorHAnsi"/>
          <w:sz w:val="24"/>
          <w:szCs w:val="24"/>
        </w:rPr>
        <w:t>przewidziano następujące działania:</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budowa nowych zbiorników bezodpływowych oraz remont istniejących,</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regularny wywóz nieczystości płynnych,</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budowa indywidualnych systemów oczyszczania ścieków,</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przywrócenie drożności cieków istotnych dla zachowania ciągłości morfologicznej,</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opracowanie wariantowej analizy sposobu udrożnienia budowli piętrzących na odcinku cieku istotnego - </w:t>
      </w:r>
      <w:proofErr w:type="spellStart"/>
      <w:r>
        <w:rPr>
          <w:rFonts w:ascii="Calibri" w:eastAsia="Times New Roman" w:hAnsi="Calibri" w:cs="Calibri"/>
          <w:color w:val="000000"/>
          <w:sz w:val="24"/>
          <w:szCs w:val="24"/>
          <w:lang w:eastAsia="pl-PL"/>
        </w:rPr>
        <w:t>Okalica</w:t>
      </w:r>
      <w:proofErr w:type="spellEnd"/>
      <w:r>
        <w:rPr>
          <w:rFonts w:ascii="Calibri" w:eastAsia="Times New Roman" w:hAnsi="Calibri" w:cs="Calibri"/>
          <w:color w:val="000000"/>
          <w:sz w:val="24"/>
          <w:szCs w:val="24"/>
          <w:lang w:eastAsia="pl-PL"/>
        </w:rPr>
        <w:t xml:space="preserve"> wraz ze wskazaniem wariantu do realizacji oraz opracowaniem dokumentacji projektowej,</w:t>
      </w:r>
    </w:p>
    <w:p w:rsidR="003F5B57" w:rsidRDefault="003F5B57" w:rsidP="00AB58DB">
      <w:pPr>
        <w:pStyle w:val="Akapitzlist"/>
        <w:numPr>
          <w:ilvl w:val="0"/>
          <w:numId w:val="33"/>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przywrócenie drożności cieków istotnych dla zachowania ciągłości morfologicznej,</w:t>
      </w:r>
    </w:p>
    <w:p w:rsidR="003F5B57" w:rsidRDefault="003F5B57" w:rsidP="00AB58DB">
      <w:pPr>
        <w:pStyle w:val="Akapitzlist"/>
        <w:numPr>
          <w:ilvl w:val="0"/>
          <w:numId w:val="33"/>
        </w:numPr>
        <w:spacing w:after="0"/>
        <w:jc w:val="both"/>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 xml:space="preserve">realizacja wybranego wariantu udrożnienia odcinka cieku istotnego - </w:t>
      </w:r>
      <w:proofErr w:type="spellStart"/>
      <w:r>
        <w:rPr>
          <w:rFonts w:ascii="Calibri" w:eastAsia="Times New Roman" w:hAnsi="Calibri" w:cs="Calibri"/>
          <w:color w:val="000000"/>
          <w:sz w:val="24"/>
          <w:szCs w:val="24"/>
          <w:lang w:eastAsia="pl-PL"/>
        </w:rPr>
        <w:t>Okalica</w:t>
      </w:r>
      <w:proofErr w:type="spellEnd"/>
      <w:r>
        <w:rPr>
          <w:rFonts w:ascii="Calibri" w:eastAsia="Times New Roman" w:hAnsi="Calibri" w:cs="Calibri"/>
          <w:color w:val="000000"/>
          <w:sz w:val="24"/>
          <w:szCs w:val="24"/>
          <w:lang w:eastAsia="pl-PL"/>
        </w:rPr>
        <w:t xml:space="preserve"> - działanie inwestycyjne.</w:t>
      </w:r>
    </w:p>
    <w:p w:rsidR="003F5B57" w:rsidRDefault="003F5B57" w:rsidP="00AB58DB">
      <w:pPr>
        <w:spacing w:after="0"/>
        <w:jc w:val="both"/>
        <w:rPr>
          <w:rFonts w:cstheme="minorHAnsi"/>
          <w:sz w:val="24"/>
          <w:szCs w:val="24"/>
        </w:rPr>
      </w:pPr>
      <w:r>
        <w:rPr>
          <w:rStyle w:val="item-fieldvalue"/>
          <w:rFonts w:cstheme="minorHAnsi"/>
          <w:sz w:val="24"/>
          <w:szCs w:val="24"/>
        </w:rPr>
        <w:lastRenderedPageBreak/>
        <w:t xml:space="preserve">Dla RW2000254742549 Dopływ z jez. Potęgowskiego Dużego - brak możliwości technicznych oraz dysproporcjonalne koszty. Zaplanowanie i wdrożenie jakichkolwiek działań będzie generowało nieuzasadnione koszty. W przypadku potwierdzenia złego stanu wprowadzone zostanie działanie mające na celu rozpoznanie jego przyczyn. Takie etapowe postępowanie pozwoli na racjonalne zaplanowanie niezbędnych działań i zapewnienie ich wymaganej skuteczności. </w:t>
      </w:r>
      <w:r>
        <w:rPr>
          <w:rFonts w:cstheme="minorHAnsi"/>
          <w:sz w:val="24"/>
          <w:szCs w:val="24"/>
        </w:rPr>
        <w:t xml:space="preserve">W Aktualizacji Programu Wodno-Środowiskowego Kraju dla </w:t>
      </w:r>
      <w:r>
        <w:rPr>
          <w:rStyle w:val="item-fieldvalue"/>
          <w:rFonts w:cstheme="minorHAnsi"/>
          <w:sz w:val="24"/>
          <w:szCs w:val="24"/>
        </w:rPr>
        <w:t>RW2000254742549</w:t>
      </w:r>
      <w:r>
        <w:rPr>
          <w:rFonts w:ascii="Arial" w:eastAsia="Times New Roman" w:hAnsi="Arial" w:cs="Arial"/>
          <w:bCs/>
          <w:color w:val="FF0000"/>
          <w:sz w:val="24"/>
          <w:szCs w:val="24"/>
          <w:lang w:eastAsia="x-none"/>
        </w:rPr>
        <w:t xml:space="preserve"> </w:t>
      </w:r>
      <w:r>
        <w:rPr>
          <w:rFonts w:cstheme="minorHAnsi"/>
          <w:sz w:val="24"/>
          <w:szCs w:val="24"/>
        </w:rPr>
        <w:t>przewidziano następujące działania:</w:t>
      </w:r>
    </w:p>
    <w:p w:rsidR="003F5B57" w:rsidRDefault="003F5B57" w:rsidP="00AB58DB">
      <w:pPr>
        <w:pStyle w:val="Akapitzlist"/>
        <w:numPr>
          <w:ilvl w:val="0"/>
          <w:numId w:val="34"/>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budowa nowych zbiorników bezodpływowych oraz remont istniejących,</w:t>
      </w:r>
    </w:p>
    <w:p w:rsidR="003F5B57" w:rsidRDefault="003F5B57" w:rsidP="00AB58DB">
      <w:pPr>
        <w:pStyle w:val="Akapitzlist"/>
        <w:numPr>
          <w:ilvl w:val="0"/>
          <w:numId w:val="34"/>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regularny wywóz nieczystości płynnych,</w:t>
      </w:r>
    </w:p>
    <w:p w:rsidR="003F5B57" w:rsidRDefault="003F5B57" w:rsidP="00AB58DB">
      <w:pPr>
        <w:pStyle w:val="Akapitzlist"/>
        <w:numPr>
          <w:ilvl w:val="0"/>
          <w:numId w:val="34"/>
        </w:numPr>
        <w:spacing w:after="0"/>
        <w:rPr>
          <w:rFonts w:ascii="Calibri" w:eastAsia="Times New Roman" w:hAnsi="Calibri" w:cs="Calibri"/>
          <w:color w:val="000000"/>
          <w:sz w:val="24"/>
          <w:szCs w:val="24"/>
          <w:lang w:eastAsia="pl-PL"/>
        </w:rPr>
      </w:pPr>
      <w:r>
        <w:rPr>
          <w:rFonts w:ascii="Calibri" w:eastAsia="Times New Roman" w:hAnsi="Calibri" w:cs="Calibri"/>
          <w:color w:val="000000"/>
          <w:sz w:val="24"/>
          <w:szCs w:val="24"/>
          <w:lang w:eastAsia="pl-PL"/>
        </w:rPr>
        <w:t>weryfikacja ryzyka nieosiągnięcia celów środowiskowych.</w:t>
      </w:r>
    </w:p>
    <w:p w:rsidR="003F5B57" w:rsidRDefault="003F5B57" w:rsidP="003F5B57">
      <w:pPr>
        <w:jc w:val="both"/>
        <w:rPr>
          <w:rFonts w:eastAsia="Verdana" w:cstheme="minorHAnsi"/>
          <w:spacing w:val="1"/>
          <w:sz w:val="24"/>
          <w:szCs w:val="24"/>
        </w:rPr>
      </w:pPr>
      <w:r>
        <w:rPr>
          <w:rFonts w:eastAsia="Verdana" w:cstheme="minorHAnsi"/>
          <w:sz w:val="24"/>
          <w:szCs w:val="24"/>
        </w:rPr>
        <w:t>Na</w:t>
      </w:r>
      <w:r>
        <w:rPr>
          <w:rFonts w:eastAsia="Verdana" w:cstheme="minorHAnsi"/>
          <w:spacing w:val="47"/>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1"/>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43"/>
          <w:sz w:val="24"/>
          <w:szCs w:val="24"/>
        </w:rPr>
        <w:t xml:space="preserve"> </w:t>
      </w:r>
      <w:r>
        <w:rPr>
          <w:rFonts w:eastAsia="Verdana" w:cstheme="minorHAnsi"/>
          <w:sz w:val="24"/>
          <w:szCs w:val="24"/>
        </w:rPr>
        <w:t>wy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1"/>
          <w:sz w:val="24"/>
          <w:szCs w:val="24"/>
        </w:rPr>
        <w:t>puj</w:t>
      </w:r>
      <w:r>
        <w:rPr>
          <w:rFonts w:eastAsia="Verdana" w:cstheme="minorHAnsi"/>
          <w:sz w:val="24"/>
          <w:szCs w:val="24"/>
        </w:rPr>
        <w:t>ą</w:t>
      </w:r>
      <w:r>
        <w:rPr>
          <w:rFonts w:eastAsia="Verdana" w:cstheme="minorHAnsi"/>
          <w:spacing w:val="39"/>
          <w:sz w:val="24"/>
          <w:szCs w:val="24"/>
        </w:rPr>
        <w:t xml:space="preserve"> </w:t>
      </w:r>
      <w:r>
        <w:rPr>
          <w:rFonts w:eastAsia="Verdana" w:cstheme="minorHAnsi"/>
          <w:sz w:val="24"/>
          <w:szCs w:val="24"/>
        </w:rPr>
        <w:t>f</w:t>
      </w:r>
      <w:r>
        <w:rPr>
          <w:rFonts w:eastAsia="Verdana" w:cstheme="minorHAnsi"/>
          <w:spacing w:val="-2"/>
          <w:sz w:val="24"/>
          <w:szCs w:val="24"/>
        </w:rPr>
        <w:t>r</w:t>
      </w:r>
      <w:r>
        <w:rPr>
          <w:rFonts w:eastAsia="Verdana" w:cstheme="minorHAnsi"/>
          <w:sz w:val="24"/>
          <w:szCs w:val="24"/>
        </w:rPr>
        <w:t>a</w:t>
      </w:r>
      <w:r>
        <w:rPr>
          <w:rFonts w:eastAsia="Verdana" w:cstheme="minorHAnsi"/>
          <w:spacing w:val="1"/>
          <w:sz w:val="24"/>
          <w:szCs w:val="24"/>
        </w:rPr>
        <w:t>g</w:t>
      </w:r>
      <w:r>
        <w:rPr>
          <w:rFonts w:eastAsia="Verdana" w:cstheme="minorHAnsi"/>
          <w:spacing w:val="4"/>
          <w:sz w:val="24"/>
          <w:szCs w:val="24"/>
        </w:rPr>
        <w:t>m</w:t>
      </w:r>
      <w:r>
        <w:rPr>
          <w:rFonts w:eastAsia="Verdana" w:cstheme="minorHAnsi"/>
          <w:spacing w:val="-1"/>
          <w:sz w:val="24"/>
          <w:szCs w:val="24"/>
        </w:rPr>
        <w:t>e</w:t>
      </w:r>
      <w:r>
        <w:rPr>
          <w:rFonts w:eastAsia="Verdana" w:cstheme="minorHAnsi"/>
          <w:spacing w:val="1"/>
          <w:sz w:val="24"/>
          <w:szCs w:val="24"/>
        </w:rPr>
        <w:t>nt</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zn</w:t>
      </w:r>
      <w:r>
        <w:rPr>
          <w:rFonts w:eastAsia="Verdana" w:cstheme="minorHAnsi"/>
          <w:spacing w:val="3"/>
          <w:sz w:val="24"/>
          <w:szCs w:val="24"/>
        </w:rPr>
        <w:t>i</w:t>
      </w:r>
      <w:r>
        <w:rPr>
          <w:rFonts w:eastAsia="Verdana" w:cstheme="minorHAnsi"/>
          <w:sz w:val="24"/>
          <w:szCs w:val="24"/>
        </w:rPr>
        <w:t>e</w:t>
      </w:r>
      <w:r>
        <w:rPr>
          <w:rFonts w:eastAsia="Verdana" w:cstheme="minorHAnsi"/>
          <w:spacing w:val="31"/>
          <w:sz w:val="24"/>
          <w:szCs w:val="24"/>
        </w:rPr>
        <w:t xml:space="preserve"> </w:t>
      </w:r>
      <w:r>
        <w:rPr>
          <w:rFonts w:eastAsia="Verdana" w:cstheme="minorHAnsi"/>
          <w:spacing w:val="1"/>
          <w:sz w:val="24"/>
          <w:szCs w:val="24"/>
        </w:rPr>
        <w:t>d</w:t>
      </w:r>
      <w:r>
        <w:rPr>
          <w:rFonts w:eastAsia="Verdana" w:cstheme="minorHAnsi"/>
          <w:sz w:val="24"/>
          <w:szCs w:val="24"/>
        </w:rPr>
        <w:t>wa</w:t>
      </w:r>
      <w:r>
        <w:rPr>
          <w:rFonts w:eastAsia="Verdana" w:cstheme="minorHAnsi"/>
          <w:spacing w:val="46"/>
          <w:sz w:val="24"/>
          <w:szCs w:val="24"/>
        </w:rPr>
        <w:t xml:space="preserve"> </w:t>
      </w:r>
      <w:r>
        <w:rPr>
          <w:rFonts w:eastAsia="Verdana" w:cstheme="minorHAnsi"/>
          <w:spacing w:val="-1"/>
          <w:sz w:val="24"/>
          <w:szCs w:val="24"/>
        </w:rPr>
        <w:t>G</w:t>
      </w:r>
      <w:r>
        <w:rPr>
          <w:rFonts w:eastAsia="Verdana" w:cstheme="minorHAnsi"/>
          <w:spacing w:val="1"/>
          <w:sz w:val="24"/>
          <w:szCs w:val="24"/>
        </w:rPr>
        <w:t>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e</w:t>
      </w:r>
      <w:r>
        <w:rPr>
          <w:rFonts w:eastAsia="Verdana" w:cstheme="minorHAnsi"/>
          <w:spacing w:val="41"/>
          <w:sz w:val="24"/>
          <w:szCs w:val="24"/>
        </w:rPr>
        <w:t xml:space="preserve"> </w:t>
      </w:r>
      <w:r>
        <w:rPr>
          <w:rFonts w:eastAsia="Verdana" w:cstheme="minorHAnsi"/>
          <w:sz w:val="24"/>
          <w:szCs w:val="24"/>
        </w:rPr>
        <w:t>Z</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3"/>
          <w:sz w:val="24"/>
          <w:szCs w:val="24"/>
        </w:rPr>
        <w:t>k</w:t>
      </w:r>
      <w:r>
        <w:rPr>
          <w:rFonts w:eastAsia="Verdana" w:cstheme="minorHAnsi"/>
          <w:sz w:val="24"/>
          <w:szCs w:val="24"/>
        </w:rPr>
        <w:t>i</w:t>
      </w:r>
      <w:r>
        <w:rPr>
          <w:rFonts w:eastAsia="Verdana" w:cstheme="minorHAnsi"/>
          <w:spacing w:val="41"/>
          <w:sz w:val="24"/>
          <w:szCs w:val="24"/>
        </w:rPr>
        <w:t xml:space="preserve"> </w:t>
      </w:r>
      <w:r>
        <w:rPr>
          <w:rFonts w:eastAsia="Verdana" w:cstheme="minorHAnsi"/>
          <w:sz w:val="24"/>
          <w:szCs w:val="24"/>
        </w:rPr>
        <w:t>W</w:t>
      </w:r>
      <w:r>
        <w:rPr>
          <w:rFonts w:eastAsia="Verdana" w:cstheme="minorHAnsi"/>
          <w:spacing w:val="-1"/>
          <w:sz w:val="24"/>
          <w:szCs w:val="24"/>
        </w:rPr>
        <w:t>ó</w:t>
      </w:r>
      <w:r>
        <w:rPr>
          <w:rFonts w:eastAsia="Verdana" w:cstheme="minorHAnsi"/>
          <w:sz w:val="24"/>
          <w:szCs w:val="24"/>
        </w:rPr>
        <w:t>d P</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2"/>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w:t>
      </w:r>
      <w:r>
        <w:rPr>
          <w:rFonts w:eastAsia="Verdana" w:cstheme="minorHAnsi"/>
          <w:spacing w:val="44"/>
          <w:sz w:val="24"/>
          <w:szCs w:val="24"/>
        </w:rPr>
        <w:t xml:space="preserve"> </w:t>
      </w:r>
      <w:r>
        <w:rPr>
          <w:rFonts w:eastAsia="Verdana" w:cstheme="minorHAnsi"/>
          <w:spacing w:val="-1"/>
          <w:sz w:val="24"/>
          <w:szCs w:val="24"/>
        </w:rPr>
        <w:t>G</w:t>
      </w:r>
      <w:r>
        <w:rPr>
          <w:rFonts w:eastAsia="Verdana" w:cstheme="minorHAnsi"/>
          <w:sz w:val="24"/>
          <w:szCs w:val="24"/>
        </w:rPr>
        <w:t>Z</w:t>
      </w:r>
      <w:r>
        <w:rPr>
          <w:rFonts w:eastAsia="Verdana" w:cstheme="minorHAnsi"/>
          <w:spacing w:val="2"/>
          <w:sz w:val="24"/>
          <w:szCs w:val="24"/>
        </w:rPr>
        <w:t>W</w:t>
      </w:r>
      <w:r>
        <w:rPr>
          <w:rFonts w:eastAsia="Verdana" w:cstheme="minorHAnsi"/>
          <w:sz w:val="24"/>
          <w:szCs w:val="24"/>
        </w:rPr>
        <w:t>P</w:t>
      </w:r>
      <w:r>
        <w:rPr>
          <w:rFonts w:eastAsia="Verdana" w:cstheme="minorHAnsi"/>
          <w:spacing w:val="41"/>
          <w:sz w:val="24"/>
          <w:szCs w:val="24"/>
        </w:rPr>
        <w:t xml:space="preserve"> </w:t>
      </w:r>
      <w:r>
        <w:rPr>
          <w:rFonts w:eastAsia="Verdana" w:cstheme="minorHAnsi"/>
          <w:spacing w:val="1"/>
          <w:sz w:val="24"/>
          <w:szCs w:val="24"/>
        </w:rPr>
        <w:t>n</w:t>
      </w:r>
      <w:r>
        <w:rPr>
          <w:rFonts w:eastAsia="Verdana" w:cstheme="minorHAnsi"/>
          <w:sz w:val="24"/>
          <w:szCs w:val="24"/>
        </w:rPr>
        <w:t>r</w:t>
      </w:r>
      <w:r>
        <w:rPr>
          <w:rFonts w:eastAsia="Verdana" w:cstheme="minorHAnsi"/>
          <w:spacing w:val="44"/>
          <w:sz w:val="24"/>
          <w:szCs w:val="24"/>
        </w:rPr>
        <w:t xml:space="preserve"> </w:t>
      </w:r>
      <w:r>
        <w:rPr>
          <w:rFonts w:eastAsia="Verdana" w:cstheme="minorHAnsi"/>
          <w:sz w:val="24"/>
          <w:szCs w:val="24"/>
        </w:rPr>
        <w:t>1</w:t>
      </w:r>
      <w:r>
        <w:rPr>
          <w:rFonts w:eastAsia="Verdana" w:cstheme="minorHAnsi"/>
          <w:spacing w:val="1"/>
          <w:sz w:val="24"/>
          <w:szCs w:val="24"/>
        </w:rPr>
        <w:t>1</w:t>
      </w:r>
      <w:r>
        <w:rPr>
          <w:rFonts w:eastAsia="Verdana" w:cstheme="minorHAnsi"/>
          <w:sz w:val="24"/>
          <w:szCs w:val="24"/>
        </w:rPr>
        <w:t>4</w:t>
      </w:r>
      <w:r>
        <w:rPr>
          <w:rFonts w:eastAsia="Verdana" w:cstheme="minorHAnsi"/>
          <w:spacing w:val="44"/>
          <w:sz w:val="24"/>
          <w:szCs w:val="24"/>
        </w:rPr>
        <w:t xml:space="preserve"> </w:t>
      </w:r>
      <w:r>
        <w:rPr>
          <w:rFonts w:eastAsia="Verdana" w:cstheme="minorHAnsi"/>
          <w:sz w:val="24"/>
          <w:szCs w:val="24"/>
        </w:rPr>
        <w:t>Mas</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2"/>
          <w:sz w:val="24"/>
          <w:szCs w:val="24"/>
        </w:rPr>
        <w:t>w</w:t>
      </w:r>
      <w:r>
        <w:rPr>
          <w:rFonts w:eastAsia="Verdana" w:cstheme="minorHAnsi"/>
          <w:sz w:val="24"/>
          <w:szCs w:val="24"/>
        </w:rPr>
        <w:t>o</w:t>
      </w:r>
      <w:r>
        <w:rPr>
          <w:rFonts w:eastAsia="Verdana" w:cstheme="minorHAnsi"/>
          <w:spacing w:val="41"/>
          <w:sz w:val="24"/>
          <w:szCs w:val="24"/>
        </w:rPr>
        <w:t xml:space="preserve"> </w:t>
      </w:r>
      <w:r>
        <w:rPr>
          <w:rFonts w:eastAsia="Verdana" w:cstheme="minorHAnsi"/>
          <w:sz w:val="24"/>
          <w:szCs w:val="24"/>
        </w:rPr>
        <w:t>–</w:t>
      </w:r>
      <w:r>
        <w:rPr>
          <w:rFonts w:eastAsia="Verdana" w:cstheme="minorHAnsi"/>
          <w:spacing w:val="46"/>
          <w:sz w:val="24"/>
          <w:szCs w:val="24"/>
        </w:rPr>
        <w:t xml:space="preserve"> </w:t>
      </w:r>
      <w:r>
        <w:rPr>
          <w:rFonts w:eastAsia="Verdana" w:cstheme="minorHAnsi"/>
          <w:spacing w:val="1"/>
          <w:sz w:val="24"/>
          <w:szCs w:val="24"/>
        </w:rPr>
        <w:t>ob</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m</w:t>
      </w:r>
      <w:r>
        <w:rPr>
          <w:rFonts w:eastAsia="Verdana" w:cstheme="minorHAnsi"/>
          <w:spacing w:val="1"/>
          <w:sz w:val="24"/>
          <w:szCs w:val="24"/>
        </w:rPr>
        <w:t>uj</w:t>
      </w:r>
      <w:r>
        <w:rPr>
          <w:rFonts w:eastAsia="Verdana" w:cstheme="minorHAnsi"/>
          <w:sz w:val="24"/>
          <w:szCs w:val="24"/>
        </w:rPr>
        <w:t>ący</w:t>
      </w:r>
      <w:r>
        <w:rPr>
          <w:rFonts w:eastAsia="Verdana" w:cstheme="minorHAnsi"/>
          <w:spacing w:val="35"/>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ą</w:t>
      </w:r>
      <w:r>
        <w:rPr>
          <w:rFonts w:eastAsia="Verdana" w:cstheme="minorHAnsi"/>
          <w:spacing w:val="37"/>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z w:val="24"/>
          <w:szCs w:val="24"/>
        </w:rPr>
        <w:t>ść</w:t>
      </w:r>
      <w:r>
        <w:rPr>
          <w:rFonts w:eastAsia="Verdana" w:cstheme="minorHAnsi"/>
          <w:spacing w:val="4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or</w:t>
      </w:r>
      <w:r>
        <w:rPr>
          <w:rFonts w:eastAsia="Verdana" w:cstheme="minorHAnsi"/>
          <w:sz w:val="24"/>
          <w:szCs w:val="24"/>
        </w:rPr>
        <w:t xml:space="preserve">az </w:t>
      </w:r>
      <w:r>
        <w:rPr>
          <w:rFonts w:eastAsia="Verdana" w:cstheme="minorHAnsi"/>
          <w:spacing w:val="-1"/>
          <w:sz w:val="24"/>
          <w:szCs w:val="24"/>
        </w:rPr>
        <w:t>G</w:t>
      </w:r>
      <w:r>
        <w:rPr>
          <w:rFonts w:eastAsia="Verdana" w:cstheme="minorHAnsi"/>
          <w:sz w:val="24"/>
          <w:szCs w:val="24"/>
        </w:rPr>
        <w:t xml:space="preserve">ZWP </w:t>
      </w:r>
      <w:r>
        <w:rPr>
          <w:rFonts w:eastAsia="Verdana" w:cstheme="minorHAnsi"/>
          <w:spacing w:val="3"/>
          <w:sz w:val="24"/>
          <w:szCs w:val="24"/>
        </w:rPr>
        <w:t>n</w:t>
      </w:r>
      <w:r>
        <w:rPr>
          <w:rFonts w:eastAsia="Verdana" w:cstheme="minorHAnsi"/>
          <w:sz w:val="24"/>
          <w:szCs w:val="24"/>
        </w:rPr>
        <w:t>r 1</w:t>
      </w:r>
      <w:r>
        <w:rPr>
          <w:rFonts w:eastAsia="Verdana" w:cstheme="minorHAnsi"/>
          <w:spacing w:val="1"/>
          <w:sz w:val="24"/>
          <w:szCs w:val="24"/>
        </w:rPr>
        <w:t>1</w:t>
      </w:r>
      <w:r>
        <w:rPr>
          <w:rFonts w:eastAsia="Verdana" w:cstheme="minorHAnsi"/>
          <w:sz w:val="24"/>
          <w:szCs w:val="24"/>
        </w:rPr>
        <w:t xml:space="preserve">1 </w:t>
      </w:r>
      <w:proofErr w:type="spellStart"/>
      <w:r>
        <w:rPr>
          <w:rFonts w:eastAsia="Verdana" w:cstheme="minorHAnsi"/>
          <w:sz w:val="24"/>
          <w:szCs w:val="24"/>
        </w:rPr>
        <w:t>S</w:t>
      </w:r>
      <w:r>
        <w:rPr>
          <w:rFonts w:eastAsia="Verdana" w:cstheme="minorHAnsi"/>
          <w:spacing w:val="1"/>
          <w:sz w:val="24"/>
          <w:szCs w:val="24"/>
        </w:rPr>
        <w:t>ub</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c</w:t>
      </w:r>
      <w:r>
        <w:rPr>
          <w:rFonts w:eastAsia="Verdana" w:cstheme="minorHAnsi"/>
          <w:spacing w:val="-1"/>
          <w:sz w:val="24"/>
          <w:szCs w:val="24"/>
        </w:rPr>
        <w:t>k</w:t>
      </w:r>
      <w:r>
        <w:rPr>
          <w:rFonts w:eastAsia="Verdana" w:cstheme="minorHAnsi"/>
          <w:sz w:val="24"/>
          <w:szCs w:val="24"/>
        </w:rPr>
        <w:t>a</w:t>
      </w:r>
      <w:proofErr w:type="spellEnd"/>
      <w:r>
        <w:rPr>
          <w:rFonts w:eastAsia="Verdana" w:cstheme="minorHAnsi"/>
          <w:sz w:val="24"/>
          <w:szCs w:val="24"/>
        </w:rPr>
        <w:t xml:space="preserve"> </w:t>
      </w:r>
      <w:r>
        <w:rPr>
          <w:rFonts w:eastAsia="Verdana" w:cstheme="minorHAnsi"/>
          <w:spacing w:val="-1"/>
          <w:sz w:val="24"/>
          <w:szCs w:val="24"/>
        </w:rPr>
        <w:t>G</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ń</w:t>
      </w:r>
      <w:r>
        <w:rPr>
          <w:rFonts w:eastAsia="Verdana" w:cstheme="minorHAnsi"/>
          <w:spacing w:val="2"/>
          <w:sz w:val="24"/>
          <w:szCs w:val="24"/>
        </w:rPr>
        <w:t>s</w:t>
      </w:r>
      <w:r>
        <w:rPr>
          <w:rFonts w:eastAsia="Verdana" w:cstheme="minorHAnsi"/>
          <w:sz w:val="24"/>
          <w:szCs w:val="24"/>
        </w:rPr>
        <w:t xml:space="preserve">ka, </w:t>
      </w:r>
      <w:r>
        <w:rPr>
          <w:rFonts w:eastAsia="Verdana" w:cstheme="minorHAnsi"/>
          <w:spacing w:val="1"/>
          <w:sz w:val="24"/>
          <w:szCs w:val="24"/>
        </w:rPr>
        <w:t>ob</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m</w:t>
      </w:r>
      <w:r>
        <w:rPr>
          <w:rFonts w:eastAsia="Verdana" w:cstheme="minorHAnsi"/>
          <w:spacing w:val="1"/>
          <w:sz w:val="24"/>
          <w:szCs w:val="24"/>
        </w:rPr>
        <w:t>uj</w:t>
      </w:r>
      <w:r>
        <w:rPr>
          <w:rFonts w:eastAsia="Verdana" w:cstheme="minorHAnsi"/>
          <w:sz w:val="24"/>
          <w:szCs w:val="24"/>
        </w:rPr>
        <w:t>ący w</w:t>
      </w:r>
      <w:r>
        <w:rPr>
          <w:rFonts w:eastAsia="Verdana" w:cstheme="minorHAnsi"/>
          <w:spacing w:val="2"/>
          <w:sz w:val="24"/>
          <w:szCs w:val="24"/>
        </w:rPr>
        <w:t>s</w:t>
      </w:r>
      <w:r>
        <w:rPr>
          <w:rFonts w:eastAsia="Verdana" w:cstheme="minorHAnsi"/>
          <w:sz w:val="24"/>
          <w:szCs w:val="24"/>
        </w:rPr>
        <w:t>chod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ą 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 xml:space="preserve">ć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Z</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k </w:t>
      </w:r>
      <w:r>
        <w:rPr>
          <w:rFonts w:eastAsia="Verdana" w:cstheme="minorHAnsi"/>
          <w:spacing w:val="1"/>
          <w:sz w:val="24"/>
          <w:szCs w:val="24"/>
        </w:rPr>
        <w:t>t</w:t>
      </w:r>
      <w:r>
        <w:rPr>
          <w:rFonts w:eastAsia="Verdana" w:cstheme="minorHAnsi"/>
          <w:spacing w:val="-1"/>
          <w:sz w:val="24"/>
          <w:szCs w:val="24"/>
        </w:rPr>
        <w:t>e</w:t>
      </w:r>
      <w:r>
        <w:rPr>
          <w:rFonts w:eastAsia="Verdana" w:cstheme="minorHAnsi"/>
          <w:sz w:val="24"/>
          <w:szCs w:val="24"/>
        </w:rPr>
        <w:t>n ch</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akt</w:t>
      </w:r>
      <w:r>
        <w:rPr>
          <w:rFonts w:eastAsia="Verdana" w:cstheme="minorHAnsi"/>
          <w:spacing w:val="-1"/>
          <w:sz w:val="24"/>
          <w:szCs w:val="24"/>
        </w:rPr>
        <w:t>er</w:t>
      </w:r>
      <w:r>
        <w:rPr>
          <w:rFonts w:eastAsia="Verdana" w:cstheme="minorHAnsi"/>
          <w:sz w:val="24"/>
          <w:szCs w:val="24"/>
        </w:rPr>
        <w:t>yz</w:t>
      </w:r>
      <w:r>
        <w:rPr>
          <w:rFonts w:eastAsia="Verdana" w:cstheme="minorHAnsi"/>
          <w:spacing w:val="1"/>
          <w:sz w:val="24"/>
          <w:szCs w:val="24"/>
        </w:rPr>
        <w:t>uj</w:t>
      </w:r>
      <w:r>
        <w:rPr>
          <w:rFonts w:eastAsia="Verdana" w:cstheme="minorHAnsi"/>
          <w:sz w:val="24"/>
          <w:szCs w:val="24"/>
        </w:rPr>
        <w:t>e s</w:t>
      </w:r>
      <w:r>
        <w:rPr>
          <w:rFonts w:eastAsia="Verdana" w:cstheme="minorHAnsi"/>
          <w:spacing w:val="2"/>
          <w:sz w:val="24"/>
          <w:szCs w:val="24"/>
        </w:rPr>
        <w:t>i</w:t>
      </w:r>
      <w:r>
        <w:rPr>
          <w:rFonts w:eastAsia="Verdana" w:cstheme="minorHAnsi"/>
          <w:sz w:val="24"/>
          <w:szCs w:val="24"/>
        </w:rPr>
        <w:t>ę 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o</w:t>
      </w:r>
      <w:r>
        <w:rPr>
          <w:rFonts w:eastAsia="Verdana" w:cstheme="minorHAnsi"/>
          <w:sz w:val="24"/>
          <w:szCs w:val="24"/>
        </w:rPr>
        <w:t>wą</w:t>
      </w:r>
      <w:r>
        <w:rPr>
          <w:rFonts w:eastAsia="Verdana" w:cstheme="minorHAnsi"/>
          <w:spacing w:val="1"/>
          <w:sz w:val="24"/>
          <w:szCs w:val="24"/>
        </w:rPr>
        <w:t xml:space="preserve"> </w:t>
      </w:r>
      <w:r>
        <w:rPr>
          <w:rFonts w:eastAsia="Verdana" w:cstheme="minorHAnsi"/>
          <w:spacing w:val="3"/>
          <w:sz w:val="24"/>
          <w:szCs w:val="24"/>
        </w:rPr>
        <w:t>i</w:t>
      </w:r>
      <w:r>
        <w:rPr>
          <w:rFonts w:eastAsia="Verdana" w:cstheme="minorHAnsi"/>
          <w:spacing w:val="1"/>
          <w:sz w:val="24"/>
          <w:szCs w:val="24"/>
        </w:rPr>
        <w:t>z</w:t>
      </w:r>
      <w:r>
        <w:rPr>
          <w:rFonts w:eastAsia="Verdana" w:cstheme="minorHAnsi"/>
          <w:spacing w:val="-3"/>
          <w:sz w:val="24"/>
          <w:szCs w:val="24"/>
        </w:rPr>
        <w:t>o</w:t>
      </w:r>
      <w:r>
        <w:rPr>
          <w:rFonts w:eastAsia="Verdana" w:cstheme="minorHAnsi"/>
          <w:spacing w:val="3"/>
          <w:sz w:val="24"/>
          <w:szCs w:val="24"/>
        </w:rPr>
        <w:t>l</w:t>
      </w:r>
      <w:r>
        <w:rPr>
          <w:rFonts w:eastAsia="Verdana" w:cstheme="minorHAnsi"/>
          <w:sz w:val="24"/>
          <w:szCs w:val="24"/>
        </w:rPr>
        <w:t>ac</w:t>
      </w:r>
      <w:r>
        <w:rPr>
          <w:rFonts w:eastAsia="Verdana" w:cstheme="minorHAnsi"/>
          <w:spacing w:val="1"/>
          <w:sz w:val="24"/>
          <w:szCs w:val="24"/>
        </w:rPr>
        <w:t>j</w:t>
      </w:r>
      <w:r>
        <w:rPr>
          <w:rFonts w:eastAsia="Verdana" w:cstheme="minorHAnsi"/>
          <w:sz w:val="24"/>
          <w:szCs w:val="24"/>
        </w:rPr>
        <w:t>ą</w:t>
      </w:r>
      <w:r>
        <w:rPr>
          <w:rFonts w:eastAsia="Verdana" w:cstheme="minorHAnsi"/>
          <w:spacing w:val="3"/>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d</w:t>
      </w:r>
      <w:r>
        <w:rPr>
          <w:rFonts w:eastAsia="Verdana" w:cstheme="minorHAnsi"/>
          <w:spacing w:val="6"/>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czyszc</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ń</w:t>
      </w:r>
      <w:r>
        <w:rPr>
          <w:rFonts w:eastAsia="Verdana" w:cstheme="minorHAnsi"/>
          <w:spacing w:val="-3"/>
          <w:sz w:val="24"/>
          <w:szCs w:val="24"/>
        </w:rPr>
        <w:t xml:space="preserve"> </w:t>
      </w:r>
      <w:r>
        <w:rPr>
          <w:rFonts w:eastAsia="Verdana" w:cstheme="minorHAnsi"/>
          <w:sz w:val="24"/>
          <w:szCs w:val="24"/>
        </w:rPr>
        <w:t>z</w:t>
      </w:r>
      <w:r>
        <w:rPr>
          <w:rFonts w:eastAsia="Verdana" w:cstheme="minorHAnsi"/>
          <w:spacing w:val="11"/>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z</w:t>
      </w:r>
      <w:r>
        <w:rPr>
          <w:rFonts w:eastAsia="Verdana" w:cstheme="minorHAnsi"/>
          <w:sz w:val="24"/>
          <w:szCs w:val="24"/>
        </w:rPr>
        <w:t>ch</w:t>
      </w:r>
      <w:r>
        <w:rPr>
          <w:rFonts w:eastAsia="Verdana" w:cstheme="minorHAnsi"/>
          <w:spacing w:val="1"/>
          <w:sz w:val="24"/>
          <w:szCs w:val="24"/>
        </w:rPr>
        <w:t>n</w:t>
      </w:r>
      <w:r>
        <w:rPr>
          <w:rFonts w:eastAsia="Verdana" w:cstheme="minorHAnsi"/>
          <w:sz w:val="24"/>
          <w:szCs w:val="24"/>
        </w:rPr>
        <w:t>i</w:t>
      </w:r>
      <w:r>
        <w:rPr>
          <w:rFonts w:eastAsia="Verdana" w:cstheme="minorHAnsi"/>
          <w:spacing w:val="2"/>
          <w:sz w:val="24"/>
          <w:szCs w:val="24"/>
        </w:rPr>
        <w:t xml:space="preserve"> </w:t>
      </w:r>
      <w:r>
        <w:rPr>
          <w:rFonts w:eastAsia="Verdana" w:cstheme="minorHAnsi"/>
          <w:spacing w:val="-2"/>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u</w:t>
      </w:r>
      <w:r>
        <w:rPr>
          <w:rFonts w:eastAsia="Verdana" w:cstheme="minorHAnsi"/>
          <w:spacing w:val="5"/>
          <w:sz w:val="24"/>
          <w:szCs w:val="24"/>
        </w:rPr>
        <w:t xml:space="preserve"> </w:t>
      </w:r>
      <w:r>
        <w:rPr>
          <w:rFonts w:eastAsia="Verdana" w:cstheme="minorHAnsi"/>
          <w:spacing w:val="1"/>
          <w:sz w:val="24"/>
          <w:szCs w:val="24"/>
        </w:rPr>
        <w:t>d</w:t>
      </w:r>
      <w:r>
        <w:rPr>
          <w:rFonts w:eastAsia="Verdana" w:cstheme="minorHAnsi"/>
          <w:sz w:val="24"/>
          <w:szCs w:val="24"/>
        </w:rPr>
        <w:t>o</w:t>
      </w:r>
      <w:r>
        <w:rPr>
          <w:rFonts w:eastAsia="Verdana" w:cstheme="minorHAnsi"/>
          <w:spacing w:val="8"/>
          <w:sz w:val="24"/>
          <w:szCs w:val="24"/>
        </w:rPr>
        <w:t xml:space="preserve"> </w:t>
      </w:r>
      <w:r>
        <w:rPr>
          <w:rFonts w:eastAsia="Verdana" w:cstheme="minorHAnsi"/>
          <w:sz w:val="24"/>
          <w:szCs w:val="24"/>
        </w:rPr>
        <w:t>w</w:t>
      </w:r>
      <w:r>
        <w:rPr>
          <w:rFonts w:eastAsia="Verdana" w:cstheme="minorHAnsi"/>
          <w:spacing w:val="-1"/>
          <w:sz w:val="24"/>
          <w:szCs w:val="24"/>
        </w:rPr>
        <w:t>ó</w:t>
      </w:r>
      <w:r>
        <w:rPr>
          <w:rFonts w:eastAsia="Verdana" w:cstheme="minorHAnsi"/>
          <w:sz w:val="24"/>
          <w:szCs w:val="24"/>
        </w:rPr>
        <w:t xml:space="preserve">d </w:t>
      </w:r>
      <w:r>
        <w:rPr>
          <w:rFonts w:eastAsia="Verdana" w:cstheme="minorHAnsi"/>
          <w:spacing w:val="1"/>
          <w:sz w:val="24"/>
          <w:szCs w:val="24"/>
        </w:rPr>
        <w:t>zb</w:t>
      </w:r>
      <w:r>
        <w:rPr>
          <w:rFonts w:eastAsia="Verdana" w:cstheme="minorHAnsi"/>
          <w:spacing w:val="3"/>
          <w:sz w:val="24"/>
          <w:szCs w:val="24"/>
        </w:rPr>
        <w:t>i</w:t>
      </w:r>
      <w:r>
        <w:rPr>
          <w:rFonts w:eastAsia="Verdana" w:cstheme="minorHAnsi"/>
          <w:spacing w:val="-1"/>
          <w:sz w:val="24"/>
          <w:szCs w:val="24"/>
        </w:rPr>
        <w:t>orn</w:t>
      </w:r>
      <w:r>
        <w:rPr>
          <w:rFonts w:eastAsia="Verdana" w:cstheme="minorHAnsi"/>
          <w:spacing w:val="3"/>
          <w:sz w:val="24"/>
          <w:szCs w:val="24"/>
        </w:rPr>
        <w:t>i</w:t>
      </w:r>
      <w:r>
        <w:rPr>
          <w:rFonts w:eastAsia="Verdana" w:cstheme="minorHAnsi"/>
          <w:sz w:val="24"/>
          <w:szCs w:val="24"/>
        </w:rPr>
        <w:t>ka. Za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3"/>
          <w:sz w:val="24"/>
          <w:szCs w:val="24"/>
        </w:rPr>
        <w:t>ż</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d</w:t>
      </w:r>
      <w:r>
        <w:rPr>
          <w:rFonts w:eastAsia="Verdana" w:cstheme="minorHAnsi"/>
          <w:spacing w:val="3"/>
          <w:sz w:val="24"/>
          <w:szCs w:val="24"/>
        </w:rPr>
        <w:t>l</w:t>
      </w:r>
      <w:r>
        <w:rPr>
          <w:rFonts w:eastAsia="Verdana" w:cstheme="minorHAnsi"/>
          <w:sz w:val="24"/>
          <w:szCs w:val="24"/>
        </w:rPr>
        <w:t xml:space="preserve">a </w:t>
      </w:r>
      <w:r>
        <w:rPr>
          <w:rFonts w:eastAsia="Verdana" w:cstheme="minorHAnsi"/>
          <w:spacing w:val="-1"/>
          <w:sz w:val="24"/>
          <w:szCs w:val="24"/>
        </w:rPr>
        <w:t>G</w:t>
      </w:r>
      <w:r>
        <w:rPr>
          <w:rFonts w:eastAsia="Verdana" w:cstheme="minorHAnsi"/>
          <w:sz w:val="24"/>
          <w:szCs w:val="24"/>
        </w:rPr>
        <w:t>ZWP 1</w:t>
      </w:r>
      <w:r>
        <w:rPr>
          <w:rFonts w:eastAsia="Verdana" w:cstheme="minorHAnsi"/>
          <w:spacing w:val="1"/>
          <w:sz w:val="24"/>
          <w:szCs w:val="24"/>
        </w:rPr>
        <w:t>1</w:t>
      </w:r>
      <w:r>
        <w:rPr>
          <w:rFonts w:eastAsia="Verdana" w:cstheme="minorHAnsi"/>
          <w:sz w:val="24"/>
          <w:szCs w:val="24"/>
        </w:rPr>
        <w:t xml:space="preserve">4 w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 L</w:t>
      </w:r>
      <w:r>
        <w:rPr>
          <w:rFonts w:eastAsia="Verdana" w:cstheme="minorHAnsi"/>
          <w:spacing w:val="2"/>
          <w:sz w:val="24"/>
          <w:szCs w:val="24"/>
        </w:rPr>
        <w:t>i</w:t>
      </w:r>
      <w:r>
        <w:rPr>
          <w:rFonts w:eastAsia="Verdana" w:cstheme="minorHAnsi"/>
          <w:spacing w:val="-1"/>
          <w:sz w:val="24"/>
          <w:szCs w:val="24"/>
        </w:rPr>
        <w:t>n</w:t>
      </w:r>
      <w:r>
        <w:rPr>
          <w:rFonts w:eastAsia="Verdana" w:cstheme="minorHAnsi"/>
          <w:sz w:val="24"/>
          <w:szCs w:val="24"/>
        </w:rPr>
        <w:t xml:space="preserve">ia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st wy</w:t>
      </w:r>
      <w:r>
        <w:rPr>
          <w:rFonts w:eastAsia="Verdana" w:cstheme="minorHAnsi"/>
          <w:spacing w:val="3"/>
          <w:sz w:val="24"/>
          <w:szCs w:val="24"/>
        </w:rPr>
        <w:t>d</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y</w:t>
      </w:r>
      <w:r>
        <w:rPr>
          <w:rFonts w:eastAsia="Verdana" w:cstheme="minorHAnsi"/>
          <w:spacing w:val="-1"/>
          <w:sz w:val="24"/>
          <w:szCs w:val="24"/>
        </w:rPr>
        <w:t>c</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2"/>
          <w:sz w:val="24"/>
          <w:szCs w:val="24"/>
        </w:rPr>
        <w:t>k</w:t>
      </w:r>
      <w:r>
        <w:rPr>
          <w:rFonts w:eastAsia="Verdana" w:cstheme="minorHAnsi"/>
          <w:spacing w:val="1"/>
          <w:sz w:val="24"/>
          <w:szCs w:val="24"/>
        </w:rPr>
        <w:t>ru</w:t>
      </w:r>
      <w:r>
        <w:rPr>
          <w:rFonts w:eastAsia="Verdana" w:cstheme="minorHAnsi"/>
          <w:sz w:val="24"/>
          <w:szCs w:val="24"/>
        </w:rPr>
        <w:t xml:space="preserve">szyw, </w:t>
      </w:r>
      <w:r>
        <w:rPr>
          <w:rFonts w:eastAsia="Verdana" w:cstheme="minorHAnsi"/>
          <w:spacing w:val="1"/>
          <w:sz w:val="24"/>
          <w:szCs w:val="24"/>
        </w:rPr>
        <w:t>tu</w:t>
      </w:r>
      <w:r>
        <w:rPr>
          <w:rFonts w:eastAsia="Verdana" w:cstheme="minorHAnsi"/>
          <w:spacing w:val="-1"/>
          <w:sz w:val="24"/>
          <w:szCs w:val="24"/>
        </w:rPr>
        <w:t>r</w:t>
      </w:r>
      <w:r>
        <w:rPr>
          <w:rFonts w:eastAsia="Verdana" w:cstheme="minorHAnsi"/>
          <w:spacing w:val="2"/>
          <w:sz w:val="24"/>
          <w:szCs w:val="24"/>
        </w:rPr>
        <w:t>y</w:t>
      </w:r>
      <w:r>
        <w:rPr>
          <w:rFonts w:eastAsia="Verdana" w:cstheme="minorHAnsi"/>
          <w:sz w:val="24"/>
          <w:szCs w:val="24"/>
        </w:rPr>
        <w:t>styka</w:t>
      </w:r>
      <w:r>
        <w:rPr>
          <w:rFonts w:eastAsia="Verdana" w:cstheme="minorHAnsi"/>
          <w:spacing w:val="-5"/>
          <w:sz w:val="24"/>
          <w:szCs w:val="24"/>
        </w:rPr>
        <w:t xml:space="preserve"> </w:t>
      </w:r>
      <w:r>
        <w:rPr>
          <w:rFonts w:eastAsia="Verdana" w:cstheme="minorHAnsi"/>
          <w:spacing w:val="3"/>
          <w:sz w:val="24"/>
          <w:szCs w:val="24"/>
        </w:rPr>
        <w:t>n</w:t>
      </w:r>
      <w:r>
        <w:rPr>
          <w:rFonts w:eastAsia="Verdana" w:cstheme="minorHAnsi"/>
          <w:sz w:val="24"/>
          <w:szCs w:val="24"/>
        </w:rPr>
        <w:t xml:space="preserve">ad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m</w:t>
      </w:r>
      <w:r>
        <w:rPr>
          <w:rFonts w:eastAsia="Verdana" w:cstheme="minorHAnsi"/>
          <w:spacing w:val="3"/>
          <w:sz w:val="24"/>
          <w:szCs w:val="24"/>
        </w:rPr>
        <w:t>i</w:t>
      </w:r>
      <w:r>
        <w:rPr>
          <w:rFonts w:eastAsia="Verdana" w:cstheme="minorHAnsi"/>
          <w:spacing w:val="-7"/>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1"/>
          <w:sz w:val="24"/>
          <w:szCs w:val="24"/>
        </w:rPr>
        <w:t xml:space="preserve"> z</w:t>
      </w:r>
      <w:r>
        <w:rPr>
          <w:rFonts w:eastAsia="Verdana" w:cstheme="minorHAnsi"/>
          <w:sz w:val="24"/>
          <w:szCs w:val="24"/>
        </w:rPr>
        <w:t>a</w:t>
      </w:r>
      <w:r>
        <w:rPr>
          <w:rFonts w:eastAsia="Verdana" w:cstheme="minorHAnsi"/>
          <w:spacing w:val="1"/>
          <w:sz w:val="24"/>
          <w:szCs w:val="24"/>
        </w:rPr>
        <w:t>m</w:t>
      </w:r>
      <w:r>
        <w:rPr>
          <w:rFonts w:eastAsia="Verdana" w:cstheme="minorHAnsi"/>
          <w:spacing w:val="2"/>
          <w:sz w:val="24"/>
          <w:szCs w:val="24"/>
        </w:rPr>
        <w:t>k</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ę</w:t>
      </w:r>
      <w:r>
        <w:rPr>
          <w:rFonts w:eastAsia="Verdana" w:cstheme="minorHAnsi"/>
          <w:spacing w:val="1"/>
          <w:sz w:val="24"/>
          <w:szCs w:val="24"/>
        </w:rPr>
        <w:t>t</w:t>
      </w:r>
      <w:r>
        <w:rPr>
          <w:rFonts w:eastAsia="Verdana" w:cstheme="minorHAnsi"/>
          <w:sz w:val="24"/>
          <w:szCs w:val="24"/>
        </w:rPr>
        <w:t>e</w:t>
      </w:r>
      <w:r>
        <w:rPr>
          <w:rFonts w:eastAsia="Verdana" w:cstheme="minorHAnsi"/>
          <w:spacing w:val="-7"/>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n</w:t>
      </w:r>
      <w:r>
        <w:rPr>
          <w:rFonts w:eastAsia="Verdana" w:cstheme="minorHAnsi"/>
          <w:sz w:val="24"/>
          <w:szCs w:val="24"/>
        </w:rPr>
        <w:t>e 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o</w:t>
      </w:r>
      <w:r>
        <w:rPr>
          <w:rFonts w:eastAsia="Verdana" w:cstheme="minorHAnsi"/>
          <w:spacing w:val="53"/>
          <w:sz w:val="24"/>
          <w:szCs w:val="24"/>
        </w:rPr>
        <w:t xml:space="preserve"> </w:t>
      </w:r>
      <w:r>
        <w:rPr>
          <w:rFonts w:eastAsia="Verdana" w:cstheme="minorHAnsi"/>
          <w:spacing w:val="-1"/>
          <w:sz w:val="24"/>
          <w:szCs w:val="24"/>
        </w:rPr>
        <w:t>o</w:t>
      </w:r>
      <w:r>
        <w:rPr>
          <w:rFonts w:eastAsia="Verdana" w:cstheme="minorHAnsi"/>
          <w:spacing w:val="1"/>
          <w:sz w:val="24"/>
          <w:szCs w:val="24"/>
        </w:rPr>
        <w:t>dp</w:t>
      </w:r>
      <w:r>
        <w:rPr>
          <w:rFonts w:eastAsia="Verdana" w:cstheme="minorHAnsi"/>
          <w:sz w:val="24"/>
          <w:szCs w:val="24"/>
        </w:rPr>
        <w:t>a</w:t>
      </w:r>
      <w:r>
        <w:rPr>
          <w:rFonts w:eastAsia="Verdana" w:cstheme="minorHAnsi"/>
          <w:spacing w:val="3"/>
          <w:sz w:val="24"/>
          <w:szCs w:val="24"/>
        </w:rPr>
        <w:t>d</w:t>
      </w:r>
      <w:r>
        <w:rPr>
          <w:rFonts w:eastAsia="Verdana" w:cstheme="minorHAnsi"/>
          <w:spacing w:val="-1"/>
          <w:sz w:val="24"/>
          <w:szCs w:val="24"/>
        </w:rPr>
        <w:t>ó</w:t>
      </w:r>
      <w:r>
        <w:rPr>
          <w:rFonts w:eastAsia="Verdana" w:cstheme="minorHAnsi"/>
          <w:sz w:val="24"/>
          <w:szCs w:val="24"/>
        </w:rPr>
        <w:t>w,</w:t>
      </w:r>
      <w:r>
        <w:rPr>
          <w:rFonts w:eastAsia="Verdana" w:cstheme="minorHAnsi"/>
          <w:spacing w:val="57"/>
          <w:sz w:val="24"/>
          <w:szCs w:val="24"/>
        </w:rPr>
        <w:t xml:space="preserve"> </w:t>
      </w:r>
      <w:r>
        <w:rPr>
          <w:rFonts w:eastAsia="Verdana" w:cstheme="minorHAnsi"/>
          <w:sz w:val="24"/>
          <w:szCs w:val="24"/>
        </w:rPr>
        <w:t>czy</w:t>
      </w:r>
      <w:r>
        <w:rPr>
          <w:rFonts w:eastAsia="Verdana" w:cstheme="minorHAnsi"/>
          <w:spacing w:val="1"/>
          <w:sz w:val="24"/>
          <w:szCs w:val="24"/>
        </w:rPr>
        <w:t>nn</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o</w:t>
      </w:r>
      <w:r>
        <w:rPr>
          <w:rFonts w:eastAsia="Verdana" w:cstheme="minorHAnsi"/>
          <w:sz w:val="24"/>
          <w:szCs w:val="24"/>
        </w:rPr>
        <w:t>c</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z</w:t>
      </w:r>
      <w:r>
        <w:rPr>
          <w:rFonts w:eastAsia="Verdana" w:cstheme="minorHAnsi"/>
          <w:sz w:val="24"/>
          <w:szCs w:val="24"/>
        </w:rPr>
        <w:t>cz</w:t>
      </w:r>
      <w:r>
        <w:rPr>
          <w:rFonts w:eastAsia="Verdana" w:cstheme="minorHAnsi"/>
          <w:spacing w:val="1"/>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 ś</w:t>
      </w:r>
      <w:r>
        <w:rPr>
          <w:rFonts w:eastAsia="Verdana" w:cstheme="minorHAnsi"/>
          <w:spacing w:val="-1"/>
          <w:sz w:val="24"/>
          <w:szCs w:val="24"/>
        </w:rPr>
        <w:t>c</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sidR="008B2659">
        <w:rPr>
          <w:rFonts w:eastAsia="Verdana" w:cstheme="minorHAnsi"/>
          <w:spacing w:val="8"/>
          <w:sz w:val="24"/>
          <w:szCs w:val="24"/>
        </w:rPr>
        <w:t xml:space="preserve"> </w:t>
      </w:r>
      <w:r>
        <w:rPr>
          <w:rFonts w:eastAsia="Verdana" w:cstheme="minorHAnsi"/>
          <w:sz w:val="24"/>
          <w:szCs w:val="24"/>
        </w:rPr>
        <w:t>w</w:t>
      </w:r>
      <w:r>
        <w:rPr>
          <w:rFonts w:eastAsia="Verdana" w:cstheme="minorHAnsi"/>
          <w:spacing w:val="12"/>
          <w:sz w:val="24"/>
          <w:szCs w:val="24"/>
        </w:rPr>
        <w:t xml:space="preserve"> </w:t>
      </w:r>
      <w:r>
        <w:rPr>
          <w:rFonts w:eastAsia="Verdana" w:cstheme="minorHAnsi"/>
          <w:sz w:val="24"/>
          <w:szCs w:val="24"/>
        </w:rPr>
        <w:t>T</w:t>
      </w:r>
      <w:r>
        <w:rPr>
          <w:rFonts w:eastAsia="Verdana" w:cstheme="minorHAnsi"/>
          <w:spacing w:val="3"/>
          <w:sz w:val="24"/>
          <w:szCs w:val="24"/>
        </w:rPr>
        <w:t>ł</w:t>
      </w:r>
      <w:r>
        <w:rPr>
          <w:rFonts w:eastAsia="Verdana" w:cstheme="minorHAnsi"/>
          <w:spacing w:val="1"/>
          <w:sz w:val="24"/>
          <w:szCs w:val="24"/>
        </w:rPr>
        <w:t>u</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2"/>
          <w:sz w:val="24"/>
          <w:szCs w:val="24"/>
        </w:rPr>
        <w:t xml:space="preserve"> </w:t>
      </w:r>
      <w:r>
        <w:rPr>
          <w:rFonts w:eastAsia="Verdana" w:cstheme="minorHAnsi"/>
          <w:sz w:val="24"/>
          <w:szCs w:val="24"/>
        </w:rPr>
        <w:t>m</w:t>
      </w:r>
      <w:r>
        <w:rPr>
          <w:rFonts w:eastAsia="Verdana" w:cstheme="minorHAnsi"/>
          <w:spacing w:val="3"/>
          <w:sz w:val="24"/>
          <w:szCs w:val="24"/>
        </w:rPr>
        <w:t>a</w:t>
      </w:r>
      <w:r>
        <w:rPr>
          <w:rFonts w:eastAsia="Verdana" w:cstheme="minorHAnsi"/>
          <w:sz w:val="24"/>
          <w:szCs w:val="24"/>
        </w:rPr>
        <w:t>sa</w:t>
      </w:r>
      <w:r>
        <w:rPr>
          <w:rFonts w:eastAsia="Verdana" w:cstheme="minorHAnsi"/>
          <w:spacing w:val="-1"/>
          <w:sz w:val="24"/>
          <w:szCs w:val="24"/>
        </w:rPr>
        <w:t>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4"/>
          <w:sz w:val="24"/>
          <w:szCs w:val="24"/>
        </w:rPr>
        <w:t xml:space="preserve"> </w:t>
      </w:r>
      <w:r>
        <w:rPr>
          <w:rFonts w:eastAsia="Verdana" w:cstheme="minorHAnsi"/>
          <w:sz w:val="24"/>
          <w:szCs w:val="24"/>
        </w:rPr>
        <w:t>i</w:t>
      </w:r>
      <w:r>
        <w:rPr>
          <w:rFonts w:eastAsia="Verdana" w:cstheme="minorHAnsi"/>
          <w:spacing w:val="15"/>
          <w:sz w:val="24"/>
          <w:szCs w:val="24"/>
        </w:rPr>
        <w:t xml:space="preserve"> </w:t>
      </w:r>
      <w:r>
        <w:rPr>
          <w:rFonts w:eastAsia="Verdana" w:cstheme="minorHAnsi"/>
          <w:spacing w:val="1"/>
          <w:sz w:val="24"/>
          <w:szCs w:val="24"/>
        </w:rPr>
        <w:t>u</w:t>
      </w:r>
      <w:r>
        <w:rPr>
          <w:rFonts w:eastAsia="Verdana" w:cstheme="minorHAnsi"/>
          <w:spacing w:val="-2"/>
          <w:sz w:val="24"/>
          <w:szCs w:val="24"/>
        </w:rPr>
        <w:t>b</w:t>
      </w:r>
      <w:r>
        <w:rPr>
          <w:rFonts w:eastAsia="Verdana" w:cstheme="minorHAnsi"/>
          <w:spacing w:val="-1"/>
          <w:sz w:val="24"/>
          <w:szCs w:val="24"/>
        </w:rPr>
        <w:t>o</w:t>
      </w:r>
      <w:r>
        <w:rPr>
          <w:rFonts w:eastAsia="Verdana" w:cstheme="minorHAnsi"/>
          <w:spacing w:val="1"/>
          <w:sz w:val="24"/>
          <w:szCs w:val="24"/>
        </w:rPr>
        <w:t>jn</w:t>
      </w:r>
      <w:r>
        <w:rPr>
          <w:rFonts w:eastAsia="Verdana" w:cstheme="minorHAnsi"/>
          <w:spacing w:val="3"/>
          <w:sz w:val="24"/>
          <w:szCs w:val="24"/>
        </w:rPr>
        <w:t>i</w:t>
      </w:r>
      <w:r>
        <w:rPr>
          <w:rFonts w:eastAsia="Verdana" w:cstheme="minorHAnsi"/>
          <w:sz w:val="24"/>
          <w:szCs w:val="24"/>
        </w:rPr>
        <w:t>a</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12"/>
          <w:sz w:val="24"/>
          <w:szCs w:val="24"/>
        </w:rPr>
        <w:t xml:space="preserve"> </w:t>
      </w:r>
      <w:proofErr w:type="spellStart"/>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proofErr w:type="spellEnd"/>
      <w:r>
        <w:rPr>
          <w:rFonts w:eastAsia="Verdana" w:cstheme="minorHAnsi"/>
          <w:sz w:val="24"/>
          <w:szCs w:val="24"/>
        </w:rPr>
        <w:t>, stac</w:t>
      </w:r>
      <w:r>
        <w:rPr>
          <w:rFonts w:eastAsia="Verdana" w:cstheme="minorHAnsi"/>
          <w:spacing w:val="1"/>
          <w:sz w:val="24"/>
          <w:szCs w:val="24"/>
        </w:rPr>
        <w:t>j</w:t>
      </w:r>
      <w:r>
        <w:rPr>
          <w:rFonts w:eastAsia="Verdana" w:cstheme="minorHAnsi"/>
          <w:sz w:val="24"/>
          <w:szCs w:val="24"/>
        </w:rPr>
        <w:t>a</w:t>
      </w:r>
      <w:r>
        <w:rPr>
          <w:rFonts w:eastAsia="Verdana" w:cstheme="minorHAnsi"/>
          <w:spacing w:val="36"/>
          <w:sz w:val="24"/>
          <w:szCs w:val="24"/>
        </w:rPr>
        <w:t xml:space="preserve"> </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l</w:t>
      </w:r>
      <w:r>
        <w:rPr>
          <w:rFonts w:eastAsia="Verdana" w:cstheme="minorHAnsi"/>
          <w:spacing w:val="3"/>
          <w:sz w:val="24"/>
          <w:szCs w:val="24"/>
        </w:rPr>
        <w:t>i</w:t>
      </w:r>
      <w:r>
        <w:rPr>
          <w:rFonts w:eastAsia="Verdana" w:cstheme="minorHAnsi"/>
          <w:sz w:val="24"/>
          <w:szCs w:val="24"/>
        </w:rPr>
        <w:t>w</w:t>
      </w:r>
      <w:r>
        <w:rPr>
          <w:rFonts w:eastAsia="Verdana" w:cstheme="minorHAnsi"/>
          <w:spacing w:val="37"/>
          <w:sz w:val="24"/>
          <w:szCs w:val="24"/>
        </w:rPr>
        <w:t xml:space="preserve"> </w:t>
      </w:r>
      <w:r>
        <w:rPr>
          <w:rFonts w:eastAsia="Verdana" w:cstheme="minorHAnsi"/>
          <w:sz w:val="24"/>
          <w:szCs w:val="24"/>
        </w:rPr>
        <w:t>w</w:t>
      </w:r>
      <w:r>
        <w:rPr>
          <w:rFonts w:eastAsia="Verdana" w:cstheme="minorHAnsi"/>
          <w:spacing w:val="41"/>
          <w:sz w:val="24"/>
          <w:szCs w:val="24"/>
        </w:rPr>
        <w:t xml:space="preserve"> </w:t>
      </w:r>
      <w:proofErr w:type="spellStart"/>
      <w:r>
        <w:rPr>
          <w:rFonts w:eastAsia="Verdana" w:cstheme="minorHAnsi"/>
          <w:sz w:val="24"/>
          <w:szCs w:val="24"/>
        </w:rPr>
        <w:t>Li</w:t>
      </w:r>
      <w:r>
        <w:rPr>
          <w:rFonts w:eastAsia="Verdana" w:cstheme="minorHAnsi"/>
          <w:spacing w:val="-1"/>
          <w:sz w:val="24"/>
          <w:szCs w:val="24"/>
        </w:rPr>
        <w:t>n</w:t>
      </w:r>
      <w:r>
        <w:rPr>
          <w:rFonts w:eastAsia="Verdana" w:cstheme="minorHAnsi"/>
          <w:spacing w:val="3"/>
          <w:sz w:val="24"/>
          <w:szCs w:val="24"/>
        </w:rPr>
        <w:t>i</w:t>
      </w:r>
      <w:proofErr w:type="spellEnd"/>
      <w:r>
        <w:rPr>
          <w:rFonts w:eastAsia="Verdana" w:cstheme="minorHAnsi"/>
          <w:sz w:val="24"/>
          <w:szCs w:val="24"/>
        </w:rPr>
        <w:t>,</w:t>
      </w:r>
      <w:r>
        <w:rPr>
          <w:rFonts w:eastAsia="Verdana" w:cstheme="minorHAnsi"/>
          <w:spacing w:val="37"/>
          <w:sz w:val="24"/>
          <w:szCs w:val="24"/>
        </w:rPr>
        <w:t xml:space="preserve"> </w:t>
      </w:r>
      <w:r>
        <w:rPr>
          <w:rFonts w:eastAsia="Verdana" w:cstheme="minorHAnsi"/>
          <w:sz w:val="24"/>
          <w:szCs w:val="24"/>
        </w:rPr>
        <w:t>a</w:t>
      </w:r>
      <w:r>
        <w:rPr>
          <w:rFonts w:eastAsia="Verdana" w:cstheme="minorHAnsi"/>
          <w:spacing w:val="39"/>
          <w:sz w:val="24"/>
          <w:szCs w:val="24"/>
        </w:rPr>
        <w:t xml:space="preserve"> </w:t>
      </w:r>
      <w:r>
        <w:rPr>
          <w:rFonts w:eastAsia="Verdana" w:cstheme="minorHAnsi"/>
          <w:spacing w:val="1"/>
          <w:sz w:val="24"/>
          <w:szCs w:val="24"/>
        </w:rPr>
        <w:t>t</w:t>
      </w:r>
      <w:r>
        <w:rPr>
          <w:rFonts w:eastAsia="Verdana" w:cstheme="minorHAnsi"/>
          <w:sz w:val="24"/>
          <w:szCs w:val="24"/>
        </w:rPr>
        <w:t>ak</w:t>
      </w:r>
      <w:r>
        <w:rPr>
          <w:rFonts w:eastAsia="Verdana" w:cstheme="minorHAnsi"/>
          <w:spacing w:val="1"/>
          <w:sz w:val="24"/>
          <w:szCs w:val="24"/>
        </w:rPr>
        <w:t>ż</w:t>
      </w:r>
      <w:r>
        <w:rPr>
          <w:rFonts w:eastAsia="Verdana" w:cstheme="minorHAnsi"/>
          <w:sz w:val="24"/>
          <w:szCs w:val="24"/>
        </w:rPr>
        <w:t>e</w:t>
      </w:r>
      <w:r>
        <w:rPr>
          <w:rFonts w:eastAsia="Verdana" w:cstheme="minorHAnsi"/>
          <w:spacing w:val="36"/>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up</w:t>
      </w:r>
      <w:r>
        <w:rPr>
          <w:rFonts w:eastAsia="Verdana" w:cstheme="minorHAnsi"/>
          <w:spacing w:val="-1"/>
          <w:sz w:val="24"/>
          <w:szCs w:val="24"/>
        </w:rPr>
        <w:t>or</w:t>
      </w:r>
      <w:r>
        <w:rPr>
          <w:rFonts w:eastAsia="Verdana" w:cstheme="minorHAnsi"/>
          <w:spacing w:val="1"/>
          <w:sz w:val="24"/>
          <w:szCs w:val="24"/>
        </w:rPr>
        <w:t>z</w:t>
      </w:r>
      <w:r>
        <w:rPr>
          <w:rFonts w:eastAsia="Verdana" w:cstheme="minorHAnsi"/>
          <w:sz w:val="24"/>
          <w:szCs w:val="24"/>
        </w:rPr>
        <w:t>ą</w:t>
      </w:r>
      <w:r>
        <w:rPr>
          <w:rFonts w:eastAsia="Verdana" w:cstheme="minorHAnsi"/>
          <w:spacing w:val="1"/>
          <w:sz w:val="24"/>
          <w:szCs w:val="24"/>
        </w:rPr>
        <w:t>d</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a</w:t>
      </w:r>
      <w:r>
        <w:rPr>
          <w:rFonts w:eastAsia="Verdana" w:cstheme="minorHAnsi"/>
          <w:spacing w:val="24"/>
          <w:sz w:val="24"/>
          <w:szCs w:val="24"/>
        </w:rPr>
        <w:t xml:space="preserve">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w:t>
      </w:r>
      <w:r>
        <w:rPr>
          <w:rFonts w:eastAsia="Verdana" w:cstheme="minorHAnsi"/>
          <w:spacing w:val="5"/>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ka</w:t>
      </w:r>
      <w:r>
        <w:rPr>
          <w:rFonts w:eastAsia="Verdana" w:cstheme="minorHAnsi"/>
          <w:spacing w:val="31"/>
          <w:sz w:val="24"/>
          <w:szCs w:val="24"/>
        </w:rPr>
        <w:t xml:space="preserve"> </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dno</w:t>
      </w:r>
      <w:r>
        <w:rPr>
          <w:rFonts w:eastAsia="Verdana" w:cstheme="minorHAnsi"/>
          <w:spacing w:val="3"/>
          <w:sz w:val="24"/>
          <w:szCs w:val="24"/>
        </w:rPr>
        <w:noBreakHyphen/>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29"/>
          <w:sz w:val="24"/>
          <w:szCs w:val="24"/>
        </w:rPr>
        <w:t xml:space="preserve"> </w:t>
      </w:r>
      <w:r>
        <w:rPr>
          <w:rFonts w:eastAsia="Verdana" w:cstheme="minorHAnsi"/>
          <w:spacing w:val="-1"/>
          <w:sz w:val="24"/>
          <w:szCs w:val="24"/>
        </w:rPr>
        <w:t>or</w:t>
      </w:r>
      <w:r>
        <w:rPr>
          <w:rFonts w:eastAsia="Verdana" w:cstheme="minorHAnsi"/>
          <w:sz w:val="24"/>
          <w:szCs w:val="24"/>
        </w:rPr>
        <w:t xml:space="preserve">az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st</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5"/>
          <w:sz w:val="24"/>
          <w:szCs w:val="24"/>
        </w:rPr>
        <w:t xml:space="preserve"> </w:t>
      </w:r>
      <w:r>
        <w:rPr>
          <w:rFonts w:eastAsia="Verdana" w:cstheme="minorHAnsi"/>
          <w:sz w:val="24"/>
          <w:szCs w:val="24"/>
        </w:rPr>
        <w:t>z</w:t>
      </w:r>
      <w:r>
        <w:rPr>
          <w:rFonts w:eastAsia="Verdana" w:cstheme="minorHAnsi"/>
          <w:spacing w:val="1"/>
          <w:sz w:val="24"/>
          <w:szCs w:val="24"/>
        </w:rPr>
        <w:t>a</w:t>
      </w:r>
      <w:r>
        <w:rPr>
          <w:rFonts w:eastAsia="Verdana" w:cstheme="minorHAnsi"/>
          <w:sz w:val="24"/>
          <w:szCs w:val="24"/>
        </w:rPr>
        <w:t>sad</w:t>
      </w:r>
      <w:r>
        <w:rPr>
          <w:rFonts w:eastAsia="Verdana" w:cstheme="minorHAnsi"/>
          <w:spacing w:val="-6"/>
          <w:sz w:val="24"/>
          <w:szCs w:val="24"/>
        </w:rPr>
        <w:t xml:space="preserve"> </w:t>
      </w:r>
      <w:r>
        <w:rPr>
          <w:rFonts w:eastAsia="Verdana" w:cstheme="minorHAnsi"/>
          <w:spacing w:val="3"/>
          <w:sz w:val="24"/>
          <w:szCs w:val="24"/>
        </w:rPr>
        <w:t>d</w:t>
      </w:r>
      <w:r>
        <w:rPr>
          <w:rFonts w:eastAsia="Verdana" w:cstheme="minorHAnsi"/>
          <w:spacing w:val="1"/>
          <w:sz w:val="24"/>
          <w:szCs w:val="24"/>
        </w:rPr>
        <w:t>ob</w:t>
      </w:r>
      <w:r>
        <w:rPr>
          <w:rFonts w:eastAsia="Verdana" w:cstheme="minorHAnsi"/>
          <w:spacing w:val="-1"/>
          <w:sz w:val="24"/>
          <w:szCs w:val="24"/>
        </w:rPr>
        <w:t>re</w:t>
      </w:r>
      <w:r>
        <w:rPr>
          <w:rFonts w:eastAsia="Verdana" w:cstheme="minorHAnsi"/>
          <w:sz w:val="24"/>
          <w:szCs w:val="24"/>
        </w:rPr>
        <w:t>j</w:t>
      </w:r>
      <w:r>
        <w:rPr>
          <w:rFonts w:eastAsia="Verdana" w:cstheme="minorHAnsi"/>
          <w:spacing w:val="-6"/>
          <w:sz w:val="24"/>
          <w:szCs w:val="24"/>
        </w:rPr>
        <w:t xml:space="preserve"> </w:t>
      </w:r>
      <w:r>
        <w:rPr>
          <w:rFonts w:eastAsia="Verdana" w:cstheme="minorHAnsi"/>
          <w:spacing w:val="2"/>
          <w:sz w:val="24"/>
          <w:szCs w:val="24"/>
        </w:rPr>
        <w:t>p</w:t>
      </w:r>
      <w:r>
        <w:rPr>
          <w:rFonts w:eastAsia="Verdana" w:cstheme="minorHAnsi"/>
          <w:spacing w:val="-1"/>
          <w:sz w:val="24"/>
          <w:szCs w:val="24"/>
        </w:rPr>
        <w:t>r</w:t>
      </w:r>
      <w:r>
        <w:rPr>
          <w:rFonts w:eastAsia="Verdana" w:cstheme="minorHAnsi"/>
          <w:sz w:val="24"/>
          <w:szCs w:val="24"/>
        </w:rPr>
        <w:t>ak</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k</w:t>
      </w:r>
      <w:r>
        <w:rPr>
          <w:rFonts w:eastAsia="Verdana" w:cstheme="minorHAnsi"/>
          <w:sz w:val="24"/>
          <w:szCs w:val="24"/>
        </w:rPr>
        <w:t>i</w:t>
      </w:r>
      <w:r>
        <w:rPr>
          <w:rFonts w:eastAsia="Verdana" w:cstheme="minorHAnsi"/>
          <w:spacing w:val="-6"/>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e</w:t>
      </w:r>
      <w:r>
        <w:rPr>
          <w:rFonts w:eastAsia="Verdana" w:cstheme="minorHAnsi"/>
          <w:spacing w:val="1"/>
          <w:sz w:val="24"/>
          <w:szCs w:val="24"/>
        </w:rPr>
        <w:t>j.</w:t>
      </w:r>
    </w:p>
    <w:p w:rsidR="003F5B57" w:rsidRPr="00706EF5" w:rsidRDefault="003F5B57" w:rsidP="00C05CF4">
      <w:pPr>
        <w:pStyle w:val="Nagwek1"/>
        <w:shd w:val="clear" w:color="auto" w:fill="DAEEF3" w:themeFill="accent5" w:themeFillTint="33"/>
        <w:spacing w:line="276" w:lineRule="auto"/>
        <w:jc w:val="both"/>
        <w:rPr>
          <w:rFonts w:asciiTheme="minorHAnsi" w:hAnsiTheme="minorHAnsi" w:cstheme="minorHAnsi"/>
          <w:sz w:val="24"/>
          <w:szCs w:val="24"/>
          <w:lang w:val="pl-PL"/>
        </w:rPr>
      </w:pPr>
      <w:r w:rsidRPr="00706EF5">
        <w:rPr>
          <w:rFonts w:asciiTheme="minorHAnsi" w:hAnsiTheme="minorHAnsi" w:cstheme="minorHAnsi"/>
          <w:sz w:val="24"/>
          <w:szCs w:val="24"/>
          <w:lang w:val="pl-PL"/>
        </w:rPr>
        <w:t>Model struktury funkcjonalno-przestrzennej gminy</w:t>
      </w:r>
    </w:p>
    <w:p w:rsidR="003F5B57" w:rsidRDefault="003F5B57" w:rsidP="003F5B57">
      <w:pPr>
        <w:pStyle w:val="Nagwek1"/>
        <w:spacing w:line="276" w:lineRule="auto"/>
        <w:jc w:val="both"/>
        <w:rPr>
          <w:rFonts w:asciiTheme="minorHAnsi" w:hAnsiTheme="minorHAnsi" w:cstheme="minorHAnsi"/>
          <w:sz w:val="24"/>
          <w:szCs w:val="24"/>
          <w:lang w:val="pl-PL"/>
        </w:rPr>
      </w:pPr>
      <w:r>
        <w:rPr>
          <w:rFonts w:asciiTheme="minorHAnsi" w:hAnsiTheme="minorHAnsi" w:cstheme="minorHAnsi"/>
          <w:sz w:val="24"/>
          <w:szCs w:val="24"/>
          <w:lang w:val="pl-PL"/>
        </w:rPr>
        <w:t>Wprowadzenie do modelu</w:t>
      </w:r>
    </w:p>
    <w:p w:rsidR="003F5B57" w:rsidRDefault="003F5B57" w:rsidP="003F5B57">
      <w:pPr>
        <w:jc w:val="both"/>
        <w:rPr>
          <w:rFonts w:cstheme="minorHAnsi"/>
          <w:sz w:val="24"/>
          <w:szCs w:val="24"/>
        </w:rPr>
      </w:pPr>
      <w:r>
        <w:rPr>
          <w:rFonts w:cstheme="minorHAnsi"/>
          <w:sz w:val="24"/>
          <w:szCs w:val="24"/>
        </w:rPr>
        <w:t>Model struktury funkcjonalno-przestrzennej gminy Linia jest zobrazowaniem spodziewanych</w:t>
      </w:r>
      <w:r>
        <w:rPr>
          <w:rFonts w:cstheme="minorHAnsi"/>
          <w:sz w:val="24"/>
          <w:szCs w:val="24"/>
        </w:rPr>
        <w:br/>
        <w:t>i zaplanowanych w strategii gminy procesów rozwoju i ich wpływu na kształtowanie się struktur przestrzennych.</w:t>
      </w:r>
    </w:p>
    <w:p w:rsidR="003F5B57" w:rsidRDefault="003F5B57" w:rsidP="003F5B57">
      <w:pPr>
        <w:spacing w:after="0"/>
        <w:rPr>
          <w:rFonts w:cstheme="minorHAnsi"/>
          <w:sz w:val="24"/>
          <w:szCs w:val="24"/>
        </w:rPr>
      </w:pPr>
      <w:r>
        <w:rPr>
          <w:rFonts w:cstheme="minorHAnsi"/>
          <w:sz w:val="24"/>
          <w:szCs w:val="24"/>
        </w:rPr>
        <w:t xml:space="preserve">Przy tworzeniu modelu uwzględniono dwa rodzaje uwarunkowań:  </w:t>
      </w:r>
    </w:p>
    <w:p w:rsidR="003F5B57" w:rsidRDefault="003F5B57" w:rsidP="00001A90">
      <w:pPr>
        <w:pStyle w:val="Akapitzlist"/>
        <w:numPr>
          <w:ilvl w:val="0"/>
          <w:numId w:val="35"/>
        </w:numPr>
        <w:spacing w:after="0"/>
        <w:jc w:val="both"/>
        <w:rPr>
          <w:rFonts w:cstheme="minorHAnsi"/>
          <w:sz w:val="24"/>
          <w:szCs w:val="24"/>
        </w:rPr>
      </w:pPr>
      <w:r>
        <w:rPr>
          <w:rFonts w:cstheme="minorHAnsi"/>
          <w:sz w:val="24"/>
          <w:szCs w:val="24"/>
        </w:rPr>
        <w:t>zastane, w tym m.in. ukształtowanie terenu, zasoby naturalne, obszary cenne przyrodniczo, historycznie ugruntowany sposób użytkowania przestrzeni, powiązania infrastrukturalne i komunikacyjne;</w:t>
      </w:r>
    </w:p>
    <w:p w:rsidR="003F5B57" w:rsidRDefault="003F5B57" w:rsidP="00001A90">
      <w:pPr>
        <w:pStyle w:val="Akapitzlist"/>
        <w:numPr>
          <w:ilvl w:val="0"/>
          <w:numId w:val="35"/>
        </w:numPr>
        <w:spacing w:after="0"/>
        <w:jc w:val="both"/>
        <w:rPr>
          <w:rFonts w:cstheme="minorHAnsi"/>
          <w:sz w:val="24"/>
          <w:szCs w:val="24"/>
        </w:rPr>
      </w:pPr>
      <w:r>
        <w:rPr>
          <w:rFonts w:cstheme="minorHAnsi"/>
          <w:sz w:val="24"/>
          <w:szCs w:val="24"/>
        </w:rPr>
        <w:t>zdiagnozowane, m. in problemy, potrzeby, potencjały rozwojowe, aspiracje.</w:t>
      </w:r>
    </w:p>
    <w:p w:rsidR="003F5B57" w:rsidRDefault="003F5B57" w:rsidP="003F5B57">
      <w:pPr>
        <w:spacing w:after="0"/>
        <w:jc w:val="both"/>
        <w:rPr>
          <w:rFonts w:cstheme="minorHAnsi"/>
        </w:rPr>
      </w:pPr>
    </w:p>
    <w:p w:rsidR="003F5B57" w:rsidRDefault="003F5B57" w:rsidP="003F5B57">
      <w:pPr>
        <w:jc w:val="both"/>
        <w:rPr>
          <w:rFonts w:cstheme="minorHAnsi"/>
          <w:sz w:val="24"/>
          <w:szCs w:val="24"/>
        </w:rPr>
      </w:pPr>
      <w:r>
        <w:rPr>
          <w:rFonts w:cstheme="minorHAnsi"/>
          <w:sz w:val="24"/>
          <w:szCs w:val="24"/>
        </w:rPr>
        <w:t>W ramach modelu struktury funkcjonalno-przestrzennej gminy Linia przedstawiono różne funkcje terenów w gminie, a także obszary szczególnej koncentracji poszczególnych funkcji i</w:t>
      </w:r>
      <w:r w:rsidR="002307FD">
        <w:rPr>
          <w:rFonts w:cstheme="minorHAnsi"/>
          <w:sz w:val="24"/>
          <w:szCs w:val="24"/>
        </w:rPr>
        <w:t> </w:t>
      </w:r>
      <w:r>
        <w:rPr>
          <w:rFonts w:cstheme="minorHAnsi"/>
          <w:sz w:val="24"/>
          <w:szCs w:val="24"/>
        </w:rPr>
        <w:t>planowane zmiany w przestrzeni gminy.</w:t>
      </w:r>
    </w:p>
    <w:p w:rsidR="003F5B57" w:rsidRDefault="003F5B57" w:rsidP="003F5B57">
      <w:pPr>
        <w:jc w:val="both"/>
        <w:rPr>
          <w:rFonts w:cstheme="minorHAnsi"/>
          <w:b/>
          <w:sz w:val="24"/>
          <w:szCs w:val="24"/>
        </w:rPr>
      </w:pPr>
      <w:r>
        <w:rPr>
          <w:rFonts w:cstheme="minorHAnsi"/>
          <w:b/>
          <w:sz w:val="24"/>
          <w:szCs w:val="24"/>
        </w:rPr>
        <w:t>Ogólne uwarunkowania modelu</w:t>
      </w:r>
    </w:p>
    <w:p w:rsidR="003F5B57" w:rsidRDefault="003F5B57" w:rsidP="003F5B57">
      <w:pPr>
        <w:jc w:val="both"/>
        <w:rPr>
          <w:rFonts w:cs="Calibri"/>
          <w:bCs/>
          <w:iCs/>
          <w:sz w:val="24"/>
          <w:szCs w:val="24"/>
        </w:rPr>
      </w:pPr>
      <w:r>
        <w:rPr>
          <w:rFonts w:cs="Calibri"/>
          <w:bCs/>
          <w:iCs/>
          <w:sz w:val="24"/>
          <w:szCs w:val="24"/>
        </w:rPr>
        <w:t>Gmina Linia zlokalizowana jest na terenie woj</w:t>
      </w:r>
      <w:r w:rsidR="008B2659">
        <w:rPr>
          <w:rFonts w:cs="Calibri"/>
          <w:bCs/>
          <w:iCs/>
          <w:sz w:val="24"/>
          <w:szCs w:val="24"/>
        </w:rPr>
        <w:t xml:space="preserve">ewództwa pomorskiego w powiecie </w:t>
      </w:r>
      <w:r>
        <w:rPr>
          <w:rFonts w:cs="Calibri"/>
          <w:bCs/>
          <w:iCs/>
          <w:sz w:val="24"/>
          <w:szCs w:val="24"/>
        </w:rPr>
        <w:t>wejherowskim. Znajduje się około 35 km na południowy zachód od Wejherowa i około 18 km na południowy wschód od Lęborka. Od aglomeracji gdańskiej Linię dzieli około 60 km. Od</w:t>
      </w:r>
      <w:r w:rsidR="002307FD">
        <w:rPr>
          <w:rFonts w:cs="Calibri"/>
          <w:bCs/>
          <w:iCs/>
          <w:sz w:val="24"/>
          <w:szCs w:val="24"/>
        </w:rPr>
        <w:t> </w:t>
      </w:r>
      <w:r>
        <w:rPr>
          <w:rFonts w:cs="Calibri"/>
          <w:bCs/>
          <w:iCs/>
          <w:sz w:val="24"/>
          <w:szCs w:val="24"/>
        </w:rPr>
        <w:t xml:space="preserve">północy graniczy z gminami powiatu wejherowskiego: Łęczyce i Luzino, a od wschodu </w:t>
      </w:r>
      <w:r>
        <w:rPr>
          <w:rFonts w:cs="Calibri"/>
          <w:bCs/>
          <w:iCs/>
          <w:sz w:val="24"/>
          <w:szCs w:val="24"/>
        </w:rPr>
        <w:br/>
        <w:t xml:space="preserve">z Szemudem. Od zachodu gmina Linia graniczy z Cewicami – gminą położona w powiecie </w:t>
      </w:r>
      <w:r>
        <w:rPr>
          <w:rFonts w:cs="Calibri"/>
          <w:bCs/>
          <w:iCs/>
          <w:sz w:val="24"/>
          <w:szCs w:val="24"/>
        </w:rPr>
        <w:lastRenderedPageBreak/>
        <w:t>lęborskim, od południa styka się z Sierakowicami i Kartuzami w powiecie kartuskim. Gmina Linia położona jest w dorzeczu rzek Łeby, Redy i Łupawy.</w:t>
      </w:r>
    </w:p>
    <w:p w:rsidR="003F5B57" w:rsidRPr="00706EF5" w:rsidRDefault="003F5B57" w:rsidP="00706EF5">
      <w:pPr>
        <w:jc w:val="both"/>
        <w:rPr>
          <w:rFonts w:cs="Calibri"/>
          <w:bCs/>
          <w:iCs/>
          <w:color w:val="C00000"/>
          <w:sz w:val="24"/>
          <w:szCs w:val="24"/>
        </w:rPr>
      </w:pPr>
      <w:r>
        <w:rPr>
          <w:rFonts w:cs="Calibri"/>
          <w:bCs/>
          <w:iCs/>
          <w:sz w:val="24"/>
          <w:szCs w:val="24"/>
        </w:rPr>
        <w:t xml:space="preserve">Powierzchnia gminy Linia to 120 km². Gminę stanowi 13 sołectw: Kętrzyno, </w:t>
      </w:r>
      <w:proofErr w:type="spellStart"/>
      <w:r>
        <w:rPr>
          <w:rFonts w:cs="Calibri"/>
          <w:bCs/>
          <w:iCs/>
          <w:sz w:val="24"/>
          <w:szCs w:val="24"/>
        </w:rPr>
        <w:t>Kobylasz</w:t>
      </w:r>
      <w:proofErr w:type="spellEnd"/>
      <w:r>
        <w:rPr>
          <w:rFonts w:cs="Calibri"/>
          <w:bCs/>
          <w:iCs/>
          <w:sz w:val="24"/>
          <w:szCs w:val="24"/>
        </w:rPr>
        <w:t xml:space="preserve">-Potęgowo, </w:t>
      </w:r>
      <w:proofErr w:type="spellStart"/>
      <w:r>
        <w:rPr>
          <w:rFonts w:cs="Calibri"/>
          <w:bCs/>
          <w:iCs/>
          <w:sz w:val="24"/>
          <w:szCs w:val="24"/>
        </w:rPr>
        <w:t>Lewinko</w:t>
      </w:r>
      <w:proofErr w:type="spellEnd"/>
      <w:r>
        <w:rPr>
          <w:rFonts w:cs="Calibri"/>
          <w:bCs/>
          <w:iCs/>
          <w:sz w:val="24"/>
          <w:szCs w:val="24"/>
        </w:rPr>
        <w:t xml:space="preserve">, Lewino, Linia, Miłoszewo, Niepoczołowice, Osiek, Pobłocie, Smażyno, </w:t>
      </w:r>
      <w:proofErr w:type="spellStart"/>
      <w:r>
        <w:rPr>
          <w:rFonts w:cs="Calibri"/>
          <w:bCs/>
          <w:iCs/>
          <w:sz w:val="24"/>
          <w:szCs w:val="24"/>
        </w:rPr>
        <w:t>Strzepcz</w:t>
      </w:r>
      <w:proofErr w:type="spellEnd"/>
      <w:r>
        <w:rPr>
          <w:rFonts w:cs="Calibri"/>
          <w:bCs/>
          <w:iCs/>
          <w:sz w:val="24"/>
          <w:szCs w:val="24"/>
        </w:rPr>
        <w:t xml:space="preserve">, Tłuczewo, Zakrzewo i 16 miejscowości. </w:t>
      </w:r>
    </w:p>
    <w:p w:rsidR="003F5B57" w:rsidRDefault="00297CD0" w:rsidP="003F5B57">
      <w:pPr>
        <w:pStyle w:val="Legenda"/>
        <w:spacing w:line="276" w:lineRule="auto"/>
        <w:ind w:firstLine="0"/>
        <w:rPr>
          <w:rFonts w:asciiTheme="minorHAnsi" w:hAnsiTheme="minorHAnsi" w:cstheme="minorHAnsi"/>
          <w:b w:val="0"/>
          <w:sz w:val="24"/>
          <w:szCs w:val="24"/>
        </w:rPr>
      </w:pPr>
      <w:bookmarkStart w:id="0" w:name="_Toc429818535"/>
      <w:bookmarkStart w:id="1" w:name="_Toc424309999"/>
      <w:r>
        <w:rPr>
          <w:rFonts w:asciiTheme="minorHAnsi" w:hAnsiTheme="minorHAnsi" w:cstheme="minorHAnsi"/>
          <w:b w:val="0"/>
          <w:sz w:val="24"/>
          <w:szCs w:val="24"/>
        </w:rPr>
        <w:t>Rysunek 5. L</w:t>
      </w:r>
      <w:r w:rsidR="003F5B57">
        <w:rPr>
          <w:rFonts w:asciiTheme="minorHAnsi" w:hAnsiTheme="minorHAnsi" w:cstheme="minorHAnsi"/>
          <w:b w:val="0"/>
          <w:sz w:val="24"/>
          <w:szCs w:val="24"/>
        </w:rPr>
        <w:t xml:space="preserve">okalizacja gminy Linia na tle powiatu wejherowskiego </w:t>
      </w:r>
      <w:bookmarkEnd w:id="0"/>
      <w:bookmarkEnd w:id="1"/>
    </w:p>
    <w:p w:rsidR="003F5B57" w:rsidRDefault="003F5B57" w:rsidP="00706EF5">
      <w:pPr>
        <w:pStyle w:val="Legenda"/>
        <w:spacing w:line="276" w:lineRule="auto"/>
        <w:ind w:firstLine="0"/>
        <w:jc w:val="center"/>
        <w:rPr>
          <w:rFonts w:ascii="Times New Roman" w:hAnsi="Times New Roman" w:cs="Calibri"/>
          <w:bCs w:val="0"/>
          <w:iCs/>
          <w:color w:val="4F81BD"/>
          <w:sz w:val="18"/>
          <w:szCs w:val="18"/>
        </w:rPr>
      </w:pPr>
      <w:r>
        <w:rPr>
          <w:rFonts w:cs="Calibri"/>
          <w:noProof/>
        </w:rPr>
        <w:drawing>
          <wp:inline distT="0" distB="0" distL="0" distR="0" wp14:anchorId="467AF7E0" wp14:editId="7684277C">
            <wp:extent cx="2895600" cy="2591211"/>
            <wp:effectExtent l="0" t="0" r="0" b="0"/>
            <wp:docPr id="63" name="Obraz 63" descr="https://upload.wikimedia.org/wikipedia/commons/thumb/c/c1/POL_gmina_Linia_locator_map.svg/1075px-POL_gmina_Linia_locator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https://upload.wikimedia.org/wikipedia/commons/thumb/c/c1/POL_gmina_Linia_locator_map.svg/1075px-POL_gmina_Linia_locator_map.svg.png"/>
                    <pic:cNvPicPr>
                      <a:picLocks noChangeAspect="1" noChangeArrowheads="1"/>
                    </pic:cNvPicPr>
                  </pic:nvPicPr>
                  <pic:blipFill>
                    <a:blip r:embed="rId36" cstate="print">
                      <a:extLst>
                        <a:ext uri="{28A0092B-C50C-407E-A947-70E740481C1C}">
                          <a14:useLocalDpi xmlns:a14="http://schemas.microsoft.com/office/drawing/2010/main" val="0"/>
                        </a:ext>
                      </a:extLst>
                    </a:blip>
                    <a:srcRect b="6361"/>
                    <a:stretch>
                      <a:fillRect/>
                    </a:stretch>
                  </pic:blipFill>
                  <pic:spPr bwMode="auto">
                    <a:xfrm>
                      <a:off x="0" y="0"/>
                      <a:ext cx="2915546" cy="2609060"/>
                    </a:xfrm>
                    <a:prstGeom prst="rect">
                      <a:avLst/>
                    </a:prstGeom>
                    <a:noFill/>
                    <a:ln>
                      <a:noFill/>
                    </a:ln>
                  </pic:spPr>
                </pic:pic>
              </a:graphicData>
            </a:graphic>
          </wp:inline>
        </w:drawing>
      </w:r>
    </w:p>
    <w:p w:rsidR="003F5B57" w:rsidRPr="00706EF5" w:rsidRDefault="003F5B57" w:rsidP="00706EF5">
      <w:pPr>
        <w:pStyle w:val="Legenda"/>
        <w:ind w:firstLine="0"/>
        <w:jc w:val="left"/>
        <w:rPr>
          <w:rFonts w:asciiTheme="minorHAnsi" w:hAnsiTheme="minorHAnsi" w:cstheme="minorHAnsi"/>
          <w:b w:val="0"/>
          <w:lang w:val="en-US"/>
        </w:rPr>
      </w:pPr>
      <w:proofErr w:type="spellStart"/>
      <w:r w:rsidRPr="00706EF5">
        <w:rPr>
          <w:rFonts w:asciiTheme="minorHAnsi" w:hAnsiTheme="minorHAnsi" w:cstheme="minorHAnsi"/>
          <w:b w:val="0"/>
          <w:lang w:val="en-US"/>
        </w:rPr>
        <w:t>Źródło</w:t>
      </w:r>
      <w:proofErr w:type="spellEnd"/>
      <w:r w:rsidRPr="00706EF5">
        <w:rPr>
          <w:rFonts w:asciiTheme="minorHAnsi" w:hAnsiTheme="minorHAnsi" w:cstheme="minorHAnsi"/>
          <w:b w:val="0"/>
          <w:lang w:val="en-US"/>
        </w:rPr>
        <w:t>: ttps://commons.wikimedia.org/wiki/File:POL_gmina_Linia_locator_map.svg</w:t>
      </w:r>
    </w:p>
    <w:p w:rsidR="003F5B57" w:rsidRDefault="00297CD0" w:rsidP="003F5B57">
      <w:pPr>
        <w:pStyle w:val="Legenda"/>
        <w:spacing w:line="276" w:lineRule="auto"/>
        <w:ind w:firstLine="0"/>
        <w:rPr>
          <w:rFonts w:asciiTheme="minorHAnsi" w:hAnsiTheme="minorHAnsi" w:cstheme="minorHAnsi"/>
          <w:b w:val="0"/>
          <w:sz w:val="24"/>
          <w:szCs w:val="24"/>
        </w:rPr>
      </w:pPr>
      <w:bookmarkStart w:id="2" w:name="_Toc429818536"/>
      <w:bookmarkStart w:id="3" w:name="_Toc424310000"/>
      <w:r>
        <w:rPr>
          <w:rFonts w:asciiTheme="minorHAnsi" w:hAnsiTheme="minorHAnsi" w:cstheme="minorHAnsi"/>
          <w:b w:val="0"/>
          <w:sz w:val="24"/>
          <w:szCs w:val="24"/>
        </w:rPr>
        <w:t>Rysunek 6.</w:t>
      </w:r>
      <w:r w:rsidR="003F5B57">
        <w:rPr>
          <w:rFonts w:asciiTheme="minorHAnsi" w:hAnsiTheme="minorHAnsi" w:cstheme="minorHAnsi"/>
          <w:b w:val="0"/>
          <w:sz w:val="24"/>
          <w:szCs w:val="24"/>
        </w:rPr>
        <w:t xml:space="preserve"> Lokalizacja Gminy Linia w otoczeniu gmin sąsiadujących</w:t>
      </w:r>
      <w:bookmarkEnd w:id="2"/>
      <w:bookmarkEnd w:id="3"/>
    </w:p>
    <w:p w:rsidR="003F5B57" w:rsidRDefault="003F5B57" w:rsidP="00706EF5">
      <w:pPr>
        <w:pStyle w:val="Legenda"/>
        <w:spacing w:line="276" w:lineRule="auto"/>
        <w:ind w:firstLine="0"/>
        <w:jc w:val="center"/>
        <w:rPr>
          <w:rFonts w:ascii="Times New Roman" w:hAnsi="Times New Roman" w:cs="Calibri"/>
          <w:sz w:val="18"/>
          <w:szCs w:val="18"/>
        </w:rPr>
      </w:pPr>
      <w:r>
        <w:rPr>
          <w:rFonts w:cs="Calibri"/>
          <w:noProof/>
          <w:sz w:val="16"/>
          <w:szCs w:val="16"/>
        </w:rPr>
        <w:drawing>
          <wp:inline distT="0" distB="0" distL="0" distR="0" wp14:anchorId="49025486" wp14:editId="7971646E">
            <wp:extent cx="5088209" cy="2686050"/>
            <wp:effectExtent l="0" t="0" r="0" b="0"/>
            <wp:docPr id="66" name="Obraz 66" descr="gmina Linia - powiat wejherowski na mapie Targ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gmina Linia - powiat wejherowski na mapie Targeo"/>
                    <pic:cNvPicPr>
                      <a:picLocks noChangeAspect="1" noChangeArrowheads="1"/>
                    </pic:cNvPicPr>
                  </pic:nvPicPr>
                  <pic:blipFill>
                    <a:blip r:embed="rId37">
                      <a:extLst>
                        <a:ext uri="{28A0092B-C50C-407E-A947-70E740481C1C}">
                          <a14:useLocalDpi xmlns:a14="http://schemas.microsoft.com/office/drawing/2010/main" val="0"/>
                        </a:ext>
                      </a:extLst>
                    </a:blip>
                    <a:srcRect l="966" t="3583" r="2692" b="20325"/>
                    <a:stretch>
                      <a:fillRect/>
                    </a:stretch>
                  </pic:blipFill>
                  <pic:spPr bwMode="auto">
                    <a:xfrm>
                      <a:off x="0" y="0"/>
                      <a:ext cx="5142139" cy="2714520"/>
                    </a:xfrm>
                    <a:prstGeom prst="rect">
                      <a:avLst/>
                    </a:prstGeom>
                    <a:noFill/>
                    <a:ln>
                      <a:noFill/>
                    </a:ln>
                  </pic:spPr>
                </pic:pic>
              </a:graphicData>
            </a:graphic>
          </wp:inline>
        </w:drawing>
      </w:r>
    </w:p>
    <w:p w:rsidR="003F5B57" w:rsidRPr="00706EF5" w:rsidRDefault="003F5B57" w:rsidP="00706EF5">
      <w:pPr>
        <w:rPr>
          <w:rFonts w:cstheme="minorHAnsi"/>
          <w:bCs/>
          <w:iCs/>
          <w:sz w:val="20"/>
          <w:szCs w:val="20"/>
        </w:rPr>
      </w:pPr>
      <w:r w:rsidRPr="00706EF5">
        <w:rPr>
          <w:rFonts w:cstheme="minorHAnsi"/>
          <w:sz w:val="20"/>
          <w:szCs w:val="20"/>
        </w:rPr>
        <w:t>Źródło</w:t>
      </w:r>
      <w:r w:rsidRPr="00706EF5">
        <w:rPr>
          <w:rFonts w:cstheme="minorHAnsi"/>
          <w:color w:val="000000"/>
          <w:sz w:val="20"/>
          <w:szCs w:val="20"/>
        </w:rPr>
        <w:t xml:space="preserve">: </w:t>
      </w:r>
      <w:hyperlink r:id="rId38" w:history="1">
        <w:r w:rsidRPr="00706EF5">
          <w:rPr>
            <w:rStyle w:val="Hipercze"/>
            <w:rFonts w:cstheme="minorHAnsi"/>
            <w:color w:val="000000"/>
            <w:sz w:val="20"/>
            <w:szCs w:val="20"/>
          </w:rPr>
          <w:t>http://mapa.targeo.pl</w:t>
        </w:r>
      </w:hyperlink>
    </w:p>
    <w:p w:rsidR="003F5B57" w:rsidRDefault="003F5B57" w:rsidP="003F5B57">
      <w:pPr>
        <w:autoSpaceDE w:val="0"/>
        <w:autoSpaceDN w:val="0"/>
        <w:adjustRightInd w:val="0"/>
        <w:jc w:val="both"/>
        <w:rPr>
          <w:rFonts w:eastAsia="Verdana" w:cstheme="minorHAnsi"/>
          <w:color w:val="FF0000"/>
          <w:sz w:val="24"/>
          <w:szCs w:val="24"/>
        </w:rPr>
      </w:pPr>
      <w:r>
        <w:rPr>
          <w:rFonts w:cs="Calibri"/>
          <w:bCs/>
          <w:iCs/>
          <w:sz w:val="24"/>
          <w:szCs w:val="24"/>
        </w:rPr>
        <w:t xml:space="preserve">Teren gminy Linia charakteryzuje się różnorodnością </w:t>
      </w:r>
      <w:proofErr w:type="spellStart"/>
      <w:r>
        <w:rPr>
          <w:rFonts w:cs="Calibri"/>
          <w:bCs/>
          <w:iCs/>
          <w:sz w:val="24"/>
          <w:szCs w:val="24"/>
        </w:rPr>
        <w:t>geomorficzną</w:t>
      </w:r>
      <w:proofErr w:type="spellEnd"/>
      <w:r>
        <w:rPr>
          <w:rFonts w:cs="Calibri"/>
          <w:bCs/>
          <w:iCs/>
          <w:sz w:val="24"/>
          <w:szCs w:val="24"/>
        </w:rPr>
        <w:t>. Różnice rzędnych wynoszą od 100m n.p.m. w Dolinie Rzeki Łeba do 215m n.p.m. na pograniczu z gminą Kartuzy. Ukształtowanie terenu urozmaicają rynny jeziorne i dolina rzeki Łeby. Głębokość największej rynny jeziora Potęgowskiego wynosi około 30 m. Klimat charakteryzuje się stosunkowo niskimi temperaturami, krótkim okresem</w:t>
      </w:r>
      <w:r w:rsidR="00706EF5">
        <w:rPr>
          <w:rFonts w:cs="Calibri"/>
          <w:bCs/>
          <w:iCs/>
          <w:sz w:val="24"/>
          <w:szCs w:val="24"/>
        </w:rPr>
        <w:t xml:space="preserve"> wegetacyjnym i dużym udziałem </w:t>
      </w:r>
      <w:r>
        <w:rPr>
          <w:rFonts w:cs="Calibri"/>
          <w:bCs/>
          <w:iCs/>
          <w:sz w:val="24"/>
          <w:szCs w:val="24"/>
        </w:rPr>
        <w:t xml:space="preserve">w skali roku mas powietrza polarno-morskiego. Dla tego obszaru charakterystyczna jest duża zmienność pogody. </w:t>
      </w:r>
      <w:r>
        <w:rPr>
          <w:rFonts w:cs="Calibri"/>
          <w:bCs/>
          <w:iCs/>
          <w:sz w:val="24"/>
          <w:szCs w:val="24"/>
        </w:rPr>
        <w:lastRenderedPageBreak/>
        <w:t>Południowa część gminy obejmująca 1 245 ha (10,4% całego obszaru) leży w granicach Kaszubskiego Parku Krajobrazowego. 2 593 ha terenu gminy zalicza się do obszaru chronionego krajobrazu Doliny Łeby, co daje 32% obszaru podlegającego ochronie</w:t>
      </w:r>
      <w:r w:rsidR="00AB58DB">
        <w:rPr>
          <w:rFonts w:cs="Calibri"/>
          <w:bCs/>
          <w:iCs/>
          <w:sz w:val="24"/>
          <w:szCs w:val="24"/>
        </w:rPr>
        <w:t xml:space="preserve">, </w:t>
      </w:r>
      <w:r>
        <w:rPr>
          <w:rFonts w:cs="Calibri"/>
          <w:bCs/>
          <w:iCs/>
          <w:sz w:val="24"/>
          <w:szCs w:val="24"/>
        </w:rPr>
        <w:t xml:space="preserve">a z otuliną parku aż 60% powierzchni gminy. Na terenie gminy występują dwa udokumentowane rejony złóż </w:t>
      </w:r>
      <w:r w:rsidR="00922D93">
        <w:rPr>
          <w:rFonts w:cs="Calibri"/>
          <w:bCs/>
          <w:iCs/>
          <w:sz w:val="24"/>
          <w:szCs w:val="24"/>
        </w:rPr>
        <w:t>mineralnych - złoże</w:t>
      </w:r>
      <w:r>
        <w:rPr>
          <w:rFonts w:cs="Calibri"/>
          <w:bCs/>
          <w:iCs/>
          <w:sz w:val="24"/>
          <w:szCs w:val="24"/>
        </w:rPr>
        <w:t xml:space="preserve"> Linia i złoże Zakrzewo. Na obszarze gminy gleby słabe i bardzo słabe. Grunty orne klas III i IV zajmują około 4%, użytki zielone tych klas natomiast około 25%. Lesistość terenu wynosi 37,9%. Wiodącą funkcją gminy jest rolnictwo, a jako obszary dodatkowe wymienić należy gospodarkę leśną i rekreacyjną. Strukturę rolnictwa tworzą gospodarstwa indywidualne. Krajobraz gminy z licznymi jeziorami, dolina rzeki Łeby i</w:t>
      </w:r>
      <w:r w:rsidR="002307FD">
        <w:rPr>
          <w:rFonts w:cs="Calibri"/>
          <w:bCs/>
          <w:iCs/>
          <w:sz w:val="24"/>
          <w:szCs w:val="24"/>
        </w:rPr>
        <w:t> </w:t>
      </w:r>
      <w:r>
        <w:rPr>
          <w:rFonts w:cs="Calibri"/>
          <w:bCs/>
          <w:iCs/>
          <w:sz w:val="24"/>
          <w:szCs w:val="24"/>
        </w:rPr>
        <w:t xml:space="preserve">zróżnicowana rzeźba terenu stanowią o </w:t>
      </w:r>
      <w:r w:rsidR="00706EF5">
        <w:rPr>
          <w:rFonts w:cs="Calibri"/>
          <w:bCs/>
          <w:iCs/>
          <w:sz w:val="24"/>
          <w:szCs w:val="24"/>
        </w:rPr>
        <w:t xml:space="preserve">potencjale funkcji rekreacyjnej </w:t>
      </w:r>
      <w:r>
        <w:rPr>
          <w:rFonts w:cs="Calibri"/>
          <w:bCs/>
          <w:iCs/>
          <w:sz w:val="24"/>
          <w:szCs w:val="24"/>
        </w:rPr>
        <w:t xml:space="preserve">i wypoczynkowej obszaru. </w:t>
      </w:r>
      <w:r>
        <w:rPr>
          <w:rFonts w:eastAsia="Verdana" w:cstheme="minorHAnsi"/>
          <w:sz w:val="24"/>
          <w:szCs w:val="24"/>
        </w:rPr>
        <w:t>Na</w:t>
      </w:r>
      <w:r>
        <w:rPr>
          <w:rFonts w:eastAsia="Verdana" w:cstheme="minorHAnsi"/>
          <w:spacing w:val="38"/>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3"/>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z w:val="24"/>
          <w:szCs w:val="24"/>
        </w:rPr>
        <w:t>ia</w:t>
      </w:r>
      <w:r>
        <w:rPr>
          <w:rFonts w:eastAsia="Verdana" w:cstheme="minorHAnsi"/>
          <w:spacing w:val="36"/>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5"/>
          <w:sz w:val="24"/>
          <w:szCs w:val="24"/>
        </w:rPr>
        <w:t xml:space="preserve"> </w:t>
      </w:r>
      <w:r>
        <w:rPr>
          <w:rFonts w:eastAsia="Verdana" w:cstheme="minorHAnsi"/>
          <w:sz w:val="24"/>
          <w:szCs w:val="24"/>
        </w:rPr>
        <w:t>ma</w:t>
      </w:r>
      <w:r>
        <w:rPr>
          <w:rFonts w:eastAsia="Verdana" w:cstheme="minorHAnsi"/>
          <w:spacing w:val="4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któw</w:t>
      </w:r>
      <w:r>
        <w:rPr>
          <w:rFonts w:eastAsia="Verdana" w:cstheme="minorHAnsi"/>
          <w:spacing w:val="30"/>
          <w:sz w:val="24"/>
          <w:szCs w:val="24"/>
        </w:rPr>
        <w:t xml:space="preserve"> </w:t>
      </w:r>
      <w:r>
        <w:rPr>
          <w:rFonts w:eastAsia="Verdana" w:cstheme="minorHAnsi"/>
          <w:sz w:val="24"/>
          <w:szCs w:val="24"/>
        </w:rPr>
        <w:t>k</w:t>
      </w:r>
      <w:r>
        <w:rPr>
          <w:rFonts w:eastAsia="Verdana" w:cstheme="minorHAnsi"/>
          <w:spacing w:val="1"/>
          <w:sz w:val="24"/>
          <w:szCs w:val="24"/>
        </w:rPr>
        <w:t>u</w:t>
      </w:r>
      <w:r>
        <w:rPr>
          <w:rFonts w:eastAsia="Verdana" w:cstheme="minorHAnsi"/>
          <w:spacing w:val="3"/>
          <w:sz w:val="24"/>
          <w:szCs w:val="24"/>
        </w:rPr>
        <w:t>l</w:t>
      </w:r>
      <w:r>
        <w:rPr>
          <w:rFonts w:eastAsia="Verdana" w:cstheme="minorHAnsi"/>
          <w:spacing w:val="1"/>
          <w:sz w:val="24"/>
          <w:szCs w:val="24"/>
        </w:rPr>
        <w:t>tu</w:t>
      </w:r>
      <w:r>
        <w:rPr>
          <w:rFonts w:eastAsia="Verdana" w:cstheme="minorHAnsi"/>
          <w:spacing w:val="-1"/>
          <w:sz w:val="24"/>
          <w:szCs w:val="24"/>
        </w:rPr>
        <w:t>ro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ch</w:t>
      </w:r>
      <w:r>
        <w:rPr>
          <w:rFonts w:eastAsia="Verdana" w:cstheme="minorHAnsi"/>
          <w:spacing w:val="28"/>
          <w:sz w:val="24"/>
          <w:szCs w:val="24"/>
        </w:rPr>
        <w:t xml:space="preserve"> </w:t>
      </w:r>
      <w:r>
        <w:rPr>
          <w:rFonts w:eastAsia="Verdana" w:cstheme="minorHAnsi"/>
          <w:spacing w:val="-1"/>
          <w:sz w:val="24"/>
          <w:szCs w:val="24"/>
        </w:rPr>
        <w:t>r</w:t>
      </w:r>
      <w:r>
        <w:rPr>
          <w:rFonts w:eastAsia="Verdana" w:cstheme="minorHAnsi"/>
          <w:sz w:val="24"/>
          <w:szCs w:val="24"/>
        </w:rPr>
        <w:t>a</w:t>
      </w:r>
      <w:r>
        <w:rPr>
          <w:rFonts w:eastAsia="Verdana" w:cstheme="minorHAnsi"/>
          <w:spacing w:val="4"/>
          <w:sz w:val="24"/>
          <w:szCs w:val="24"/>
        </w:rPr>
        <w:t>n</w:t>
      </w:r>
      <w:r>
        <w:rPr>
          <w:rFonts w:eastAsia="Verdana" w:cstheme="minorHAnsi"/>
          <w:spacing w:val="1"/>
          <w:sz w:val="24"/>
          <w:szCs w:val="24"/>
        </w:rPr>
        <w:t>g</w:t>
      </w:r>
      <w:r>
        <w:rPr>
          <w:rFonts w:eastAsia="Verdana" w:cstheme="minorHAnsi"/>
          <w:sz w:val="24"/>
          <w:szCs w:val="24"/>
        </w:rPr>
        <w:t>i</w:t>
      </w:r>
      <w:r>
        <w:rPr>
          <w:rFonts w:eastAsia="Verdana" w:cstheme="minorHAnsi"/>
          <w:spacing w:val="37"/>
          <w:sz w:val="24"/>
          <w:szCs w:val="24"/>
        </w:rPr>
        <w:t xml:space="preserve"> </w:t>
      </w:r>
      <w:r>
        <w:rPr>
          <w:rFonts w:eastAsia="Verdana" w:cstheme="minorHAnsi"/>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z w:val="24"/>
          <w:szCs w:val="24"/>
        </w:rPr>
        <w:t>j czy m</w:t>
      </w:r>
      <w:r>
        <w:rPr>
          <w:rFonts w:eastAsia="Verdana" w:cstheme="minorHAnsi"/>
          <w:spacing w:val="3"/>
          <w:sz w:val="24"/>
          <w:szCs w:val="24"/>
        </w:rPr>
        <w:t>i</w:t>
      </w:r>
      <w:r>
        <w:rPr>
          <w:rFonts w:eastAsia="Verdana" w:cstheme="minorHAnsi"/>
          <w:spacing w:val="-1"/>
          <w:sz w:val="24"/>
          <w:szCs w:val="24"/>
        </w:rPr>
        <w:t>ę</w:t>
      </w:r>
      <w:r>
        <w:rPr>
          <w:rFonts w:eastAsia="Verdana" w:cstheme="minorHAnsi"/>
          <w:spacing w:val="1"/>
          <w:sz w:val="24"/>
          <w:szCs w:val="24"/>
        </w:rPr>
        <w:t>dz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ro</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xml:space="preserve">, </w:t>
      </w:r>
      <w:r>
        <w:rPr>
          <w:rFonts w:eastAsia="Verdana" w:cstheme="minorHAnsi"/>
          <w:spacing w:val="3"/>
          <w:sz w:val="24"/>
          <w:szCs w:val="24"/>
        </w:rPr>
        <w:t>j</w:t>
      </w:r>
      <w:r>
        <w:rPr>
          <w:rFonts w:eastAsia="Verdana" w:cstheme="minorHAnsi"/>
          <w:spacing w:val="-1"/>
          <w:sz w:val="24"/>
          <w:szCs w:val="24"/>
        </w:rPr>
        <w:t>e</w:t>
      </w:r>
      <w:r>
        <w:rPr>
          <w:rFonts w:eastAsia="Verdana" w:cstheme="minorHAnsi"/>
          <w:spacing w:val="1"/>
          <w:sz w:val="24"/>
          <w:szCs w:val="24"/>
        </w:rPr>
        <w:t>dn</w:t>
      </w:r>
      <w:r>
        <w:rPr>
          <w:rFonts w:eastAsia="Verdana" w:cstheme="minorHAnsi"/>
          <w:sz w:val="24"/>
          <w:szCs w:val="24"/>
        </w:rPr>
        <w:t xml:space="preserve">ak </w:t>
      </w:r>
      <w:r>
        <w:rPr>
          <w:rFonts w:eastAsia="Verdana" w:cstheme="minorHAnsi"/>
          <w:spacing w:val="2"/>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r</w:t>
      </w:r>
      <w:r>
        <w:rPr>
          <w:rFonts w:eastAsia="Verdana" w:cstheme="minorHAnsi"/>
          <w:sz w:val="24"/>
          <w:szCs w:val="24"/>
        </w:rPr>
        <w:t>az i</w:t>
      </w:r>
      <w:r>
        <w:rPr>
          <w:rFonts w:eastAsia="Verdana" w:cstheme="minorHAnsi"/>
          <w:spacing w:val="22"/>
          <w:sz w:val="24"/>
          <w:szCs w:val="24"/>
        </w:rPr>
        <w:t xml:space="preserve"> </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2"/>
          <w:sz w:val="24"/>
          <w:szCs w:val="24"/>
        </w:rPr>
        <w:t>ą</w:t>
      </w:r>
      <w:r>
        <w:rPr>
          <w:rFonts w:eastAsia="Verdana" w:cstheme="minorHAnsi"/>
          <w:sz w:val="24"/>
          <w:szCs w:val="24"/>
        </w:rPr>
        <w:t>ce</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kty</w:t>
      </w:r>
      <w:r>
        <w:rPr>
          <w:rFonts w:eastAsia="Verdana" w:cstheme="minorHAnsi"/>
          <w:spacing w:val="12"/>
          <w:sz w:val="24"/>
          <w:szCs w:val="24"/>
        </w:rPr>
        <w:t xml:space="preserve"> </w:t>
      </w:r>
      <w:r>
        <w:rPr>
          <w:rFonts w:eastAsia="Verdana" w:cstheme="minorHAnsi"/>
          <w:spacing w:val="3"/>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18"/>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14"/>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6"/>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pacing w:val="2"/>
          <w:sz w:val="24"/>
          <w:szCs w:val="24"/>
        </w:rPr>
        <w:t>y</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z w:val="24"/>
          <w:szCs w:val="24"/>
        </w:rPr>
        <w:t>wał</w:t>
      </w:r>
      <w:r>
        <w:rPr>
          <w:rFonts w:eastAsia="Verdana" w:cstheme="minorHAnsi"/>
          <w:spacing w:val="-8"/>
          <w:sz w:val="24"/>
          <w:szCs w:val="24"/>
        </w:rPr>
        <w:t xml:space="preserve"> </w:t>
      </w:r>
      <w:r>
        <w:rPr>
          <w:rFonts w:eastAsia="Verdana" w:cstheme="minorHAnsi"/>
          <w:spacing w:val="-1"/>
          <w:sz w:val="24"/>
          <w:szCs w:val="24"/>
        </w:rPr>
        <w:t>s</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j</w:t>
      </w:r>
      <w:r>
        <w:rPr>
          <w:rFonts w:eastAsia="Verdana" w:cstheme="minorHAnsi"/>
          <w:sz w:val="24"/>
          <w:szCs w:val="24"/>
        </w:rPr>
        <w:t>e</w:t>
      </w:r>
      <w:r>
        <w:rPr>
          <w:rFonts w:eastAsia="Verdana" w:cstheme="minorHAnsi"/>
          <w:spacing w:val="-5"/>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ln</w:t>
      </w:r>
      <w:r>
        <w:rPr>
          <w:rFonts w:eastAsia="Verdana" w:cstheme="minorHAnsi"/>
          <w:sz w:val="24"/>
          <w:szCs w:val="24"/>
        </w:rPr>
        <w:t>e</w:t>
      </w:r>
      <w:r>
        <w:rPr>
          <w:rFonts w:eastAsia="Verdana" w:cstheme="minorHAnsi"/>
          <w:spacing w:val="-12"/>
          <w:sz w:val="24"/>
          <w:szCs w:val="24"/>
        </w:rPr>
        <w:t xml:space="preserve"> </w:t>
      </w:r>
      <w:r>
        <w:rPr>
          <w:rFonts w:eastAsia="Verdana" w:cstheme="minorHAnsi"/>
          <w:spacing w:val="2"/>
          <w:sz w:val="24"/>
          <w:szCs w:val="24"/>
        </w:rPr>
        <w:t>k</w:t>
      </w:r>
      <w:r>
        <w:rPr>
          <w:rFonts w:eastAsia="Verdana" w:cstheme="minorHAnsi"/>
          <w:sz w:val="24"/>
          <w:szCs w:val="24"/>
        </w:rPr>
        <w:t>as</w:t>
      </w:r>
      <w:r>
        <w:rPr>
          <w:rFonts w:eastAsia="Verdana" w:cstheme="minorHAnsi"/>
          <w:spacing w:val="1"/>
          <w:sz w:val="24"/>
          <w:szCs w:val="24"/>
        </w:rPr>
        <w:t>zub</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e</w:t>
      </w:r>
      <w:r>
        <w:rPr>
          <w:rFonts w:eastAsia="Verdana" w:cstheme="minorHAnsi"/>
          <w:spacing w:val="-12"/>
          <w:sz w:val="24"/>
          <w:szCs w:val="24"/>
        </w:rPr>
        <w:t xml:space="preserve"> </w:t>
      </w:r>
      <w:r>
        <w:rPr>
          <w:rFonts w:eastAsia="Verdana" w:cstheme="minorHAnsi"/>
          <w:sz w:val="24"/>
          <w:szCs w:val="24"/>
        </w:rPr>
        <w:t>wa</w:t>
      </w:r>
      <w:r>
        <w:rPr>
          <w:rFonts w:eastAsia="Verdana" w:cstheme="minorHAnsi"/>
          <w:spacing w:val="-1"/>
          <w:sz w:val="24"/>
          <w:szCs w:val="24"/>
        </w:rPr>
        <w:t>r</w:t>
      </w:r>
      <w:r>
        <w:rPr>
          <w:rFonts w:eastAsia="Verdana" w:cstheme="minorHAnsi"/>
          <w:spacing w:val="3"/>
          <w:sz w:val="24"/>
          <w:szCs w:val="24"/>
        </w:rPr>
        <w:t>t</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 xml:space="preserve">. </w:t>
      </w:r>
      <w:r>
        <w:rPr>
          <w:rFonts w:cstheme="minorHAnsi"/>
          <w:bCs/>
          <w:iCs/>
          <w:sz w:val="24"/>
          <w:szCs w:val="24"/>
        </w:rPr>
        <w:t xml:space="preserve">W gminie Linia (gmina </w:t>
      </w:r>
      <w:proofErr w:type="spellStart"/>
      <w:r>
        <w:rPr>
          <w:rFonts w:cstheme="minorHAnsi"/>
          <w:bCs/>
          <w:iCs/>
          <w:sz w:val="24"/>
          <w:szCs w:val="24"/>
        </w:rPr>
        <w:t>Lëniô</w:t>
      </w:r>
      <w:proofErr w:type="spellEnd"/>
      <w:r>
        <w:rPr>
          <w:rFonts w:cstheme="minorHAnsi"/>
          <w:bCs/>
          <w:iCs/>
          <w:sz w:val="24"/>
          <w:szCs w:val="24"/>
        </w:rPr>
        <w:t>) od 30 kwietnia 2010 r. obowiązuje kaszubskie nazewnictwo dla wybranych miejscowości. Według danych pochodzących ze spisu powszechnego ludności z 2011 roku 52,3% ludności gminy posługuje się językiem kaszubskim</w:t>
      </w:r>
      <w:r>
        <w:rPr>
          <w:rStyle w:val="Odwoanieprzypisudolnego"/>
          <w:rFonts w:cstheme="minorHAnsi"/>
          <w:bCs/>
          <w:iCs/>
          <w:sz w:val="24"/>
          <w:szCs w:val="24"/>
        </w:rPr>
        <w:footnoteReference w:id="12"/>
      </w:r>
      <w:r>
        <w:rPr>
          <w:rFonts w:cstheme="minorHAnsi"/>
          <w:bCs/>
          <w:iCs/>
          <w:sz w:val="24"/>
          <w:szCs w:val="24"/>
        </w:rPr>
        <w:t xml:space="preserve">. Aktualnie w gminie Linia działa Ośrodek Edukacji Kaszubskiej – Szkoła Podstawowa na Głodnicy. </w:t>
      </w:r>
      <w:r>
        <w:rPr>
          <w:rFonts w:eastAsia="Verdana" w:cstheme="minorHAnsi"/>
          <w:sz w:val="24"/>
          <w:szCs w:val="24"/>
        </w:rPr>
        <w:t>L</w:t>
      </w:r>
      <w:r>
        <w:rPr>
          <w:rFonts w:eastAsia="Verdana" w:cstheme="minorHAnsi"/>
          <w:spacing w:val="2"/>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
          <w:sz w:val="24"/>
          <w:szCs w:val="24"/>
        </w:rPr>
        <w:t xml:space="preserve"> </w:t>
      </w:r>
      <w:r>
        <w:rPr>
          <w:rFonts w:eastAsia="Verdana" w:cstheme="minorHAnsi"/>
          <w:sz w:val="24"/>
          <w:szCs w:val="24"/>
        </w:rPr>
        <w:t>są</w:t>
      </w:r>
      <w:r>
        <w:rPr>
          <w:rFonts w:eastAsia="Verdana" w:cstheme="minorHAnsi"/>
          <w:spacing w:val="10"/>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3"/>
          <w:sz w:val="24"/>
          <w:szCs w:val="24"/>
        </w:rPr>
        <w:t>h</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w:t>
      </w:r>
      <w:r>
        <w:rPr>
          <w:rFonts w:eastAsia="Verdana" w:cstheme="minorHAnsi"/>
          <w:spacing w:val="1"/>
          <w:sz w:val="24"/>
          <w:szCs w:val="24"/>
        </w:rPr>
        <w:t xml:space="preserve"> e</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men</w:t>
      </w:r>
      <w:r>
        <w:rPr>
          <w:rFonts w:eastAsia="Verdana" w:cstheme="minorHAnsi"/>
          <w:spacing w:val="1"/>
          <w:sz w:val="24"/>
          <w:szCs w:val="24"/>
        </w:rPr>
        <w:t>t</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w:t>
      </w:r>
      <w:r>
        <w:rPr>
          <w:rFonts w:eastAsia="Verdana" w:cstheme="minorHAnsi"/>
          <w:spacing w:val="-1"/>
          <w:sz w:val="24"/>
          <w:szCs w:val="24"/>
        </w:rPr>
        <w:t>z</w:t>
      </w:r>
      <w:r>
        <w:rPr>
          <w:rFonts w:eastAsia="Verdana" w:cstheme="minorHAnsi"/>
          <w:spacing w:val="3"/>
          <w:sz w:val="24"/>
          <w:szCs w:val="24"/>
        </w:rPr>
        <w:t>i</w:t>
      </w:r>
      <w:r>
        <w:rPr>
          <w:rFonts w:eastAsia="Verdana" w:cstheme="minorHAnsi"/>
          <w:sz w:val="24"/>
          <w:szCs w:val="24"/>
        </w:rPr>
        <w:t>ctwa k</w:t>
      </w:r>
      <w:r>
        <w:rPr>
          <w:rFonts w:eastAsia="Verdana" w:cstheme="minorHAnsi"/>
          <w:spacing w:val="1"/>
          <w:sz w:val="24"/>
          <w:szCs w:val="24"/>
        </w:rPr>
        <w:t>u</w:t>
      </w:r>
      <w:r>
        <w:rPr>
          <w:rFonts w:eastAsia="Verdana" w:cstheme="minorHAnsi"/>
          <w:spacing w:val="3"/>
          <w:sz w:val="24"/>
          <w:szCs w:val="24"/>
        </w:rPr>
        <w:t>l</w:t>
      </w:r>
      <w:r>
        <w:rPr>
          <w:rFonts w:eastAsia="Verdana" w:cstheme="minorHAnsi"/>
          <w:spacing w:val="-2"/>
          <w:sz w:val="24"/>
          <w:szCs w:val="24"/>
        </w:rPr>
        <w:t>t</w:t>
      </w:r>
      <w:r>
        <w:rPr>
          <w:rFonts w:eastAsia="Verdana" w:cstheme="minorHAnsi"/>
          <w:spacing w:val="1"/>
          <w:sz w:val="24"/>
          <w:szCs w:val="24"/>
        </w:rPr>
        <w:t>u</w:t>
      </w:r>
      <w:r>
        <w:rPr>
          <w:rFonts w:eastAsia="Verdana" w:cstheme="minorHAnsi"/>
          <w:spacing w:val="-1"/>
          <w:sz w:val="24"/>
          <w:szCs w:val="24"/>
        </w:rPr>
        <w:t>ro</w:t>
      </w:r>
      <w:r>
        <w:rPr>
          <w:rFonts w:eastAsia="Verdana" w:cstheme="minorHAnsi"/>
          <w:sz w:val="24"/>
          <w:szCs w:val="24"/>
        </w:rPr>
        <w:t>w</w:t>
      </w:r>
      <w:r>
        <w:rPr>
          <w:rFonts w:eastAsia="Verdana" w:cstheme="minorHAnsi"/>
          <w:spacing w:val="-1"/>
          <w:sz w:val="24"/>
          <w:szCs w:val="24"/>
        </w:rPr>
        <w:t>e</w:t>
      </w:r>
      <w:r>
        <w:rPr>
          <w:rFonts w:eastAsia="Verdana" w:cstheme="minorHAnsi"/>
          <w:spacing w:val="3"/>
          <w:sz w:val="24"/>
          <w:szCs w:val="24"/>
        </w:rPr>
        <w:t>g</w:t>
      </w:r>
      <w:r>
        <w:rPr>
          <w:rFonts w:eastAsia="Verdana" w:cstheme="minorHAnsi"/>
          <w:sz w:val="24"/>
          <w:szCs w:val="24"/>
        </w:rPr>
        <w:t>o w</w:t>
      </w:r>
      <w:r>
        <w:rPr>
          <w:rFonts w:eastAsia="Verdana" w:cstheme="minorHAnsi"/>
          <w:spacing w:val="10"/>
          <w:sz w:val="24"/>
          <w:szCs w:val="24"/>
        </w:rPr>
        <w:t xml:space="preserve"> </w:t>
      </w:r>
      <w:r>
        <w:rPr>
          <w:rFonts w:eastAsia="Verdana" w:cstheme="minorHAnsi"/>
          <w:spacing w:val="1"/>
          <w:sz w:val="24"/>
          <w:szCs w:val="24"/>
        </w:rPr>
        <w:t>po</w:t>
      </w:r>
      <w:r>
        <w:rPr>
          <w:rFonts w:eastAsia="Verdana" w:cstheme="minorHAnsi"/>
          <w:sz w:val="24"/>
          <w:szCs w:val="24"/>
        </w:rPr>
        <w:t>staci</w:t>
      </w:r>
      <w:r>
        <w:rPr>
          <w:rFonts w:eastAsia="Verdana" w:cstheme="minorHAnsi"/>
          <w:spacing w:val="6"/>
          <w:sz w:val="24"/>
          <w:szCs w:val="24"/>
        </w:rPr>
        <w:t xml:space="preserve"> </w:t>
      </w:r>
      <w:r>
        <w:rPr>
          <w:rFonts w:eastAsia="Verdana" w:cstheme="minorHAnsi"/>
          <w:sz w:val="24"/>
          <w:szCs w:val="24"/>
        </w:rPr>
        <w:t>s</w:t>
      </w:r>
      <w:r>
        <w:rPr>
          <w:rFonts w:eastAsia="Verdana" w:cstheme="minorHAnsi"/>
          <w:spacing w:val="2"/>
          <w:sz w:val="24"/>
          <w:szCs w:val="24"/>
        </w:rPr>
        <w:t>t</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 xml:space="preserve">h </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mów</w:t>
      </w:r>
      <w:r>
        <w:rPr>
          <w:rFonts w:eastAsia="Verdana" w:cstheme="minorHAnsi"/>
          <w:spacing w:val="-6"/>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9"/>
          <w:sz w:val="24"/>
          <w:szCs w:val="24"/>
        </w:rPr>
        <w:t xml:space="preserve"> </w:t>
      </w:r>
      <w:r>
        <w:rPr>
          <w:rFonts w:eastAsia="Verdana" w:cstheme="minorHAnsi"/>
          <w:spacing w:val="-1"/>
          <w:sz w:val="24"/>
          <w:szCs w:val="24"/>
        </w:rPr>
        <w:t>r</w:t>
      </w:r>
      <w:r>
        <w:rPr>
          <w:rFonts w:eastAsia="Verdana" w:cstheme="minorHAnsi"/>
          <w:spacing w:val="1"/>
          <w:sz w:val="24"/>
          <w:szCs w:val="24"/>
        </w:rPr>
        <w:t>oz</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9"/>
          <w:sz w:val="24"/>
          <w:szCs w:val="24"/>
        </w:rPr>
        <w:t xml:space="preserve"> </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c</w:t>
      </w:r>
      <w:r>
        <w:rPr>
          <w:rFonts w:eastAsia="Verdana" w:cstheme="minorHAnsi"/>
          <w:spacing w:val="2"/>
          <w:sz w:val="24"/>
          <w:szCs w:val="24"/>
        </w:rPr>
        <w:t>a</w:t>
      </w:r>
      <w:r>
        <w:rPr>
          <w:rFonts w:eastAsia="Verdana" w:cstheme="minorHAnsi"/>
          <w:spacing w:val="1"/>
          <w:sz w:val="24"/>
          <w:szCs w:val="24"/>
        </w:rPr>
        <w:t>ł</w:t>
      </w:r>
      <w:r>
        <w:rPr>
          <w:rFonts w:eastAsia="Verdana" w:cstheme="minorHAnsi"/>
          <w:spacing w:val="-1"/>
          <w:sz w:val="24"/>
          <w:szCs w:val="24"/>
        </w:rPr>
        <w:t>e</w:t>
      </w:r>
      <w:r>
        <w:rPr>
          <w:rFonts w:eastAsia="Verdana" w:cstheme="minorHAnsi"/>
          <w:sz w:val="24"/>
          <w:szCs w:val="24"/>
        </w:rPr>
        <w:t>j</w:t>
      </w:r>
      <w:r>
        <w:rPr>
          <w:rFonts w:eastAsia="Verdana" w:cstheme="minorHAnsi"/>
          <w:spacing w:val="-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1"/>
          <w:sz w:val="24"/>
          <w:szCs w:val="24"/>
        </w:rPr>
        <w:t>in</w:t>
      </w:r>
      <w:r>
        <w:rPr>
          <w:rFonts w:eastAsia="Verdana" w:cstheme="minorHAnsi"/>
          <w:spacing w:val="4"/>
          <w:sz w:val="24"/>
          <w:szCs w:val="24"/>
        </w:rPr>
        <w:t>y</w:t>
      </w:r>
      <w:r>
        <w:rPr>
          <w:rFonts w:eastAsia="Verdana" w:cstheme="minorHAnsi"/>
          <w:sz w:val="24"/>
          <w:szCs w:val="24"/>
        </w:rPr>
        <w:t>,</w:t>
      </w:r>
      <w:r>
        <w:rPr>
          <w:rFonts w:eastAsia="Verdana" w:cstheme="minorHAnsi"/>
          <w:spacing w:val="-6"/>
          <w:sz w:val="24"/>
          <w:szCs w:val="24"/>
        </w:rPr>
        <w:t xml:space="preserve"> </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sp</w:t>
      </w:r>
      <w:r>
        <w:rPr>
          <w:rFonts w:eastAsia="Verdana" w:cstheme="minorHAnsi"/>
          <w:spacing w:val="-1"/>
          <w:sz w:val="24"/>
          <w:szCs w:val="24"/>
        </w:rPr>
        <w:t>o</w:t>
      </w:r>
      <w:r>
        <w:rPr>
          <w:rFonts w:eastAsia="Verdana" w:cstheme="minorHAnsi"/>
          <w:spacing w:val="3"/>
          <w:sz w:val="24"/>
          <w:szCs w:val="24"/>
        </w:rPr>
        <w:t>ł</w:t>
      </w:r>
      <w:r>
        <w:rPr>
          <w:rFonts w:eastAsia="Verdana" w:cstheme="minorHAnsi"/>
          <w:spacing w:val="-1"/>
          <w:sz w:val="24"/>
          <w:szCs w:val="24"/>
        </w:rPr>
        <w:t>ó</w:t>
      </w:r>
      <w:r>
        <w:rPr>
          <w:rFonts w:eastAsia="Verdana" w:cstheme="minorHAnsi"/>
          <w:sz w:val="24"/>
          <w:szCs w:val="24"/>
        </w:rPr>
        <w:t>w</w:t>
      </w:r>
      <w:r>
        <w:rPr>
          <w:rFonts w:eastAsia="Verdana" w:cstheme="minorHAnsi"/>
          <w:spacing w:val="-7"/>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9"/>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9"/>
          <w:sz w:val="24"/>
          <w:szCs w:val="24"/>
        </w:rPr>
        <w:t xml:space="preserve"> </w:t>
      </w:r>
      <w:r>
        <w:rPr>
          <w:rFonts w:eastAsia="Verdana" w:cstheme="minorHAnsi"/>
          <w:spacing w:val="1"/>
          <w:sz w:val="24"/>
          <w:szCs w:val="24"/>
        </w:rPr>
        <w:t>u</w:t>
      </w:r>
      <w:r>
        <w:rPr>
          <w:rFonts w:eastAsia="Verdana" w:cstheme="minorHAnsi"/>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ó</w:t>
      </w:r>
      <w:r>
        <w:rPr>
          <w:rFonts w:eastAsia="Verdana" w:cstheme="minorHAnsi"/>
          <w:sz w:val="24"/>
          <w:szCs w:val="24"/>
        </w:rPr>
        <w:t>w</w:t>
      </w:r>
      <w:r>
        <w:rPr>
          <w:rFonts w:eastAsia="Verdana" w:cstheme="minorHAnsi"/>
          <w:spacing w:val="4"/>
          <w:sz w:val="24"/>
          <w:szCs w:val="24"/>
        </w:rPr>
        <w:t xml:space="preserve"> </w:t>
      </w:r>
      <w:r>
        <w:rPr>
          <w:rFonts w:eastAsia="Verdana" w:cstheme="minorHAnsi"/>
          <w:sz w:val="24"/>
          <w:szCs w:val="24"/>
        </w:rPr>
        <w:t>wsi.</w:t>
      </w:r>
      <w:r>
        <w:rPr>
          <w:rFonts w:eastAsia="Verdana" w:cstheme="minorHAnsi"/>
          <w:spacing w:val="14"/>
          <w:sz w:val="24"/>
          <w:szCs w:val="24"/>
        </w:rPr>
        <w:t xml:space="preserve"> </w:t>
      </w:r>
      <w:r>
        <w:rPr>
          <w:rFonts w:eastAsia="Verdana" w:cstheme="minorHAnsi"/>
          <w:sz w:val="24"/>
          <w:szCs w:val="24"/>
        </w:rPr>
        <w:t>S</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ć</w:t>
      </w:r>
      <w:r>
        <w:rPr>
          <w:rFonts w:eastAsia="Verdana" w:cstheme="minorHAnsi"/>
          <w:spacing w:val="37"/>
          <w:sz w:val="24"/>
          <w:szCs w:val="24"/>
        </w:rPr>
        <w:t xml:space="preserve"> </w:t>
      </w:r>
      <w:r>
        <w:rPr>
          <w:rFonts w:eastAsia="Verdana" w:cstheme="minorHAnsi"/>
          <w:spacing w:val="-1"/>
          <w:sz w:val="24"/>
          <w:szCs w:val="24"/>
        </w:rPr>
        <w:t>o</w:t>
      </w:r>
      <w:r>
        <w:rPr>
          <w:rFonts w:eastAsia="Verdana" w:cstheme="minorHAnsi"/>
          <w:sz w:val="24"/>
          <w:szCs w:val="24"/>
        </w:rPr>
        <w:t>sad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czą</w:t>
      </w:r>
      <w:r>
        <w:rPr>
          <w:rFonts w:eastAsia="Verdana" w:cstheme="minorHAnsi"/>
          <w:spacing w:val="35"/>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6"/>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9"/>
          <w:sz w:val="24"/>
          <w:szCs w:val="24"/>
        </w:rPr>
        <w:t xml:space="preserve"> </w:t>
      </w:r>
      <w:r>
        <w:rPr>
          <w:rFonts w:eastAsia="Verdana" w:cstheme="minorHAnsi"/>
          <w:spacing w:val="1"/>
          <w:sz w:val="24"/>
          <w:szCs w:val="24"/>
        </w:rPr>
        <w:t>t</w:t>
      </w:r>
      <w:r>
        <w:rPr>
          <w:rFonts w:eastAsia="Verdana" w:cstheme="minorHAnsi"/>
          <w:sz w:val="24"/>
          <w:szCs w:val="24"/>
        </w:rPr>
        <w:t>w</w:t>
      </w:r>
      <w:r>
        <w:rPr>
          <w:rFonts w:eastAsia="Verdana" w:cstheme="minorHAnsi"/>
          <w:spacing w:val="-1"/>
          <w:sz w:val="24"/>
          <w:szCs w:val="24"/>
        </w:rPr>
        <w:t>or</w:t>
      </w:r>
      <w:r>
        <w:rPr>
          <w:rFonts w:eastAsia="Verdana" w:cstheme="minorHAnsi"/>
          <w:spacing w:val="1"/>
          <w:sz w:val="24"/>
          <w:szCs w:val="24"/>
        </w:rPr>
        <w:t>z</w:t>
      </w:r>
      <w:r>
        <w:rPr>
          <w:rFonts w:eastAsia="Verdana" w:cstheme="minorHAnsi"/>
          <w:sz w:val="24"/>
          <w:szCs w:val="24"/>
        </w:rPr>
        <w:t>y</w:t>
      </w:r>
      <w:r>
        <w:rPr>
          <w:rFonts w:eastAsia="Verdana" w:cstheme="minorHAnsi"/>
          <w:spacing w:val="36"/>
          <w:sz w:val="24"/>
          <w:szCs w:val="24"/>
        </w:rPr>
        <w:t xml:space="preserve"> </w:t>
      </w:r>
      <w:r>
        <w:rPr>
          <w:rFonts w:eastAsia="Verdana" w:cstheme="minorHAnsi"/>
          <w:sz w:val="24"/>
          <w:szCs w:val="24"/>
        </w:rPr>
        <w:t>12</w:t>
      </w:r>
      <w:r>
        <w:rPr>
          <w:rFonts w:eastAsia="Verdana" w:cstheme="minorHAnsi"/>
          <w:spacing w:val="41"/>
          <w:sz w:val="24"/>
          <w:szCs w:val="24"/>
        </w:rPr>
        <w:t xml:space="preserve"> </w:t>
      </w:r>
      <w:r>
        <w:rPr>
          <w:rFonts w:eastAsia="Verdana" w:cstheme="minorHAnsi"/>
          <w:spacing w:val="2"/>
          <w:sz w:val="24"/>
          <w:szCs w:val="24"/>
        </w:rPr>
        <w:t>w</w:t>
      </w:r>
      <w:r>
        <w:rPr>
          <w:rFonts w:eastAsia="Verdana" w:cstheme="minorHAnsi"/>
          <w:sz w:val="24"/>
          <w:szCs w:val="24"/>
        </w:rPr>
        <w:t>s</w:t>
      </w:r>
      <w:r>
        <w:rPr>
          <w:rFonts w:eastAsia="Verdana" w:cstheme="minorHAnsi"/>
          <w:spacing w:val="2"/>
          <w:sz w:val="24"/>
          <w:szCs w:val="24"/>
        </w:rPr>
        <w:t>i</w:t>
      </w:r>
      <w:r w:rsidR="00706EF5">
        <w:rPr>
          <w:rFonts w:eastAsia="Verdana" w:cstheme="minorHAnsi"/>
          <w:spacing w:val="37"/>
          <w:sz w:val="24"/>
          <w:szCs w:val="24"/>
        </w:rPr>
        <w:t xml:space="preserve"> </w:t>
      </w:r>
      <w:r>
        <w:rPr>
          <w:rFonts w:eastAsia="Verdana" w:cstheme="minorHAnsi"/>
          <w:sz w:val="24"/>
          <w:szCs w:val="24"/>
        </w:rPr>
        <w:t>o</w:t>
      </w:r>
      <w:r>
        <w:rPr>
          <w:rFonts w:eastAsia="Verdana" w:cstheme="minorHAnsi"/>
          <w:spacing w:val="42"/>
          <w:sz w:val="24"/>
          <w:szCs w:val="24"/>
        </w:rPr>
        <w:t xml:space="preserve"> </w:t>
      </w:r>
      <w:r>
        <w:rPr>
          <w:rFonts w:eastAsia="Verdana" w:cstheme="minorHAnsi"/>
          <w:spacing w:val="1"/>
          <w:sz w:val="24"/>
          <w:szCs w:val="24"/>
        </w:rPr>
        <w:t>z</w:t>
      </w:r>
      <w:r>
        <w:rPr>
          <w:rFonts w:eastAsia="Verdana" w:cstheme="minorHAnsi"/>
          <w:spacing w:val="-1"/>
          <w:sz w:val="24"/>
          <w:szCs w:val="24"/>
        </w:rPr>
        <w:t>ró</w:t>
      </w:r>
      <w:r>
        <w:rPr>
          <w:rFonts w:eastAsia="Verdana" w:cstheme="minorHAnsi"/>
          <w:spacing w:val="1"/>
          <w:sz w:val="24"/>
          <w:szCs w:val="24"/>
        </w:rPr>
        <w:t>żn</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29"/>
          <w:sz w:val="24"/>
          <w:szCs w:val="24"/>
        </w:rPr>
        <w:t xml:space="preserve"> </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3"/>
          <w:sz w:val="24"/>
          <w:szCs w:val="24"/>
        </w:rPr>
        <w:t>l</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ci</w:t>
      </w:r>
      <w:r>
        <w:rPr>
          <w:rFonts w:eastAsia="Verdana" w:cstheme="minorHAnsi"/>
          <w:spacing w:val="33"/>
          <w:sz w:val="24"/>
          <w:szCs w:val="24"/>
        </w:rPr>
        <w:t xml:space="preserve"> </w:t>
      </w:r>
      <w:r>
        <w:rPr>
          <w:rFonts w:eastAsia="Verdana" w:cstheme="minorHAnsi"/>
          <w:sz w:val="24"/>
          <w:szCs w:val="24"/>
        </w:rPr>
        <w:t>i</w:t>
      </w:r>
      <w:r>
        <w:rPr>
          <w:rFonts w:eastAsia="Verdana" w:cstheme="minorHAnsi"/>
          <w:spacing w:val="45"/>
          <w:sz w:val="24"/>
          <w:szCs w:val="24"/>
        </w:rPr>
        <w:t xml:space="preserve"> </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1"/>
          <w:sz w:val="24"/>
          <w:szCs w:val="24"/>
        </w:rPr>
        <w:t>ó</w:t>
      </w:r>
      <w:r>
        <w:rPr>
          <w:rFonts w:eastAsia="Verdana" w:cstheme="minorHAnsi"/>
          <w:sz w:val="24"/>
          <w:szCs w:val="24"/>
        </w:rPr>
        <w:t>ł</w:t>
      </w:r>
      <w:r>
        <w:rPr>
          <w:rFonts w:eastAsia="Verdana" w:cstheme="minorHAnsi"/>
          <w:spacing w:val="11"/>
          <w:sz w:val="24"/>
          <w:szCs w:val="24"/>
        </w:rPr>
        <w:t xml:space="preserve"> </w:t>
      </w:r>
      <w:r>
        <w:rPr>
          <w:rFonts w:eastAsia="Verdana" w:cstheme="minorHAnsi"/>
          <w:spacing w:val="1"/>
          <w:sz w:val="24"/>
          <w:szCs w:val="24"/>
        </w:rPr>
        <w:t>z</w:t>
      </w:r>
      <w:r>
        <w:rPr>
          <w:rFonts w:eastAsia="Verdana" w:cstheme="minorHAnsi"/>
          <w:spacing w:val="-1"/>
          <w:sz w:val="24"/>
          <w:szCs w:val="24"/>
        </w:rPr>
        <w:t>ró</w:t>
      </w:r>
      <w:r>
        <w:rPr>
          <w:rFonts w:eastAsia="Verdana" w:cstheme="minorHAnsi"/>
          <w:spacing w:val="1"/>
          <w:sz w:val="24"/>
          <w:szCs w:val="24"/>
        </w:rPr>
        <w:t>żn</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ym</w:t>
      </w:r>
      <w:r>
        <w:rPr>
          <w:rFonts w:eastAsia="Verdana" w:cstheme="minorHAnsi"/>
          <w:spacing w:val="3"/>
          <w:sz w:val="24"/>
          <w:szCs w:val="24"/>
        </w:rPr>
        <w:t xml:space="preserve"> </w:t>
      </w:r>
      <w:r>
        <w:rPr>
          <w:rFonts w:eastAsia="Verdana" w:cstheme="minorHAnsi"/>
          <w:spacing w:val="1"/>
          <w:sz w:val="24"/>
          <w:szCs w:val="24"/>
        </w:rPr>
        <w:t>u</w:t>
      </w:r>
      <w:r>
        <w:rPr>
          <w:rFonts w:eastAsia="Verdana" w:cstheme="minorHAnsi"/>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z</w:t>
      </w:r>
      <w:r>
        <w:rPr>
          <w:rFonts w:eastAsia="Verdana" w:cstheme="minorHAnsi"/>
          <w:spacing w:val="3"/>
          <w:sz w:val="24"/>
          <w:szCs w:val="24"/>
        </w:rPr>
        <w:t>i</w:t>
      </w:r>
      <w:r>
        <w:rPr>
          <w:rFonts w:eastAsia="Verdana" w:cstheme="minorHAnsi"/>
          <w:sz w:val="24"/>
          <w:szCs w:val="24"/>
        </w:rPr>
        <w:t>e</w:t>
      </w:r>
      <w:r>
        <w:rPr>
          <w:rFonts w:eastAsia="Verdana" w:cstheme="minorHAnsi"/>
          <w:spacing w:val="6"/>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nn</w:t>
      </w:r>
      <w:r>
        <w:rPr>
          <w:rFonts w:eastAsia="Verdana" w:cstheme="minorHAnsi"/>
          <w:spacing w:val="2"/>
          <w:sz w:val="24"/>
          <w:szCs w:val="24"/>
        </w:rPr>
        <w:t>y</w:t>
      </w:r>
      <w:r>
        <w:rPr>
          <w:rFonts w:eastAsia="Verdana" w:cstheme="minorHAnsi"/>
          <w:sz w:val="24"/>
          <w:szCs w:val="24"/>
        </w:rPr>
        <w:t>m. W</w:t>
      </w:r>
      <w:r>
        <w:rPr>
          <w:rFonts w:eastAsia="Verdana" w:cstheme="minorHAnsi"/>
          <w:spacing w:val="3"/>
          <w:sz w:val="24"/>
          <w:szCs w:val="24"/>
        </w:rPr>
        <w:t>i</w:t>
      </w:r>
      <w:r>
        <w:rPr>
          <w:rFonts w:eastAsia="Verdana" w:cstheme="minorHAnsi"/>
          <w:spacing w:val="-1"/>
          <w:sz w:val="24"/>
          <w:szCs w:val="24"/>
        </w:rPr>
        <w:t>ę</w:t>
      </w:r>
      <w:r>
        <w:rPr>
          <w:rFonts w:eastAsia="Verdana" w:cstheme="minorHAnsi"/>
          <w:sz w:val="24"/>
          <w:szCs w:val="24"/>
        </w:rPr>
        <w:t>k</w:t>
      </w:r>
      <w:r>
        <w:rPr>
          <w:rFonts w:eastAsia="Verdana" w:cstheme="minorHAnsi"/>
          <w:spacing w:val="-1"/>
          <w:sz w:val="24"/>
          <w:szCs w:val="24"/>
        </w:rPr>
        <w:t>s</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ć</w:t>
      </w:r>
      <w:r>
        <w:rPr>
          <w:rFonts w:eastAsia="Verdana" w:cstheme="minorHAnsi"/>
          <w:spacing w:val="4"/>
          <w:sz w:val="24"/>
          <w:szCs w:val="24"/>
        </w:rPr>
        <w:t xml:space="preserve"> </w:t>
      </w:r>
      <w:r>
        <w:rPr>
          <w:rFonts w:eastAsia="Verdana" w:cstheme="minorHAnsi"/>
          <w:sz w:val="24"/>
          <w:szCs w:val="24"/>
        </w:rPr>
        <w:t>wsi</w:t>
      </w:r>
      <w:r>
        <w:rPr>
          <w:rFonts w:eastAsia="Verdana" w:cstheme="minorHAnsi"/>
          <w:spacing w:val="14"/>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u</w:t>
      </w:r>
      <w:r>
        <w:rPr>
          <w:rFonts w:eastAsia="Verdana" w:cstheme="minorHAnsi"/>
          <w:sz w:val="24"/>
          <w:szCs w:val="24"/>
        </w:rPr>
        <w:t>k</w:t>
      </w:r>
      <w:r>
        <w:rPr>
          <w:rFonts w:eastAsia="Verdana" w:cstheme="minorHAnsi"/>
          <w:spacing w:val="1"/>
          <w:sz w:val="24"/>
          <w:szCs w:val="24"/>
        </w:rPr>
        <w:t>ł</w:t>
      </w:r>
      <w:r>
        <w:rPr>
          <w:rFonts w:eastAsia="Verdana" w:cstheme="minorHAnsi"/>
          <w:spacing w:val="-2"/>
          <w:sz w:val="24"/>
          <w:szCs w:val="24"/>
        </w:rPr>
        <w:t>a</w:t>
      </w:r>
      <w:r>
        <w:rPr>
          <w:rFonts w:eastAsia="Verdana" w:cstheme="minorHAnsi"/>
          <w:sz w:val="24"/>
          <w:szCs w:val="24"/>
        </w:rPr>
        <w:t xml:space="preserve">d </w:t>
      </w:r>
      <w:proofErr w:type="spellStart"/>
      <w:r>
        <w:rPr>
          <w:rFonts w:eastAsia="Verdana" w:cstheme="minorHAnsi"/>
          <w:sz w:val="24"/>
          <w:szCs w:val="24"/>
        </w:rPr>
        <w:t>w</w:t>
      </w:r>
      <w:r>
        <w:rPr>
          <w:rFonts w:eastAsia="Verdana" w:cstheme="minorHAnsi"/>
          <w:spacing w:val="3"/>
          <w:sz w:val="24"/>
          <w:szCs w:val="24"/>
        </w:rPr>
        <w:t>i</w:t>
      </w:r>
      <w:r>
        <w:rPr>
          <w:rFonts w:eastAsia="Verdana" w:cstheme="minorHAnsi"/>
          <w:spacing w:val="-2"/>
          <w:sz w:val="24"/>
          <w:szCs w:val="24"/>
        </w:rPr>
        <w:t>d</w:t>
      </w:r>
      <w:r>
        <w:rPr>
          <w:rFonts w:eastAsia="Verdana" w:cstheme="minorHAnsi"/>
          <w:sz w:val="24"/>
          <w:szCs w:val="24"/>
        </w:rPr>
        <w:t>l</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o</w:t>
      </w:r>
      <w:r>
        <w:rPr>
          <w:rFonts w:eastAsia="Verdana" w:cstheme="minorHAnsi"/>
          <w:sz w:val="24"/>
          <w:szCs w:val="24"/>
        </w:rPr>
        <w:t>wy</w:t>
      </w:r>
      <w:proofErr w:type="spellEnd"/>
      <w:r>
        <w:rPr>
          <w:rFonts w:eastAsia="Verdana" w:cstheme="minorHAnsi"/>
          <w:sz w:val="24"/>
          <w:szCs w:val="24"/>
        </w:rPr>
        <w:t>,</w:t>
      </w:r>
      <w:r>
        <w:rPr>
          <w:rFonts w:eastAsia="Verdana" w:cstheme="minorHAnsi"/>
          <w:spacing w:val="-11"/>
          <w:sz w:val="24"/>
          <w:szCs w:val="24"/>
        </w:rPr>
        <w:t xml:space="preserve"> </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ś</w:t>
      </w:r>
      <w:r>
        <w:rPr>
          <w:rFonts w:eastAsia="Verdana" w:cstheme="minorHAnsi"/>
          <w:spacing w:val="-3"/>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5"/>
          <w:sz w:val="24"/>
          <w:szCs w:val="24"/>
        </w:rPr>
        <w:t xml:space="preserve"> </w:t>
      </w:r>
      <w:r>
        <w:rPr>
          <w:rFonts w:eastAsia="Verdana" w:cstheme="minorHAnsi"/>
          <w:sz w:val="24"/>
          <w:szCs w:val="24"/>
        </w:rPr>
        <w:t>to</w:t>
      </w:r>
      <w:r>
        <w:rPr>
          <w:rFonts w:eastAsia="Verdana" w:cstheme="minorHAnsi"/>
          <w:spacing w:val="-3"/>
          <w:sz w:val="24"/>
          <w:szCs w:val="24"/>
        </w:rPr>
        <w:t xml:space="preserve"> </w:t>
      </w:r>
      <w:r>
        <w:rPr>
          <w:rFonts w:eastAsia="Verdana" w:cstheme="minorHAnsi"/>
          <w:sz w:val="24"/>
          <w:szCs w:val="24"/>
        </w:rPr>
        <w:t>w</w:t>
      </w:r>
      <w:r>
        <w:rPr>
          <w:rFonts w:eastAsia="Verdana" w:cstheme="minorHAnsi"/>
          <w:spacing w:val="3"/>
          <w:sz w:val="24"/>
          <w:szCs w:val="24"/>
        </w:rPr>
        <w:t>i</w:t>
      </w:r>
      <w:r>
        <w:rPr>
          <w:rFonts w:eastAsia="Verdana" w:cstheme="minorHAnsi"/>
          <w:spacing w:val="2"/>
          <w:sz w:val="24"/>
          <w:szCs w:val="24"/>
        </w:rPr>
        <w:t>e</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ro</w:t>
      </w:r>
      <w:r>
        <w:rPr>
          <w:rFonts w:eastAsia="Verdana" w:cstheme="minorHAnsi"/>
          <w:spacing w:val="1"/>
          <w:sz w:val="24"/>
          <w:szCs w:val="24"/>
        </w:rPr>
        <w:t>żn</w:t>
      </w:r>
      <w:r>
        <w:rPr>
          <w:rFonts w:eastAsia="Verdana" w:cstheme="minorHAnsi"/>
          <w:spacing w:val="3"/>
          <w:sz w:val="24"/>
          <w:szCs w:val="24"/>
        </w:rPr>
        <w:t>i</w:t>
      </w:r>
      <w:r>
        <w:rPr>
          <w:rFonts w:eastAsia="Verdana" w:cstheme="minorHAnsi"/>
          <w:sz w:val="24"/>
          <w:szCs w:val="24"/>
        </w:rPr>
        <w:t>ca,</w:t>
      </w:r>
      <w:r>
        <w:rPr>
          <w:rFonts w:eastAsia="Verdana" w:cstheme="minorHAnsi"/>
          <w:spacing w:val="-15"/>
          <w:sz w:val="24"/>
          <w:szCs w:val="24"/>
        </w:rPr>
        <w:t xml:space="preserve"> </w:t>
      </w:r>
      <w:r>
        <w:rPr>
          <w:rFonts w:eastAsia="Verdana" w:cstheme="minorHAnsi"/>
          <w:sz w:val="24"/>
          <w:szCs w:val="24"/>
        </w:rPr>
        <w:t>a</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t</w:t>
      </w:r>
      <w:r>
        <w:rPr>
          <w:rFonts w:eastAsia="Verdana" w:cstheme="minorHAnsi"/>
          <w:sz w:val="24"/>
          <w:szCs w:val="24"/>
        </w:rPr>
        <w:t>a</w:t>
      </w:r>
      <w:r>
        <w:rPr>
          <w:rFonts w:eastAsia="Verdana" w:cstheme="minorHAnsi"/>
          <w:spacing w:val="1"/>
          <w:sz w:val="24"/>
          <w:szCs w:val="24"/>
        </w:rPr>
        <w:t>ł</w:t>
      </w:r>
      <w:r>
        <w:rPr>
          <w:rFonts w:eastAsia="Verdana" w:cstheme="minorHAnsi"/>
          <w:sz w:val="24"/>
          <w:szCs w:val="24"/>
        </w:rPr>
        <w:t>e</w:t>
      </w:r>
      <w:r>
        <w:rPr>
          <w:rFonts w:eastAsia="Verdana" w:cstheme="minorHAnsi"/>
          <w:spacing w:val="-11"/>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ą</w:t>
      </w:r>
      <w:r>
        <w:rPr>
          <w:rFonts w:eastAsia="Verdana" w:cstheme="minorHAnsi"/>
          <w:spacing w:val="-10"/>
          <w:sz w:val="24"/>
          <w:szCs w:val="24"/>
        </w:rPr>
        <w:t xml:space="preserve"> </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akt</w:t>
      </w:r>
      <w:r>
        <w:rPr>
          <w:rFonts w:eastAsia="Verdana" w:cstheme="minorHAnsi"/>
          <w:spacing w:val="1"/>
          <w:sz w:val="24"/>
          <w:szCs w:val="24"/>
        </w:rPr>
        <w:t>e</w:t>
      </w:r>
      <w:r>
        <w:rPr>
          <w:rFonts w:eastAsia="Verdana" w:cstheme="minorHAnsi"/>
          <w:sz w:val="24"/>
          <w:szCs w:val="24"/>
        </w:rPr>
        <w:t>r</w:t>
      </w:r>
      <w:r>
        <w:rPr>
          <w:rFonts w:eastAsia="Verdana" w:cstheme="minorHAnsi"/>
          <w:spacing w:val="-10"/>
          <w:sz w:val="24"/>
          <w:szCs w:val="24"/>
        </w:rPr>
        <w:t xml:space="preserve"> </w:t>
      </w:r>
      <w:r>
        <w:rPr>
          <w:rFonts w:eastAsia="Verdana" w:cstheme="minorHAnsi"/>
          <w:spacing w:val="-1"/>
          <w:sz w:val="24"/>
          <w:szCs w:val="24"/>
        </w:rPr>
        <w:t>ro</w:t>
      </w:r>
      <w:r>
        <w:rPr>
          <w:rFonts w:eastAsia="Verdana" w:cstheme="minorHAnsi"/>
          <w:spacing w:val="1"/>
          <w:sz w:val="24"/>
          <w:szCs w:val="24"/>
        </w:rPr>
        <w:t>zpr</w:t>
      </w:r>
      <w:r>
        <w:rPr>
          <w:rFonts w:eastAsia="Verdana" w:cstheme="minorHAnsi"/>
          <w:spacing w:val="-1"/>
          <w:sz w:val="24"/>
          <w:szCs w:val="24"/>
        </w:rPr>
        <w:t>o</w:t>
      </w:r>
      <w:r>
        <w:rPr>
          <w:rFonts w:eastAsia="Verdana" w:cstheme="minorHAnsi"/>
          <w:sz w:val="24"/>
          <w:szCs w:val="24"/>
        </w:rPr>
        <w:t>s</w:t>
      </w:r>
      <w:r>
        <w:rPr>
          <w:rFonts w:eastAsia="Verdana" w:cstheme="minorHAnsi"/>
          <w:spacing w:val="3"/>
          <w:sz w:val="24"/>
          <w:szCs w:val="24"/>
        </w:rPr>
        <w:t>z</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1"/>
          <w:sz w:val="24"/>
          <w:szCs w:val="24"/>
        </w:rPr>
        <w:t>N</w:t>
      </w:r>
      <w:r>
        <w:rPr>
          <w:rFonts w:eastAsia="Verdana" w:cstheme="minorHAnsi"/>
          <w:sz w:val="24"/>
          <w:szCs w:val="24"/>
        </w:rPr>
        <w:t>a</w:t>
      </w:r>
      <w:r>
        <w:rPr>
          <w:rFonts w:eastAsia="Verdana" w:cstheme="minorHAnsi"/>
          <w:spacing w:val="52"/>
          <w:sz w:val="24"/>
          <w:szCs w:val="24"/>
        </w:rPr>
        <w:t xml:space="preserve"> </w:t>
      </w:r>
      <w:r>
        <w:rPr>
          <w:rFonts w:eastAsia="Verdana" w:cstheme="minorHAnsi"/>
          <w:spacing w:val="1"/>
          <w:sz w:val="24"/>
          <w:szCs w:val="24"/>
        </w:rPr>
        <w:t>t</w:t>
      </w:r>
      <w:r>
        <w:rPr>
          <w:rFonts w:eastAsia="Verdana" w:cstheme="minorHAnsi"/>
          <w:spacing w:val="-1"/>
          <w:sz w:val="24"/>
          <w:szCs w:val="24"/>
        </w:rPr>
        <w:t>ere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8"/>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48"/>
          <w:sz w:val="24"/>
          <w:szCs w:val="24"/>
        </w:rPr>
        <w:t xml:space="preserve"> </w:t>
      </w:r>
      <w:r>
        <w:rPr>
          <w:rFonts w:eastAsia="Verdana" w:cstheme="minorHAnsi"/>
          <w:spacing w:val="-1"/>
          <w:sz w:val="24"/>
          <w:szCs w:val="24"/>
        </w:rPr>
        <w:t>n</w:t>
      </w:r>
      <w:r>
        <w:rPr>
          <w:rFonts w:eastAsia="Verdana" w:cstheme="minorHAnsi"/>
          <w:sz w:val="24"/>
          <w:szCs w:val="24"/>
        </w:rPr>
        <w:t>ie ma osiedli popegeerowskich.</w:t>
      </w:r>
      <w:r>
        <w:rPr>
          <w:rFonts w:eastAsia="Verdana" w:cstheme="minorHAnsi"/>
          <w:spacing w:val="17"/>
          <w:sz w:val="24"/>
          <w:szCs w:val="24"/>
        </w:rPr>
        <w:t xml:space="preserve"> </w:t>
      </w:r>
      <w:r>
        <w:rPr>
          <w:rFonts w:eastAsia="Verdana" w:cstheme="minorHAnsi"/>
          <w:spacing w:val="-1"/>
          <w:sz w:val="24"/>
          <w:szCs w:val="24"/>
        </w:rPr>
        <w:t>H</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or</w:t>
      </w:r>
      <w:r>
        <w:rPr>
          <w:rFonts w:eastAsia="Verdana" w:cstheme="minorHAnsi"/>
          <w:spacing w:val="2"/>
          <w:sz w:val="24"/>
          <w:szCs w:val="24"/>
        </w:rPr>
        <w:t>y</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a</w:t>
      </w:r>
      <w:r>
        <w:rPr>
          <w:rFonts w:eastAsia="Verdana" w:cstheme="minorHAnsi"/>
          <w:spacing w:val="50"/>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wa</w:t>
      </w:r>
      <w:r>
        <w:rPr>
          <w:rFonts w:eastAsia="Verdana" w:cstheme="minorHAnsi"/>
          <w:spacing w:val="54"/>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chod</w:t>
      </w:r>
      <w:r>
        <w:rPr>
          <w:rFonts w:eastAsia="Verdana" w:cstheme="minorHAnsi"/>
          <w:spacing w:val="1"/>
          <w:sz w:val="24"/>
          <w:szCs w:val="24"/>
        </w:rPr>
        <w:t>z</w:t>
      </w:r>
      <w:r>
        <w:rPr>
          <w:rFonts w:eastAsia="Verdana" w:cstheme="minorHAnsi"/>
          <w:sz w:val="24"/>
          <w:szCs w:val="24"/>
        </w:rPr>
        <w:t>i</w:t>
      </w:r>
      <w:r>
        <w:rPr>
          <w:rFonts w:eastAsia="Verdana" w:cstheme="minorHAnsi"/>
          <w:spacing w:val="56"/>
          <w:sz w:val="24"/>
          <w:szCs w:val="24"/>
        </w:rPr>
        <w:t xml:space="preserve"> </w:t>
      </w:r>
      <w:r>
        <w:rPr>
          <w:rFonts w:eastAsia="Verdana" w:cstheme="minorHAnsi"/>
          <w:spacing w:val="1"/>
          <w:sz w:val="24"/>
          <w:szCs w:val="24"/>
        </w:rPr>
        <w:t>gł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53"/>
          <w:sz w:val="24"/>
          <w:szCs w:val="24"/>
        </w:rPr>
        <w:t xml:space="preserve"> </w:t>
      </w:r>
      <w:r>
        <w:rPr>
          <w:rFonts w:eastAsia="Verdana" w:cstheme="minorHAnsi"/>
          <w:sz w:val="24"/>
          <w:szCs w:val="24"/>
        </w:rPr>
        <w:t>z</w:t>
      </w:r>
      <w:r>
        <w:rPr>
          <w:rFonts w:eastAsia="Verdana" w:cstheme="minorHAnsi"/>
          <w:spacing w:val="61"/>
          <w:sz w:val="24"/>
          <w:szCs w:val="24"/>
        </w:rPr>
        <w:t xml:space="preserve"> </w:t>
      </w:r>
      <w:r>
        <w:rPr>
          <w:rFonts w:eastAsia="Verdana" w:cstheme="minorHAnsi"/>
          <w:spacing w:val="1"/>
          <w:sz w:val="24"/>
          <w:szCs w:val="24"/>
        </w:rPr>
        <w:t>prz</w:t>
      </w:r>
      <w:r>
        <w:rPr>
          <w:rFonts w:eastAsia="Verdana" w:cstheme="minorHAnsi"/>
          <w:spacing w:val="-1"/>
          <w:sz w:val="24"/>
          <w:szCs w:val="24"/>
        </w:rPr>
        <w:t>e</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 xml:space="preserve">mu </w:t>
      </w:r>
      <w:r>
        <w:rPr>
          <w:rFonts w:eastAsia="Verdana" w:cstheme="minorHAnsi"/>
          <w:spacing w:val="3"/>
          <w:sz w:val="24"/>
          <w:szCs w:val="24"/>
        </w:rPr>
        <w:t>X</w:t>
      </w:r>
      <w:r>
        <w:rPr>
          <w:rFonts w:eastAsia="Verdana" w:cstheme="minorHAnsi"/>
          <w:spacing w:val="-2"/>
          <w:sz w:val="24"/>
          <w:szCs w:val="24"/>
        </w:rPr>
        <w:t>I</w:t>
      </w:r>
      <w:r w:rsidR="008B2659">
        <w:rPr>
          <w:rFonts w:eastAsia="Verdana" w:cstheme="minorHAnsi"/>
          <w:sz w:val="24"/>
          <w:szCs w:val="24"/>
        </w:rPr>
        <w:t xml:space="preserve">X i XX </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u i stanowi dużą wartość kompozycyjną</w:t>
      </w:r>
      <w:r>
        <w:rPr>
          <w:rFonts w:eastAsia="Verdana" w:cstheme="minorHAnsi"/>
          <w:sz w:val="24"/>
          <w:szCs w:val="24"/>
        </w:rPr>
        <w:t>. D</w:t>
      </w:r>
      <w:r>
        <w:rPr>
          <w:rFonts w:eastAsia="Verdana" w:cstheme="minorHAnsi"/>
          <w:spacing w:val="-1"/>
          <w:sz w:val="24"/>
          <w:szCs w:val="24"/>
        </w:rPr>
        <w:t>o</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nuj</w:t>
      </w:r>
      <w:r>
        <w:rPr>
          <w:rFonts w:eastAsia="Verdana" w:cstheme="minorHAnsi"/>
          <w:sz w:val="24"/>
          <w:szCs w:val="24"/>
        </w:rPr>
        <w:t xml:space="preserve">ą </w:t>
      </w:r>
      <w:r w:rsidR="00922D93">
        <w:rPr>
          <w:rFonts w:eastAsia="Verdana" w:cstheme="minorHAnsi"/>
          <w:spacing w:val="1"/>
          <w:sz w:val="24"/>
          <w:szCs w:val="24"/>
        </w:rPr>
        <w:t>bud</w:t>
      </w:r>
      <w:r w:rsidR="00922D93">
        <w:rPr>
          <w:rFonts w:eastAsia="Verdana" w:cstheme="minorHAnsi"/>
          <w:sz w:val="24"/>
          <w:szCs w:val="24"/>
        </w:rPr>
        <w:t>y</w:t>
      </w:r>
      <w:r w:rsidR="00922D93">
        <w:rPr>
          <w:rFonts w:eastAsia="Verdana" w:cstheme="minorHAnsi"/>
          <w:spacing w:val="1"/>
          <w:sz w:val="24"/>
          <w:szCs w:val="24"/>
        </w:rPr>
        <w:t>n</w:t>
      </w:r>
      <w:r w:rsidR="00922D93">
        <w:rPr>
          <w:rFonts w:eastAsia="Verdana" w:cstheme="minorHAnsi"/>
          <w:sz w:val="24"/>
          <w:szCs w:val="24"/>
        </w:rPr>
        <w:t>ki z</w:t>
      </w:r>
      <w:r>
        <w:rPr>
          <w:rFonts w:eastAsia="Verdana" w:cstheme="minorHAnsi"/>
          <w:sz w:val="24"/>
          <w:szCs w:val="24"/>
        </w:rPr>
        <w:t xml:space="preserve"> </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gł</w:t>
      </w:r>
      <w:r>
        <w:rPr>
          <w:rFonts w:eastAsia="Verdana" w:cstheme="minorHAnsi"/>
          <w:sz w:val="24"/>
          <w:szCs w:val="24"/>
        </w:rPr>
        <w:t>y</w:t>
      </w:r>
      <w:r>
        <w:rPr>
          <w:rFonts w:eastAsia="Verdana" w:cstheme="minorHAnsi"/>
          <w:spacing w:val="50"/>
          <w:sz w:val="24"/>
          <w:szCs w:val="24"/>
        </w:rPr>
        <w:t xml:space="preserve"> </w:t>
      </w:r>
      <w:r>
        <w:rPr>
          <w:rFonts w:eastAsia="Verdana" w:cstheme="minorHAnsi"/>
          <w:sz w:val="24"/>
          <w:szCs w:val="24"/>
        </w:rPr>
        <w:t>z</w:t>
      </w:r>
      <w:r>
        <w:rPr>
          <w:rFonts w:eastAsia="Verdana" w:cstheme="minorHAnsi"/>
          <w:spacing w:val="51"/>
          <w:sz w:val="24"/>
          <w:szCs w:val="24"/>
        </w:rPr>
        <w:t xml:space="preserve"> </w:t>
      </w:r>
      <w:r>
        <w:rPr>
          <w:rFonts w:eastAsia="Verdana" w:cstheme="minorHAnsi"/>
          <w:spacing w:val="1"/>
          <w:sz w:val="24"/>
          <w:szCs w:val="24"/>
        </w:rPr>
        <w:t>d</w:t>
      </w:r>
      <w:r>
        <w:rPr>
          <w:rFonts w:eastAsia="Verdana" w:cstheme="minorHAnsi"/>
          <w:spacing w:val="2"/>
          <w:sz w:val="24"/>
          <w:szCs w:val="24"/>
        </w:rPr>
        <w:t>a</w:t>
      </w:r>
      <w:r>
        <w:rPr>
          <w:rFonts w:eastAsia="Verdana" w:cstheme="minorHAnsi"/>
          <w:sz w:val="24"/>
          <w:szCs w:val="24"/>
        </w:rPr>
        <w:t>ch</w:t>
      </w:r>
      <w:r>
        <w:rPr>
          <w:rFonts w:eastAsia="Verdana" w:cstheme="minorHAnsi"/>
          <w:spacing w:val="1"/>
          <w:sz w:val="24"/>
          <w:szCs w:val="24"/>
        </w:rPr>
        <w:t>a</w:t>
      </w:r>
      <w:r>
        <w:rPr>
          <w:rFonts w:eastAsia="Verdana" w:cstheme="minorHAnsi"/>
          <w:sz w:val="24"/>
          <w:szCs w:val="24"/>
        </w:rPr>
        <w:t>mi</w:t>
      </w:r>
      <w:r>
        <w:rPr>
          <w:rFonts w:eastAsia="Verdana" w:cstheme="minorHAnsi"/>
          <w:spacing w:val="47"/>
          <w:sz w:val="24"/>
          <w:szCs w:val="24"/>
        </w:rPr>
        <w:t xml:space="preserve"> </w:t>
      </w:r>
      <w:r>
        <w:rPr>
          <w:rFonts w:eastAsia="Verdana" w:cstheme="minorHAnsi"/>
          <w:spacing w:val="2"/>
          <w:sz w:val="24"/>
          <w:szCs w:val="24"/>
        </w:rPr>
        <w:t>d</w:t>
      </w:r>
      <w:r>
        <w:rPr>
          <w:rFonts w:eastAsia="Verdana" w:cstheme="minorHAnsi"/>
          <w:sz w:val="24"/>
          <w:szCs w:val="24"/>
        </w:rPr>
        <w:t>w</w:t>
      </w:r>
      <w:r>
        <w:rPr>
          <w:rFonts w:eastAsia="Verdana" w:cstheme="minorHAnsi"/>
          <w:spacing w:val="1"/>
          <w:sz w:val="24"/>
          <w:szCs w:val="24"/>
        </w:rPr>
        <w:t>u</w:t>
      </w:r>
      <w:r>
        <w:rPr>
          <w:rFonts w:eastAsia="Verdana" w:cstheme="minorHAnsi"/>
          <w:sz w:val="24"/>
          <w:szCs w:val="24"/>
        </w:rPr>
        <w:t>spa</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wym</w:t>
      </w:r>
      <w:r>
        <w:rPr>
          <w:rFonts w:eastAsia="Verdana" w:cstheme="minorHAnsi"/>
          <w:spacing w:val="4"/>
          <w:sz w:val="24"/>
          <w:szCs w:val="24"/>
        </w:rPr>
        <w:t>i</w:t>
      </w:r>
      <w:r>
        <w:rPr>
          <w:rFonts w:eastAsia="Verdana" w:cstheme="minorHAnsi"/>
          <w:sz w:val="24"/>
          <w:szCs w:val="24"/>
        </w:rPr>
        <w:t>,</w:t>
      </w:r>
      <w:r>
        <w:rPr>
          <w:rFonts w:eastAsia="Verdana" w:cstheme="minorHAnsi"/>
          <w:spacing w:val="35"/>
          <w:sz w:val="24"/>
          <w:szCs w:val="24"/>
        </w:rPr>
        <w:t xml:space="preserve"> </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st</w:t>
      </w:r>
      <w:r>
        <w:rPr>
          <w:rFonts w:eastAsia="Verdana" w:cstheme="minorHAnsi"/>
          <w:spacing w:val="-1"/>
          <w:sz w:val="24"/>
          <w:szCs w:val="24"/>
        </w:rPr>
        <w:t>ę</w:t>
      </w:r>
      <w:r>
        <w:rPr>
          <w:rFonts w:eastAsia="Verdana" w:cstheme="minorHAnsi"/>
          <w:spacing w:val="1"/>
          <w:sz w:val="24"/>
          <w:szCs w:val="24"/>
        </w:rPr>
        <w:t>puj</w:t>
      </w:r>
      <w:r>
        <w:rPr>
          <w:rFonts w:eastAsia="Verdana" w:cstheme="minorHAnsi"/>
          <w:sz w:val="24"/>
          <w:szCs w:val="24"/>
        </w:rPr>
        <w:t>ą</w:t>
      </w:r>
      <w:r>
        <w:rPr>
          <w:rFonts w:eastAsia="Verdana" w:cstheme="minorHAnsi"/>
          <w:spacing w:val="44"/>
          <w:sz w:val="24"/>
          <w:szCs w:val="24"/>
        </w:rPr>
        <w:t xml:space="preserve"> </w:t>
      </w:r>
      <w:r>
        <w:rPr>
          <w:rFonts w:eastAsia="Verdana" w:cstheme="minorHAnsi"/>
          <w:spacing w:val="-1"/>
          <w:sz w:val="24"/>
          <w:szCs w:val="24"/>
        </w:rPr>
        <w:t>r</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ż</w:t>
      </w:r>
      <w:r>
        <w:rPr>
          <w:rFonts w:eastAsia="Verdana" w:cstheme="minorHAnsi"/>
          <w:spacing w:val="45"/>
          <w:sz w:val="24"/>
          <w:szCs w:val="24"/>
        </w:rPr>
        <w:t xml:space="preserve"> </w:t>
      </w:r>
      <w:r>
        <w:rPr>
          <w:rFonts w:eastAsia="Verdana" w:cstheme="minorHAnsi"/>
          <w:sz w:val="24"/>
          <w:szCs w:val="24"/>
        </w:rPr>
        <w:t>ch</w:t>
      </w:r>
      <w:r>
        <w:rPr>
          <w:rFonts w:eastAsia="Verdana" w:cstheme="minorHAnsi"/>
          <w:spacing w:val="1"/>
          <w:sz w:val="24"/>
          <w:szCs w:val="24"/>
        </w:rPr>
        <w:t>at</w:t>
      </w:r>
      <w:r>
        <w:rPr>
          <w:rFonts w:eastAsia="Verdana" w:cstheme="minorHAnsi"/>
          <w:sz w:val="24"/>
          <w:szCs w:val="24"/>
        </w:rPr>
        <w:t xml:space="preserve">y </w:t>
      </w:r>
      <w:r>
        <w:rPr>
          <w:rFonts w:eastAsia="Verdana" w:cstheme="minorHAnsi"/>
          <w:spacing w:val="-1"/>
          <w:sz w:val="24"/>
          <w:szCs w:val="24"/>
        </w:rPr>
        <w:t>r</w:t>
      </w:r>
      <w:r>
        <w:rPr>
          <w:rFonts w:eastAsia="Verdana" w:cstheme="minorHAnsi"/>
          <w:sz w:val="24"/>
          <w:szCs w:val="24"/>
        </w:rPr>
        <w:t>yg</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we.</w:t>
      </w:r>
      <w:r>
        <w:rPr>
          <w:rFonts w:eastAsia="Verdana" w:cstheme="minorHAnsi"/>
          <w:spacing w:val="24"/>
          <w:sz w:val="24"/>
          <w:szCs w:val="24"/>
        </w:rPr>
        <w:t xml:space="preserve"> </w:t>
      </w:r>
      <w:r>
        <w:rPr>
          <w:rFonts w:eastAsia="Verdana" w:cstheme="minorHAnsi"/>
          <w:sz w:val="24"/>
          <w:szCs w:val="24"/>
        </w:rPr>
        <w:t>B</w:t>
      </w:r>
      <w:r>
        <w:rPr>
          <w:rFonts w:eastAsia="Verdana" w:cstheme="minorHAnsi"/>
          <w:spacing w:val="3"/>
          <w:sz w:val="24"/>
          <w:szCs w:val="24"/>
        </w:rPr>
        <w:t>u</w:t>
      </w:r>
      <w:r>
        <w:rPr>
          <w:rFonts w:eastAsia="Verdana" w:cstheme="minorHAnsi"/>
          <w:spacing w:val="1"/>
          <w:sz w:val="24"/>
          <w:szCs w:val="24"/>
        </w:rPr>
        <w:t>d</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 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 xml:space="preserve">ym </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z</w:t>
      </w:r>
      <w:r>
        <w:rPr>
          <w:rFonts w:eastAsia="Verdana" w:cstheme="minorHAnsi"/>
          <w:sz w:val="24"/>
          <w:szCs w:val="24"/>
        </w:rPr>
        <w:t xml:space="preserve">ą zabudowania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c</w:t>
      </w:r>
      <w:r>
        <w:rPr>
          <w:rFonts w:eastAsia="Verdana" w:cstheme="minorHAnsi"/>
          <w:spacing w:val="3"/>
          <w:sz w:val="24"/>
          <w:szCs w:val="24"/>
        </w:rPr>
        <w:t>z</w:t>
      </w:r>
      <w:r>
        <w:rPr>
          <w:rFonts w:eastAsia="Verdana" w:cstheme="minorHAnsi"/>
          <w:sz w:val="24"/>
          <w:szCs w:val="24"/>
        </w:rPr>
        <w:t>e</w:t>
      </w:r>
      <w:r>
        <w:rPr>
          <w:rFonts w:eastAsia="Verdana" w:cstheme="minorHAnsi"/>
          <w:spacing w:val="16"/>
          <w:sz w:val="24"/>
          <w:szCs w:val="24"/>
        </w:rPr>
        <w:t xml:space="preserve"> </w:t>
      </w:r>
      <w:r>
        <w:rPr>
          <w:rFonts w:eastAsia="Verdana" w:cstheme="minorHAnsi"/>
          <w:sz w:val="24"/>
          <w:szCs w:val="24"/>
        </w:rPr>
        <w:t>o</w:t>
      </w:r>
      <w:r>
        <w:rPr>
          <w:rFonts w:eastAsia="Verdana" w:cstheme="minorHAnsi"/>
          <w:spacing w:val="28"/>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3"/>
          <w:sz w:val="24"/>
          <w:szCs w:val="24"/>
        </w:rPr>
        <w:t>d</w:t>
      </w:r>
      <w:r>
        <w:rPr>
          <w:rFonts w:eastAsia="Verdana" w:cstheme="minorHAnsi"/>
          <w:spacing w:val="-1"/>
          <w:sz w:val="24"/>
          <w:szCs w:val="24"/>
        </w:rPr>
        <w:t>o</w:t>
      </w:r>
      <w:r>
        <w:rPr>
          <w:rFonts w:eastAsia="Verdana" w:cstheme="minorHAnsi"/>
          <w:spacing w:val="1"/>
          <w:sz w:val="24"/>
          <w:szCs w:val="24"/>
        </w:rPr>
        <w:t>bne</w:t>
      </w:r>
      <w:r>
        <w:rPr>
          <w:rFonts w:eastAsia="Verdana" w:cstheme="minorHAnsi"/>
          <w:sz w:val="24"/>
          <w:szCs w:val="24"/>
        </w:rPr>
        <w:t>j</w:t>
      </w:r>
      <w:r>
        <w:rPr>
          <w:rFonts w:eastAsia="Verdana" w:cstheme="minorHAnsi"/>
          <w:spacing w:val="22"/>
          <w:sz w:val="24"/>
          <w:szCs w:val="24"/>
        </w:rPr>
        <w:t xml:space="preserve"> </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ch</w:t>
      </w:r>
      <w:r>
        <w:rPr>
          <w:rFonts w:eastAsia="Verdana" w:cstheme="minorHAnsi"/>
          <w:spacing w:val="3"/>
          <w:sz w:val="24"/>
          <w:szCs w:val="24"/>
        </w:rPr>
        <w:t>i</w:t>
      </w:r>
      <w:r>
        <w:rPr>
          <w:rFonts w:eastAsia="Verdana" w:cstheme="minorHAnsi"/>
          <w:spacing w:val="1"/>
          <w:sz w:val="24"/>
          <w:szCs w:val="24"/>
        </w:rPr>
        <w:t>t</w:t>
      </w:r>
      <w:r>
        <w:rPr>
          <w:rFonts w:eastAsia="Verdana" w:cstheme="minorHAnsi"/>
          <w:spacing w:val="-1"/>
          <w:sz w:val="24"/>
          <w:szCs w:val="24"/>
        </w:rPr>
        <w:t>e</w:t>
      </w:r>
      <w:r>
        <w:rPr>
          <w:rFonts w:eastAsia="Verdana" w:cstheme="minorHAnsi"/>
          <w:sz w:val="24"/>
          <w:szCs w:val="24"/>
        </w:rPr>
        <w:t>kt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 Zachowa</w:t>
      </w:r>
      <w:r>
        <w:rPr>
          <w:rFonts w:eastAsia="Verdana" w:cstheme="minorHAnsi"/>
          <w:spacing w:val="3"/>
          <w:sz w:val="24"/>
          <w:szCs w:val="24"/>
        </w:rPr>
        <w:t>n</w:t>
      </w:r>
      <w:r>
        <w:rPr>
          <w:rFonts w:eastAsia="Verdana" w:cstheme="minorHAnsi"/>
          <w:sz w:val="24"/>
          <w:szCs w:val="24"/>
        </w:rPr>
        <w:t xml:space="preserve">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kty są w </w:t>
      </w:r>
      <w:r>
        <w:rPr>
          <w:rFonts w:eastAsia="Verdana" w:cstheme="minorHAnsi"/>
          <w:spacing w:val="-1"/>
          <w:sz w:val="24"/>
          <w:szCs w:val="24"/>
        </w:rPr>
        <w:t>ró</w:t>
      </w:r>
      <w:r>
        <w:rPr>
          <w:rFonts w:eastAsia="Verdana" w:cstheme="minorHAnsi"/>
          <w:spacing w:val="1"/>
          <w:sz w:val="24"/>
          <w:szCs w:val="24"/>
        </w:rPr>
        <w:t>żn</w:t>
      </w:r>
      <w:r>
        <w:rPr>
          <w:rFonts w:eastAsia="Verdana" w:cstheme="minorHAnsi"/>
          <w:sz w:val="24"/>
          <w:szCs w:val="24"/>
        </w:rPr>
        <w:t>ym sta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t</w:t>
      </w:r>
      <w:r>
        <w:rPr>
          <w:rFonts w:eastAsia="Verdana" w:cstheme="minorHAnsi"/>
          <w:spacing w:val="-4"/>
          <w:sz w:val="24"/>
          <w:szCs w:val="24"/>
        </w:rPr>
        <w:t>e</w:t>
      </w:r>
      <w:r>
        <w:rPr>
          <w:rFonts w:eastAsia="Verdana" w:cstheme="minorHAnsi"/>
          <w:sz w:val="24"/>
          <w:szCs w:val="24"/>
        </w:rPr>
        <w:t>ch</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ym i wym</w:t>
      </w:r>
      <w:r>
        <w:rPr>
          <w:rFonts w:eastAsia="Verdana" w:cstheme="minorHAnsi"/>
          <w:spacing w:val="1"/>
          <w:sz w:val="24"/>
          <w:szCs w:val="24"/>
        </w:rPr>
        <w:t>ag</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 xml:space="preserve">ą </w:t>
      </w:r>
      <w:r>
        <w:rPr>
          <w:rFonts w:eastAsia="Verdana" w:cstheme="minorHAnsi"/>
          <w:spacing w:val="-1"/>
          <w:sz w:val="24"/>
          <w:szCs w:val="24"/>
        </w:rPr>
        <w:t>re</w:t>
      </w:r>
      <w:r>
        <w:rPr>
          <w:rFonts w:eastAsia="Verdana" w:cstheme="minorHAnsi"/>
          <w:sz w:val="24"/>
          <w:szCs w:val="24"/>
        </w:rPr>
        <w:t>mo</w:t>
      </w:r>
      <w:r>
        <w:rPr>
          <w:rFonts w:eastAsia="Verdana" w:cstheme="minorHAnsi"/>
          <w:spacing w:val="1"/>
          <w:sz w:val="24"/>
          <w:szCs w:val="24"/>
        </w:rPr>
        <w:t>n</w:t>
      </w:r>
      <w:r>
        <w:rPr>
          <w:rFonts w:eastAsia="Verdana" w:cstheme="minorHAnsi"/>
          <w:spacing w:val="3"/>
          <w:sz w:val="24"/>
          <w:szCs w:val="24"/>
        </w:rPr>
        <w:t>t</w:t>
      </w:r>
      <w:r>
        <w:rPr>
          <w:rFonts w:eastAsia="Verdana" w:cstheme="minorHAnsi"/>
          <w:spacing w:val="-1"/>
          <w:sz w:val="24"/>
          <w:szCs w:val="24"/>
        </w:rPr>
        <w:t>ó</w:t>
      </w:r>
      <w:r>
        <w:rPr>
          <w:rFonts w:eastAsia="Verdana" w:cstheme="minorHAnsi"/>
          <w:sz w:val="24"/>
          <w:szCs w:val="24"/>
        </w:rPr>
        <w:t>w oraz mod</w:t>
      </w:r>
      <w:r>
        <w:rPr>
          <w:rFonts w:eastAsia="Verdana" w:cstheme="minorHAnsi"/>
          <w:spacing w:val="2"/>
          <w:sz w:val="24"/>
          <w:szCs w:val="24"/>
        </w:rPr>
        <w:t>e</w:t>
      </w:r>
      <w:r>
        <w:rPr>
          <w:rFonts w:eastAsia="Verdana" w:cstheme="minorHAnsi"/>
          <w:spacing w:val="-1"/>
          <w:sz w:val="24"/>
          <w:szCs w:val="24"/>
        </w:rPr>
        <w:t>r</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z</w:t>
      </w:r>
      <w:r>
        <w:rPr>
          <w:rFonts w:eastAsia="Verdana" w:cstheme="minorHAnsi"/>
          <w:sz w:val="24"/>
          <w:szCs w:val="24"/>
        </w:rPr>
        <w:t>ac</w:t>
      </w:r>
      <w:r>
        <w:rPr>
          <w:rFonts w:eastAsia="Verdana" w:cstheme="minorHAnsi"/>
          <w:spacing w:val="-2"/>
          <w:sz w:val="24"/>
          <w:szCs w:val="24"/>
        </w:rPr>
        <w:t>j</w:t>
      </w:r>
      <w:r>
        <w:rPr>
          <w:rFonts w:eastAsia="Verdana" w:cstheme="minorHAnsi"/>
          <w:spacing w:val="3"/>
          <w:sz w:val="24"/>
          <w:szCs w:val="24"/>
        </w:rPr>
        <w:t>i</w:t>
      </w:r>
      <w:r>
        <w:rPr>
          <w:rFonts w:eastAsia="Verdana" w:cstheme="minorHAnsi"/>
          <w:sz w:val="24"/>
          <w:szCs w:val="24"/>
        </w:rPr>
        <w:t>. Na</w:t>
      </w:r>
      <w:r>
        <w:rPr>
          <w:rFonts w:eastAsia="Verdana" w:cstheme="minorHAnsi"/>
          <w:spacing w:val="35"/>
          <w:sz w:val="24"/>
          <w:szCs w:val="24"/>
        </w:rPr>
        <w:t xml:space="preserv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1"/>
          <w:sz w:val="24"/>
          <w:szCs w:val="24"/>
        </w:rPr>
        <w:t xml:space="preserve"> </w:t>
      </w:r>
      <w:r>
        <w:rPr>
          <w:rFonts w:eastAsia="Verdana" w:cstheme="minorHAnsi"/>
          <w:sz w:val="24"/>
          <w:szCs w:val="24"/>
        </w:rPr>
        <w:t>są</w:t>
      </w:r>
      <w:r>
        <w:rPr>
          <w:rFonts w:eastAsia="Verdana" w:cstheme="minorHAnsi"/>
          <w:spacing w:val="35"/>
          <w:sz w:val="24"/>
          <w:szCs w:val="24"/>
        </w:rPr>
        <w:t xml:space="preserve"> </w:t>
      </w:r>
      <w:r>
        <w:rPr>
          <w:rFonts w:eastAsia="Verdana" w:cstheme="minorHAnsi"/>
          <w:spacing w:val="1"/>
          <w:sz w:val="24"/>
          <w:szCs w:val="24"/>
        </w:rPr>
        <w:t>r</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ż</w:t>
      </w:r>
      <w:r>
        <w:rPr>
          <w:rFonts w:eastAsia="Verdana" w:cstheme="minorHAnsi"/>
          <w:spacing w:val="31"/>
          <w:sz w:val="24"/>
          <w:szCs w:val="24"/>
        </w:rPr>
        <w:t xml:space="preserve"> </w:t>
      </w:r>
      <w:r>
        <w:rPr>
          <w:rFonts w:eastAsia="Verdana" w:cstheme="minorHAnsi"/>
          <w:sz w:val="24"/>
          <w:szCs w:val="24"/>
        </w:rPr>
        <w:t>kapl</w:t>
      </w:r>
      <w:r>
        <w:rPr>
          <w:rFonts w:eastAsia="Verdana" w:cstheme="minorHAnsi"/>
          <w:spacing w:val="3"/>
          <w:sz w:val="24"/>
          <w:szCs w:val="24"/>
        </w:rPr>
        <w:t>i</w:t>
      </w:r>
      <w:r>
        <w:rPr>
          <w:rFonts w:eastAsia="Verdana" w:cstheme="minorHAnsi"/>
          <w:sz w:val="24"/>
          <w:szCs w:val="24"/>
        </w:rPr>
        <w:t>cz</w:t>
      </w:r>
      <w:r>
        <w:rPr>
          <w:rFonts w:eastAsia="Verdana" w:cstheme="minorHAnsi"/>
          <w:spacing w:val="-2"/>
          <w:sz w:val="24"/>
          <w:szCs w:val="24"/>
        </w:rPr>
        <w:t>k</w:t>
      </w:r>
      <w:r>
        <w:rPr>
          <w:rFonts w:eastAsia="Verdana" w:cstheme="minorHAnsi"/>
          <w:sz w:val="24"/>
          <w:szCs w:val="24"/>
        </w:rPr>
        <w:t>i</w:t>
      </w:r>
      <w:r>
        <w:rPr>
          <w:rFonts w:eastAsia="Verdana" w:cstheme="minorHAnsi"/>
          <w:spacing w:val="29"/>
          <w:sz w:val="24"/>
          <w:szCs w:val="24"/>
        </w:rPr>
        <w:t xml:space="preserve"> </w:t>
      </w:r>
      <w:r>
        <w:rPr>
          <w:rFonts w:eastAsia="Verdana" w:cstheme="minorHAnsi"/>
          <w:sz w:val="24"/>
          <w:szCs w:val="24"/>
        </w:rPr>
        <w:t>i</w:t>
      </w:r>
      <w:r>
        <w:rPr>
          <w:rFonts w:eastAsia="Verdana" w:cstheme="minorHAnsi"/>
          <w:spacing w:val="40"/>
          <w:sz w:val="24"/>
          <w:szCs w:val="24"/>
        </w:rPr>
        <w:t xml:space="preserve"> </w:t>
      </w:r>
      <w:r>
        <w:rPr>
          <w:rFonts w:eastAsia="Verdana" w:cstheme="minorHAnsi"/>
          <w:sz w:val="24"/>
          <w:szCs w:val="24"/>
        </w:rPr>
        <w:t>k</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2"/>
          <w:sz w:val="24"/>
          <w:szCs w:val="24"/>
        </w:rPr>
        <w:t>y</w:t>
      </w:r>
      <w:r>
        <w:rPr>
          <w:rFonts w:eastAsia="Verdana" w:cstheme="minorHAnsi"/>
          <w:spacing w:val="1"/>
          <w:sz w:val="24"/>
          <w:szCs w:val="24"/>
        </w:rPr>
        <w:t>ż</w:t>
      </w:r>
      <w:r>
        <w:rPr>
          <w:rFonts w:eastAsia="Verdana" w:cstheme="minorHAnsi"/>
          <w:sz w:val="24"/>
          <w:szCs w:val="24"/>
        </w:rPr>
        <w:t>e,</w:t>
      </w:r>
      <w:r>
        <w:rPr>
          <w:rFonts w:eastAsia="Verdana" w:cstheme="minorHAnsi"/>
          <w:spacing w:val="-9"/>
          <w:sz w:val="24"/>
          <w:szCs w:val="24"/>
        </w:rPr>
        <w:t xml:space="preserve"> </w:t>
      </w:r>
      <w:r>
        <w:rPr>
          <w:rFonts w:eastAsia="Verdana" w:cstheme="minorHAnsi"/>
          <w:spacing w:val="-1"/>
          <w:sz w:val="24"/>
          <w:szCs w:val="24"/>
        </w:rPr>
        <w:t>k</w:t>
      </w:r>
      <w:r>
        <w:rPr>
          <w:rFonts w:eastAsia="Verdana" w:cstheme="minorHAnsi"/>
          <w:spacing w:val="3"/>
          <w:sz w:val="24"/>
          <w:szCs w:val="24"/>
        </w:rPr>
        <w:t>t</w:t>
      </w:r>
      <w:r>
        <w:rPr>
          <w:rFonts w:eastAsia="Verdana" w:cstheme="minorHAnsi"/>
          <w:spacing w:val="-1"/>
          <w:sz w:val="24"/>
          <w:szCs w:val="24"/>
        </w:rPr>
        <w:t>ó</w:t>
      </w:r>
      <w:r>
        <w:rPr>
          <w:rFonts w:eastAsia="Verdana" w:cstheme="minorHAnsi"/>
          <w:spacing w:val="1"/>
          <w:sz w:val="24"/>
          <w:szCs w:val="24"/>
        </w:rPr>
        <w:t>r</w:t>
      </w:r>
      <w:r>
        <w:rPr>
          <w:rFonts w:eastAsia="Verdana" w:cstheme="minorHAnsi"/>
          <w:sz w:val="24"/>
          <w:szCs w:val="24"/>
        </w:rPr>
        <w:t>e</w:t>
      </w:r>
      <w:r>
        <w:rPr>
          <w:rFonts w:eastAsia="Verdana" w:cstheme="minorHAnsi"/>
          <w:spacing w:val="-6"/>
          <w:sz w:val="24"/>
          <w:szCs w:val="24"/>
        </w:rPr>
        <w:t xml:space="preserve"> </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a</w:t>
      </w:r>
      <w:r>
        <w:rPr>
          <w:rFonts w:eastAsia="Verdana" w:cstheme="minorHAnsi"/>
          <w:spacing w:val="4"/>
          <w:sz w:val="24"/>
          <w:szCs w:val="24"/>
        </w:rPr>
        <w:t>n</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9"/>
          <w:sz w:val="24"/>
          <w:szCs w:val="24"/>
        </w:rPr>
        <w:t xml:space="preserve"> </w:t>
      </w:r>
      <w:r>
        <w:rPr>
          <w:rFonts w:eastAsia="Verdana" w:cstheme="minorHAnsi"/>
          <w:sz w:val="24"/>
          <w:szCs w:val="24"/>
        </w:rPr>
        <w:t>o</w:t>
      </w:r>
      <w:r>
        <w:rPr>
          <w:rFonts w:eastAsia="Verdana" w:cstheme="minorHAnsi"/>
          <w:spacing w:val="-2"/>
          <w:sz w:val="24"/>
          <w:szCs w:val="24"/>
        </w:rPr>
        <w:t xml:space="preserve"> </w:t>
      </w:r>
      <w:r>
        <w:rPr>
          <w:rFonts w:eastAsia="Verdana" w:cstheme="minorHAnsi"/>
          <w:spacing w:val="1"/>
          <w:sz w:val="24"/>
          <w:szCs w:val="24"/>
        </w:rPr>
        <w:t>ku</w:t>
      </w:r>
      <w:r>
        <w:rPr>
          <w:rFonts w:eastAsia="Verdana" w:cstheme="minorHAnsi"/>
          <w:sz w:val="24"/>
          <w:szCs w:val="24"/>
        </w:rPr>
        <w:t>l</w:t>
      </w:r>
      <w:r>
        <w:rPr>
          <w:rFonts w:eastAsia="Verdana" w:cstheme="minorHAnsi"/>
          <w:spacing w:val="1"/>
          <w:sz w:val="24"/>
          <w:szCs w:val="24"/>
        </w:rPr>
        <w:t>tu</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9"/>
          <w:sz w:val="24"/>
          <w:szCs w:val="24"/>
        </w:rPr>
        <w:t xml:space="preserve"> </w:t>
      </w:r>
      <w:r>
        <w:rPr>
          <w:rFonts w:eastAsia="Verdana" w:cstheme="minorHAnsi"/>
          <w:spacing w:val="-1"/>
          <w:sz w:val="24"/>
          <w:szCs w:val="24"/>
        </w:rPr>
        <w:t>k</w:t>
      </w:r>
      <w:r>
        <w:rPr>
          <w:rFonts w:eastAsia="Verdana" w:cstheme="minorHAnsi"/>
          <w:sz w:val="24"/>
          <w:szCs w:val="24"/>
        </w:rPr>
        <w:t>as</w:t>
      </w:r>
      <w:r>
        <w:rPr>
          <w:rFonts w:eastAsia="Verdana" w:cstheme="minorHAnsi"/>
          <w:spacing w:val="1"/>
          <w:sz w:val="24"/>
          <w:szCs w:val="24"/>
        </w:rPr>
        <w:t>zub</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j</w:t>
      </w:r>
      <w:r>
        <w:rPr>
          <w:rFonts w:eastAsia="Verdana" w:cstheme="minorHAnsi"/>
          <w:spacing w:val="-12"/>
          <w:sz w:val="24"/>
          <w:szCs w:val="24"/>
        </w:rPr>
        <w:t xml:space="preserve"> </w:t>
      </w:r>
      <w:r>
        <w:rPr>
          <w:rFonts w:eastAsia="Verdana" w:cstheme="minorHAnsi"/>
          <w:sz w:val="24"/>
          <w:szCs w:val="24"/>
        </w:rPr>
        <w:t>t</w:t>
      </w:r>
      <w:r>
        <w:rPr>
          <w:rFonts w:eastAsia="Verdana" w:cstheme="minorHAnsi"/>
          <w:spacing w:val="-1"/>
          <w:sz w:val="24"/>
          <w:szCs w:val="24"/>
        </w:rPr>
        <w:t>e</w:t>
      </w:r>
      <w:r>
        <w:rPr>
          <w:rFonts w:eastAsia="Verdana" w:cstheme="minorHAnsi"/>
          <w:spacing w:val="3"/>
          <w:sz w:val="24"/>
          <w:szCs w:val="24"/>
        </w:rPr>
        <w:t>g</w:t>
      </w:r>
      <w:r>
        <w:rPr>
          <w:rFonts w:eastAsia="Verdana" w:cstheme="minorHAnsi"/>
          <w:sz w:val="24"/>
          <w:szCs w:val="24"/>
        </w:rPr>
        <w:t>o</w:t>
      </w:r>
      <w:r>
        <w:rPr>
          <w:rFonts w:eastAsia="Verdana" w:cstheme="minorHAnsi"/>
          <w:spacing w:val="-3"/>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g</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 xml:space="preserve">nu. </w:t>
      </w:r>
      <w:r>
        <w:rPr>
          <w:rFonts w:eastAsia="Verdana" w:cstheme="minorHAnsi"/>
          <w:sz w:val="24"/>
          <w:szCs w:val="24"/>
        </w:rPr>
        <w:t>Na</w:t>
      </w:r>
      <w:r>
        <w:rPr>
          <w:rFonts w:eastAsia="Verdana" w:cstheme="minorHAnsi"/>
          <w:spacing w:val="27"/>
          <w:sz w:val="24"/>
          <w:szCs w:val="24"/>
        </w:rPr>
        <w:t xml:space="preserve"> </w:t>
      </w:r>
      <w:r>
        <w:rPr>
          <w:rFonts w:eastAsia="Verdana" w:cstheme="minorHAnsi"/>
          <w:spacing w:val="1"/>
          <w:sz w:val="24"/>
          <w:szCs w:val="24"/>
        </w:rPr>
        <w:t>u</w:t>
      </w:r>
      <w:r>
        <w:rPr>
          <w:rFonts w:eastAsia="Verdana" w:cstheme="minorHAnsi"/>
          <w:sz w:val="24"/>
          <w:szCs w:val="24"/>
        </w:rPr>
        <w:t>wa</w:t>
      </w:r>
      <w:r>
        <w:rPr>
          <w:rFonts w:eastAsia="Verdana" w:cstheme="minorHAnsi"/>
          <w:spacing w:val="1"/>
          <w:sz w:val="24"/>
          <w:szCs w:val="24"/>
        </w:rPr>
        <w:t>g</w:t>
      </w:r>
      <w:r>
        <w:rPr>
          <w:rFonts w:eastAsia="Verdana" w:cstheme="minorHAnsi"/>
          <w:sz w:val="24"/>
          <w:szCs w:val="24"/>
        </w:rPr>
        <w:t xml:space="preserve">ę </w:t>
      </w:r>
      <w:r>
        <w:rPr>
          <w:rFonts w:eastAsia="Verdana" w:cstheme="minorHAnsi"/>
          <w:spacing w:val="1"/>
          <w:sz w:val="24"/>
          <w:szCs w:val="24"/>
        </w:rPr>
        <w:t>z</w:t>
      </w:r>
      <w:r>
        <w:rPr>
          <w:rFonts w:eastAsia="Verdana" w:cstheme="minorHAnsi"/>
          <w:sz w:val="24"/>
          <w:szCs w:val="24"/>
        </w:rPr>
        <w:t>as</w:t>
      </w:r>
      <w:r>
        <w:rPr>
          <w:rFonts w:eastAsia="Verdana" w:cstheme="minorHAnsi"/>
          <w:spacing w:val="1"/>
          <w:sz w:val="24"/>
          <w:szCs w:val="24"/>
        </w:rPr>
        <w:t>ługuj</w:t>
      </w:r>
      <w:r>
        <w:rPr>
          <w:rFonts w:eastAsia="Verdana" w:cstheme="minorHAnsi"/>
          <w:sz w:val="24"/>
          <w:szCs w:val="24"/>
        </w:rPr>
        <w:t>ą</w:t>
      </w:r>
      <w:r>
        <w:rPr>
          <w:rFonts w:eastAsia="Verdana" w:cstheme="minorHAnsi"/>
          <w:spacing w:val="2"/>
          <w:sz w:val="24"/>
          <w:szCs w:val="24"/>
        </w:rPr>
        <w:t xml:space="preserve"> </w:t>
      </w:r>
      <w:r>
        <w:rPr>
          <w:rFonts w:eastAsia="Verdana" w:cstheme="minorHAnsi"/>
          <w:sz w:val="24"/>
          <w:szCs w:val="24"/>
        </w:rPr>
        <w:t>stare</w:t>
      </w:r>
      <w:r>
        <w:rPr>
          <w:rFonts w:eastAsia="Verdana" w:cstheme="minorHAnsi"/>
          <w:spacing w:val="5"/>
          <w:sz w:val="24"/>
          <w:szCs w:val="24"/>
        </w:rPr>
        <w:t xml:space="preserve"> </w:t>
      </w:r>
      <w:r>
        <w:rPr>
          <w:rFonts w:eastAsia="Verdana" w:cstheme="minorHAnsi"/>
          <w:spacing w:val="1"/>
          <w:sz w:val="24"/>
          <w:szCs w:val="24"/>
        </w:rPr>
        <w:t>bud</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ki</w:t>
      </w:r>
      <w:r>
        <w:rPr>
          <w:rFonts w:eastAsia="Verdana" w:cstheme="minorHAnsi"/>
          <w:spacing w:val="3"/>
          <w:sz w:val="24"/>
          <w:szCs w:val="24"/>
        </w:rPr>
        <w:t xml:space="preserve"> </w:t>
      </w:r>
      <w:r>
        <w:rPr>
          <w:rFonts w:eastAsia="Verdana" w:cstheme="minorHAnsi"/>
          <w:sz w:val="24"/>
          <w:szCs w:val="24"/>
        </w:rPr>
        <w:t>szk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1"/>
          <w:sz w:val="24"/>
          <w:szCs w:val="24"/>
        </w:rPr>
        <w:t>d</w:t>
      </w:r>
      <w:r>
        <w:rPr>
          <w:rFonts w:eastAsia="Verdana" w:cstheme="minorHAnsi"/>
          <w:sz w:val="24"/>
          <w:szCs w:val="24"/>
        </w:rPr>
        <w:t xml:space="preserve">wa stare </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ł</w:t>
      </w:r>
      <w:r>
        <w:rPr>
          <w:rFonts w:eastAsia="Verdana" w:cstheme="minorHAnsi"/>
          <w:sz w:val="24"/>
          <w:szCs w:val="24"/>
        </w:rPr>
        <w:t>y m</w:t>
      </w:r>
      <w:r>
        <w:rPr>
          <w:rFonts w:eastAsia="Verdana" w:cstheme="minorHAnsi"/>
          <w:spacing w:val="1"/>
          <w:sz w:val="24"/>
          <w:szCs w:val="24"/>
        </w:rPr>
        <w:t>ł</w:t>
      </w:r>
      <w:r>
        <w:rPr>
          <w:rFonts w:eastAsia="Verdana" w:cstheme="minorHAnsi"/>
          <w:sz w:val="24"/>
          <w:szCs w:val="24"/>
        </w:rPr>
        <w:t>y</w:t>
      </w:r>
      <w:r>
        <w:rPr>
          <w:rFonts w:eastAsia="Verdana" w:cstheme="minorHAnsi"/>
          <w:spacing w:val="1"/>
          <w:sz w:val="24"/>
          <w:szCs w:val="24"/>
        </w:rPr>
        <w:t>ń</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ł</w:t>
      </w:r>
      <w:r>
        <w:rPr>
          <w:rFonts w:eastAsia="Verdana" w:cstheme="minorHAnsi"/>
          <w:sz w:val="24"/>
          <w:szCs w:val="24"/>
        </w:rPr>
        <w:t xml:space="preserve">y </w:t>
      </w:r>
      <w:r>
        <w:rPr>
          <w:rFonts w:eastAsia="Verdana" w:cstheme="minorHAnsi"/>
          <w:spacing w:val="3"/>
          <w:sz w:val="24"/>
          <w:szCs w:val="24"/>
        </w:rPr>
        <w:t>d</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 xml:space="preserve">az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j</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2"/>
          <w:sz w:val="24"/>
          <w:szCs w:val="24"/>
        </w:rPr>
        <w:t>p</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y</w:t>
      </w:r>
      <w:r>
        <w:rPr>
          <w:rFonts w:eastAsia="Verdana" w:cstheme="minorHAnsi"/>
          <w:spacing w:val="-12"/>
          <w:sz w:val="24"/>
          <w:szCs w:val="24"/>
        </w:rPr>
        <w:t xml:space="preserve"> </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ó</w:t>
      </w:r>
      <w:r>
        <w:rPr>
          <w:rFonts w:eastAsia="Verdana" w:cstheme="minorHAnsi"/>
          <w:sz w:val="24"/>
          <w:szCs w:val="24"/>
        </w:rPr>
        <w:t>ł</w:t>
      </w:r>
      <w:r>
        <w:rPr>
          <w:rFonts w:eastAsia="Verdana" w:cstheme="minorHAnsi"/>
          <w:spacing w:val="-6"/>
          <w:sz w:val="24"/>
          <w:szCs w:val="24"/>
        </w:rPr>
        <w:t xml:space="preserve"> </w:t>
      </w:r>
      <w:r>
        <w:rPr>
          <w:rFonts w:eastAsia="Verdana" w:cstheme="minorHAnsi"/>
          <w:sz w:val="24"/>
          <w:szCs w:val="24"/>
        </w:rPr>
        <w:t>pa</w:t>
      </w:r>
      <w:r>
        <w:rPr>
          <w:rFonts w:eastAsia="Verdana" w:cstheme="minorHAnsi"/>
          <w:spacing w:val="1"/>
          <w:sz w:val="24"/>
          <w:szCs w:val="24"/>
        </w:rPr>
        <w:t>ł</w:t>
      </w:r>
      <w:r>
        <w:rPr>
          <w:rFonts w:eastAsia="Verdana" w:cstheme="minorHAnsi"/>
          <w:sz w:val="24"/>
          <w:szCs w:val="24"/>
        </w:rPr>
        <w:t>a</w:t>
      </w:r>
      <w:r>
        <w:rPr>
          <w:rFonts w:eastAsia="Verdana" w:cstheme="minorHAnsi"/>
          <w:spacing w:val="2"/>
          <w:sz w:val="24"/>
          <w:szCs w:val="24"/>
        </w:rPr>
        <w:t>c</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o</w:t>
      </w:r>
      <w:r>
        <w:rPr>
          <w:rFonts w:eastAsia="Verdana" w:cstheme="minorHAnsi"/>
          <w:spacing w:val="3"/>
          <w:sz w:val="24"/>
          <w:szCs w:val="24"/>
        </w:rPr>
        <w:t>-</w:t>
      </w:r>
      <w:r>
        <w:rPr>
          <w:rFonts w:eastAsia="Verdana" w:cstheme="minorHAnsi"/>
          <w:spacing w:val="-1"/>
          <w:sz w:val="24"/>
          <w:szCs w:val="24"/>
        </w:rPr>
        <w:t>o</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1"/>
          <w:sz w:val="24"/>
          <w:szCs w:val="24"/>
        </w:rPr>
        <w:t>do</w:t>
      </w:r>
      <w:r>
        <w:rPr>
          <w:rFonts w:eastAsia="Verdana" w:cstheme="minorHAnsi"/>
          <w:sz w:val="24"/>
          <w:szCs w:val="24"/>
        </w:rPr>
        <w:t>wy</w:t>
      </w:r>
      <w:r>
        <w:rPr>
          <w:rFonts w:eastAsia="Verdana" w:cstheme="minorHAnsi"/>
          <w:spacing w:val="-20"/>
          <w:sz w:val="24"/>
          <w:szCs w:val="24"/>
        </w:rPr>
        <w:t xml:space="preserve">. </w:t>
      </w:r>
      <w:r>
        <w:rPr>
          <w:rFonts w:eastAsia="Verdana" w:cstheme="minorHAnsi"/>
          <w:sz w:val="24"/>
          <w:szCs w:val="24"/>
        </w:rPr>
        <w:t>W gminie</w:t>
      </w:r>
      <w:r>
        <w:rPr>
          <w:rFonts w:eastAsia="Verdana" w:cstheme="minorHAnsi"/>
          <w:spacing w:val="10"/>
          <w:sz w:val="24"/>
          <w:szCs w:val="24"/>
        </w:rPr>
        <w:t xml:space="preserve"> </w:t>
      </w:r>
      <w:r>
        <w:rPr>
          <w:rFonts w:eastAsia="Verdana" w:cstheme="minorHAnsi"/>
          <w:sz w:val="24"/>
          <w:szCs w:val="24"/>
        </w:rPr>
        <w:t>L</w:t>
      </w:r>
      <w:r>
        <w:rPr>
          <w:rFonts w:eastAsia="Verdana" w:cstheme="minorHAnsi"/>
          <w:spacing w:val="-3"/>
          <w:sz w:val="24"/>
          <w:szCs w:val="24"/>
        </w:rPr>
        <w:t>inia</w:t>
      </w:r>
      <w:r>
        <w:rPr>
          <w:rFonts w:eastAsia="Verdana" w:cstheme="minorHAnsi"/>
          <w:spacing w:val="14"/>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12"/>
          <w:sz w:val="24"/>
          <w:szCs w:val="24"/>
        </w:rPr>
        <w:t xml:space="preserve"> </w:t>
      </w:r>
      <w:r>
        <w:rPr>
          <w:rFonts w:eastAsia="Verdana" w:cstheme="minorHAnsi"/>
          <w:sz w:val="24"/>
          <w:szCs w:val="24"/>
        </w:rPr>
        <w:t>14</w:t>
      </w:r>
      <w:r>
        <w:rPr>
          <w:rFonts w:eastAsia="Verdana" w:cstheme="minorHAnsi"/>
          <w:spacing w:val="15"/>
          <w:sz w:val="24"/>
          <w:szCs w:val="24"/>
        </w:rPr>
        <w:t xml:space="preserve"> </w:t>
      </w:r>
      <w:r>
        <w:rPr>
          <w:rFonts w:eastAsia="Verdana" w:cstheme="minorHAnsi"/>
          <w:sz w:val="24"/>
          <w:szCs w:val="24"/>
        </w:rPr>
        <w:t>sta</w:t>
      </w:r>
      <w:r>
        <w:rPr>
          <w:rFonts w:eastAsia="Verdana" w:cstheme="minorHAnsi"/>
          <w:spacing w:val="2"/>
          <w:sz w:val="24"/>
          <w:szCs w:val="24"/>
        </w:rPr>
        <w:t>n</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sk</w:t>
      </w:r>
      <w:r>
        <w:rPr>
          <w:rFonts w:eastAsia="Verdana" w:cstheme="minorHAnsi"/>
          <w:spacing w:val="5"/>
          <w:sz w:val="24"/>
          <w:szCs w:val="24"/>
        </w:rPr>
        <w:t xml:space="preserve"> </w:t>
      </w:r>
      <w:r>
        <w:rPr>
          <w:rFonts w:eastAsia="Verdana" w:cstheme="minorHAnsi"/>
          <w:sz w:val="24"/>
          <w:szCs w:val="24"/>
        </w:rPr>
        <w:t>a</w:t>
      </w:r>
      <w:r>
        <w:rPr>
          <w:rFonts w:eastAsia="Verdana" w:cstheme="minorHAnsi"/>
          <w:spacing w:val="2"/>
          <w:sz w:val="24"/>
          <w:szCs w:val="24"/>
        </w:rPr>
        <w:t>r</w:t>
      </w:r>
      <w:r>
        <w:rPr>
          <w:rFonts w:eastAsia="Verdana" w:cstheme="minorHAnsi"/>
          <w:sz w:val="24"/>
          <w:szCs w:val="24"/>
        </w:rPr>
        <w:t>ch</w:t>
      </w:r>
      <w:r>
        <w:rPr>
          <w:rFonts w:eastAsia="Verdana" w:cstheme="minorHAnsi"/>
          <w:spacing w:val="-1"/>
          <w:sz w:val="24"/>
          <w:szCs w:val="24"/>
        </w:rPr>
        <w:t>eo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 w</w:t>
      </w:r>
      <w:r>
        <w:rPr>
          <w:rFonts w:eastAsia="Verdana" w:cstheme="minorHAnsi"/>
          <w:spacing w:val="1"/>
          <w:sz w:val="24"/>
          <w:szCs w:val="24"/>
        </w:rPr>
        <w:t>p</w:t>
      </w:r>
      <w:r>
        <w:rPr>
          <w:rFonts w:eastAsia="Verdana" w:cstheme="minorHAnsi"/>
          <w:spacing w:val="9"/>
          <w:sz w:val="24"/>
          <w:szCs w:val="24"/>
        </w:rPr>
        <w:t>i</w:t>
      </w:r>
      <w:r>
        <w:rPr>
          <w:rFonts w:eastAsia="Verdana" w:cstheme="minorHAnsi"/>
          <w:sz w:val="24"/>
          <w:szCs w:val="24"/>
        </w:rPr>
        <w:t>sa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5"/>
          <w:sz w:val="24"/>
          <w:szCs w:val="24"/>
        </w:rPr>
        <w:t xml:space="preserve"> </w:t>
      </w:r>
      <w:r>
        <w:rPr>
          <w:rFonts w:eastAsia="Verdana" w:cstheme="minorHAnsi"/>
          <w:spacing w:val="1"/>
          <w:sz w:val="24"/>
          <w:szCs w:val="24"/>
        </w:rPr>
        <w:t>d</w:t>
      </w:r>
      <w:r>
        <w:rPr>
          <w:rFonts w:eastAsia="Verdana" w:cstheme="minorHAnsi"/>
          <w:sz w:val="24"/>
          <w:szCs w:val="24"/>
        </w:rPr>
        <w:t>o</w:t>
      </w:r>
      <w:r>
        <w:rPr>
          <w:rFonts w:eastAsia="Verdana" w:cstheme="minorHAnsi"/>
          <w:spacing w:val="13"/>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r</w:t>
      </w:r>
      <w:r>
        <w:rPr>
          <w:rFonts w:eastAsia="Verdana" w:cstheme="minorHAnsi"/>
          <w:sz w:val="24"/>
          <w:szCs w:val="24"/>
        </w:rPr>
        <w:t xml:space="preserve">u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w:t>
      </w:r>
      <w:r>
        <w:rPr>
          <w:rFonts w:eastAsia="Verdana" w:cstheme="minorHAnsi"/>
          <w:sz w:val="24"/>
          <w:szCs w:val="24"/>
        </w:rPr>
        <w:t>ytk</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3"/>
          <w:sz w:val="24"/>
          <w:szCs w:val="24"/>
        </w:rPr>
        <w:t>j</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ó</w:t>
      </w:r>
      <w:r>
        <w:rPr>
          <w:rFonts w:eastAsia="Verdana" w:cstheme="minorHAnsi"/>
          <w:spacing w:val="1"/>
          <w:sz w:val="24"/>
          <w:szCs w:val="24"/>
        </w:rPr>
        <w:t>dzt</w:t>
      </w:r>
      <w:r>
        <w:rPr>
          <w:rFonts w:eastAsia="Verdana" w:cstheme="minorHAnsi"/>
          <w:sz w:val="24"/>
          <w:szCs w:val="24"/>
        </w:rPr>
        <w:t>wa</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3"/>
          <w:sz w:val="24"/>
          <w:szCs w:val="24"/>
        </w:rPr>
        <w:t>m</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s</w:t>
      </w:r>
      <w:r>
        <w:rPr>
          <w:rFonts w:eastAsia="Verdana" w:cstheme="minorHAnsi"/>
          <w:spacing w:val="-1"/>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3"/>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zo</w:t>
      </w:r>
      <w:r>
        <w:rPr>
          <w:rFonts w:eastAsia="Verdana" w:cstheme="minorHAnsi"/>
          <w:sz w:val="24"/>
          <w:szCs w:val="24"/>
        </w:rPr>
        <w:t>sta</w:t>
      </w:r>
      <w:r>
        <w:rPr>
          <w:rFonts w:eastAsia="Verdana" w:cstheme="minorHAnsi"/>
          <w:spacing w:val="1"/>
          <w:sz w:val="24"/>
          <w:szCs w:val="24"/>
        </w:rPr>
        <w:t>ł</w:t>
      </w:r>
      <w:r>
        <w:rPr>
          <w:rFonts w:eastAsia="Verdana" w:cstheme="minorHAnsi"/>
          <w:sz w:val="24"/>
          <w:szCs w:val="24"/>
        </w:rPr>
        <w:t>e</w:t>
      </w:r>
      <w:r>
        <w:rPr>
          <w:rFonts w:eastAsia="Verdana" w:cstheme="minorHAnsi"/>
          <w:spacing w:val="10"/>
          <w:sz w:val="24"/>
          <w:szCs w:val="24"/>
        </w:rPr>
        <w:t xml:space="preserve"> </w:t>
      </w:r>
      <w:r>
        <w:rPr>
          <w:rFonts w:eastAsia="Verdana" w:cstheme="minorHAnsi"/>
          <w:sz w:val="24"/>
          <w:szCs w:val="24"/>
        </w:rPr>
        <w:t>sta</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a</w:t>
      </w:r>
      <w:r>
        <w:rPr>
          <w:rFonts w:eastAsia="Verdana" w:cstheme="minorHAnsi"/>
          <w:spacing w:val="7"/>
          <w:sz w:val="24"/>
          <w:szCs w:val="24"/>
        </w:rPr>
        <w:t xml:space="preserve"> </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ch</w:t>
      </w:r>
      <w:r>
        <w:rPr>
          <w:rFonts w:eastAsia="Verdana" w:cstheme="minorHAnsi"/>
          <w:spacing w:val="2"/>
          <w:sz w:val="24"/>
          <w:szCs w:val="24"/>
        </w:rPr>
        <w:t>e</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z w:val="24"/>
          <w:szCs w:val="24"/>
        </w:rPr>
        <w:t>icz</w:t>
      </w:r>
      <w:r>
        <w:rPr>
          <w:rFonts w:eastAsia="Verdana" w:cstheme="minorHAnsi"/>
          <w:spacing w:val="1"/>
          <w:sz w:val="24"/>
          <w:szCs w:val="24"/>
        </w:rPr>
        <w:t>n</w:t>
      </w:r>
      <w:r>
        <w:rPr>
          <w:rFonts w:eastAsia="Verdana" w:cstheme="minorHAnsi"/>
          <w:sz w:val="24"/>
          <w:szCs w:val="24"/>
        </w:rPr>
        <w:t>e,</w:t>
      </w:r>
      <w:r>
        <w:rPr>
          <w:rFonts w:eastAsia="Verdana" w:cstheme="minorHAnsi"/>
          <w:spacing w:val="2"/>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w:t>
      </w:r>
      <w:r>
        <w:rPr>
          <w:rFonts w:eastAsia="Verdana" w:cstheme="minorHAnsi"/>
          <w:spacing w:val="1"/>
          <w:sz w:val="24"/>
          <w:szCs w:val="24"/>
        </w:rPr>
        <w:t>p</w:t>
      </w:r>
      <w:r>
        <w:rPr>
          <w:rFonts w:eastAsia="Verdana" w:cstheme="minorHAnsi"/>
          <w:spacing w:val="3"/>
          <w:sz w:val="24"/>
          <w:szCs w:val="24"/>
        </w:rPr>
        <w:t>i</w:t>
      </w:r>
      <w:r>
        <w:rPr>
          <w:rFonts w:eastAsia="Verdana" w:cstheme="minorHAnsi"/>
          <w:sz w:val="24"/>
          <w:szCs w:val="24"/>
        </w:rPr>
        <w:t>sa</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d</w:t>
      </w:r>
      <w:r>
        <w:rPr>
          <w:rFonts w:eastAsia="Verdana" w:cstheme="minorHAnsi"/>
          <w:sz w:val="24"/>
          <w:szCs w:val="24"/>
        </w:rPr>
        <w:t>o</w:t>
      </w:r>
      <w:r>
        <w:rPr>
          <w:rFonts w:eastAsia="Verdana" w:cstheme="minorHAnsi"/>
          <w:spacing w:val="7"/>
          <w:sz w:val="24"/>
          <w:szCs w:val="24"/>
        </w:rPr>
        <w:t xml:space="preserve"> </w:t>
      </w:r>
      <w:r>
        <w:rPr>
          <w:rFonts w:eastAsia="Verdana" w:cstheme="minorHAnsi"/>
          <w:spacing w:val="-1"/>
          <w:sz w:val="24"/>
          <w:szCs w:val="24"/>
        </w:rPr>
        <w:t>re</w:t>
      </w:r>
      <w:r>
        <w:rPr>
          <w:rFonts w:eastAsia="Verdana" w:cstheme="minorHAnsi"/>
          <w:spacing w:val="3"/>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1"/>
          <w:sz w:val="24"/>
          <w:szCs w:val="24"/>
        </w:rPr>
        <w:t>r</w:t>
      </w:r>
      <w:r>
        <w:rPr>
          <w:rFonts w:eastAsia="Verdana" w:cstheme="minorHAnsi"/>
          <w:sz w:val="24"/>
          <w:szCs w:val="24"/>
        </w:rPr>
        <w:t>u</w:t>
      </w:r>
      <w:r>
        <w:rPr>
          <w:rFonts w:eastAsia="Verdana" w:cstheme="minorHAnsi"/>
          <w:spacing w:val="5"/>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w:t>
      </w:r>
      <w:r>
        <w:rPr>
          <w:rFonts w:eastAsia="Verdana" w:cstheme="minorHAnsi"/>
          <w:sz w:val="24"/>
          <w:szCs w:val="24"/>
        </w:rPr>
        <w:t>ytk</w:t>
      </w:r>
      <w:r>
        <w:rPr>
          <w:rFonts w:eastAsia="Verdana" w:cstheme="minorHAnsi"/>
          <w:spacing w:val="-1"/>
          <w:sz w:val="24"/>
          <w:szCs w:val="24"/>
        </w:rPr>
        <w:t>ó</w:t>
      </w:r>
      <w:r>
        <w:rPr>
          <w:rFonts w:eastAsia="Verdana" w:cstheme="minorHAnsi"/>
          <w:sz w:val="24"/>
          <w:szCs w:val="24"/>
        </w:rPr>
        <w:t>w,</w:t>
      </w:r>
      <w:r>
        <w:rPr>
          <w:rFonts w:eastAsia="Verdana" w:cstheme="minorHAnsi"/>
          <w:spacing w:val="2"/>
          <w:sz w:val="24"/>
          <w:szCs w:val="24"/>
        </w:rPr>
        <w:t xml:space="preserve"> </w:t>
      </w:r>
      <w:r>
        <w:rPr>
          <w:rFonts w:eastAsia="Verdana" w:cstheme="minorHAnsi"/>
          <w:sz w:val="24"/>
          <w:szCs w:val="24"/>
        </w:rPr>
        <w:t>są</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pacing w:val="1"/>
          <w:sz w:val="24"/>
          <w:szCs w:val="24"/>
        </w:rPr>
        <w:t>j</w:t>
      </w:r>
      <w:r>
        <w:rPr>
          <w:rFonts w:eastAsia="Verdana" w:cstheme="minorHAnsi"/>
          <w:spacing w:val="-1"/>
          <w:sz w:val="24"/>
          <w:szCs w:val="24"/>
        </w:rPr>
        <w:t>ę</w:t>
      </w:r>
      <w:r>
        <w:rPr>
          <w:rFonts w:eastAsia="Verdana" w:cstheme="minorHAnsi"/>
          <w:spacing w:val="1"/>
          <w:sz w:val="24"/>
          <w:szCs w:val="24"/>
        </w:rPr>
        <w:t>t</w:t>
      </w:r>
      <w:r>
        <w:rPr>
          <w:rFonts w:eastAsia="Verdana" w:cstheme="minorHAnsi"/>
          <w:sz w:val="24"/>
          <w:szCs w:val="24"/>
        </w:rPr>
        <w:t>e</w:t>
      </w:r>
      <w:r>
        <w:rPr>
          <w:rFonts w:eastAsia="Verdana" w:cstheme="minorHAnsi"/>
          <w:spacing w:val="2"/>
          <w:sz w:val="24"/>
          <w:szCs w:val="24"/>
        </w:rPr>
        <w:t xml:space="preserve"> </w:t>
      </w:r>
      <w:r>
        <w:rPr>
          <w:rFonts w:eastAsia="Verdana" w:cstheme="minorHAnsi"/>
          <w:spacing w:val="1"/>
          <w:sz w:val="24"/>
          <w:szCs w:val="24"/>
        </w:rPr>
        <w:t>o</w:t>
      </w:r>
      <w:r>
        <w:rPr>
          <w:rFonts w:eastAsia="Verdana" w:cstheme="minorHAnsi"/>
          <w:sz w:val="24"/>
          <w:szCs w:val="24"/>
        </w:rPr>
        <w:t>ch</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7"/>
          <w:sz w:val="24"/>
          <w:szCs w:val="24"/>
        </w:rPr>
        <w:t>n</w:t>
      </w:r>
      <w:r>
        <w:rPr>
          <w:rFonts w:eastAsia="Verdana" w:cstheme="minorHAnsi"/>
          <w:sz w:val="24"/>
          <w:szCs w:val="24"/>
        </w:rPr>
        <w:t>ą</w:t>
      </w:r>
      <w:r>
        <w:rPr>
          <w:rFonts w:eastAsia="Verdana" w:cstheme="minorHAnsi"/>
          <w:spacing w:val="2"/>
          <w:sz w:val="24"/>
          <w:szCs w:val="24"/>
        </w:rPr>
        <w:t xml:space="preserve"> </w:t>
      </w:r>
      <w:r>
        <w:rPr>
          <w:rFonts w:eastAsia="Verdana" w:cstheme="minorHAnsi"/>
          <w:spacing w:val="1"/>
          <w:sz w:val="24"/>
          <w:szCs w:val="24"/>
        </w:rPr>
        <w:t>j</w:t>
      </w:r>
      <w:r>
        <w:rPr>
          <w:rFonts w:eastAsia="Verdana" w:cstheme="minorHAnsi"/>
          <w:sz w:val="24"/>
          <w:szCs w:val="24"/>
        </w:rPr>
        <w:t>ako</w:t>
      </w:r>
      <w:r>
        <w:rPr>
          <w:rFonts w:eastAsia="Verdana" w:cstheme="minorHAnsi"/>
          <w:spacing w:val="5"/>
          <w:sz w:val="24"/>
          <w:szCs w:val="24"/>
        </w:rPr>
        <w:t xml:space="preserve"> </w:t>
      </w:r>
      <w:r>
        <w:rPr>
          <w:rFonts w:eastAsia="Verdana" w:cstheme="minorHAnsi"/>
          <w:sz w:val="24"/>
          <w:szCs w:val="24"/>
        </w:rPr>
        <w:t>st</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fy</w:t>
      </w:r>
      <w:r>
        <w:rPr>
          <w:rFonts w:eastAsia="Verdana" w:cstheme="minorHAnsi"/>
          <w:spacing w:val="5"/>
          <w:sz w:val="24"/>
          <w:szCs w:val="24"/>
        </w:rPr>
        <w:t xml:space="preserve"> </w:t>
      </w:r>
      <w:r>
        <w:rPr>
          <w:rFonts w:eastAsia="Verdana" w:cstheme="minorHAnsi"/>
          <w:spacing w:val="-1"/>
          <w:sz w:val="24"/>
          <w:szCs w:val="24"/>
        </w:rPr>
        <w:t>o</w:t>
      </w:r>
      <w:r>
        <w:rPr>
          <w:rFonts w:eastAsia="Verdana" w:cstheme="minorHAnsi"/>
          <w:sz w:val="24"/>
          <w:szCs w:val="24"/>
        </w:rPr>
        <w:t>ch</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y a</w:t>
      </w:r>
      <w:r>
        <w:rPr>
          <w:rFonts w:eastAsia="Verdana" w:cstheme="minorHAnsi"/>
          <w:spacing w:val="-1"/>
          <w:sz w:val="24"/>
          <w:szCs w:val="24"/>
        </w:rPr>
        <w:t>r</w:t>
      </w:r>
      <w:r>
        <w:rPr>
          <w:rFonts w:eastAsia="Verdana" w:cstheme="minorHAnsi"/>
          <w:sz w:val="24"/>
          <w:szCs w:val="24"/>
        </w:rPr>
        <w:t>ch</w:t>
      </w:r>
      <w:r>
        <w:rPr>
          <w:rFonts w:eastAsia="Verdana" w:cstheme="minorHAnsi"/>
          <w:spacing w:val="2"/>
          <w:sz w:val="24"/>
          <w:szCs w:val="24"/>
        </w:rPr>
        <w:t>e</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 xml:space="preserve">ej. </w:t>
      </w:r>
    </w:p>
    <w:p w:rsidR="003F5B57" w:rsidRDefault="003F5B57" w:rsidP="003F5B57">
      <w:pPr>
        <w:jc w:val="both"/>
        <w:rPr>
          <w:rFonts w:cs="Calibri"/>
          <w:bCs/>
          <w:iCs/>
          <w:sz w:val="24"/>
          <w:szCs w:val="24"/>
        </w:rPr>
      </w:pPr>
      <w:r>
        <w:rPr>
          <w:rFonts w:eastAsia="Verdana" w:cstheme="minorHAnsi"/>
          <w:sz w:val="24"/>
          <w:szCs w:val="24"/>
        </w:rPr>
        <w:t>Uk</w:t>
      </w:r>
      <w:r>
        <w:rPr>
          <w:rFonts w:eastAsia="Verdana" w:cstheme="minorHAnsi"/>
          <w:spacing w:val="1"/>
          <w:sz w:val="24"/>
          <w:szCs w:val="24"/>
        </w:rPr>
        <w:t>ł</w:t>
      </w:r>
      <w:r>
        <w:rPr>
          <w:rFonts w:eastAsia="Verdana" w:cstheme="minorHAnsi"/>
          <w:sz w:val="24"/>
          <w:szCs w:val="24"/>
        </w:rPr>
        <w:t>ad</w:t>
      </w:r>
      <w:r>
        <w:rPr>
          <w:rFonts w:eastAsia="Verdana" w:cstheme="minorHAnsi"/>
          <w:spacing w:val="33"/>
          <w:sz w:val="24"/>
          <w:szCs w:val="24"/>
        </w:rPr>
        <w:t xml:space="preserve"> </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un</w:t>
      </w:r>
      <w:r>
        <w:rPr>
          <w:rFonts w:eastAsia="Verdana" w:cstheme="minorHAnsi"/>
          <w:spacing w:val="3"/>
          <w:sz w:val="24"/>
          <w:szCs w:val="24"/>
        </w:rPr>
        <w:t>i</w:t>
      </w:r>
      <w:r>
        <w:rPr>
          <w:rFonts w:eastAsia="Verdana" w:cstheme="minorHAnsi"/>
          <w:sz w:val="24"/>
          <w:szCs w:val="24"/>
        </w:rPr>
        <w:t>ka</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z w:val="24"/>
          <w:szCs w:val="24"/>
        </w:rPr>
        <w:t>y</w:t>
      </w:r>
      <w:r>
        <w:rPr>
          <w:rFonts w:eastAsia="Verdana" w:cstheme="minorHAnsi"/>
          <w:spacing w:val="22"/>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sta</w:t>
      </w:r>
      <w:r>
        <w:rPr>
          <w:rFonts w:eastAsia="Verdana" w:cstheme="minorHAnsi"/>
          <w:spacing w:val="3"/>
          <w:sz w:val="24"/>
          <w:szCs w:val="24"/>
        </w:rPr>
        <w:t>w</w:t>
      </w:r>
      <w:r>
        <w:rPr>
          <w:rFonts w:eastAsia="Verdana" w:cstheme="minorHAnsi"/>
          <w:spacing w:val="-1"/>
          <w:sz w:val="24"/>
          <w:szCs w:val="24"/>
        </w:rPr>
        <w:t>o</w:t>
      </w:r>
      <w:r>
        <w:rPr>
          <w:rFonts w:eastAsia="Verdana" w:cstheme="minorHAnsi"/>
          <w:sz w:val="24"/>
          <w:szCs w:val="24"/>
        </w:rPr>
        <w:t>wy w</w:t>
      </w:r>
      <w:r>
        <w:rPr>
          <w:rFonts w:eastAsia="Verdana" w:cstheme="minorHAnsi"/>
          <w:spacing w:val="4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0"/>
          <w:sz w:val="24"/>
          <w:szCs w:val="24"/>
        </w:rPr>
        <w:t xml:space="preserve"> </w:t>
      </w:r>
      <w:r>
        <w:rPr>
          <w:rFonts w:eastAsia="Verdana" w:cstheme="minorHAnsi"/>
          <w:spacing w:val="-3"/>
          <w:sz w:val="24"/>
          <w:szCs w:val="24"/>
        </w:rPr>
        <w:t>L</w:t>
      </w:r>
      <w:r>
        <w:rPr>
          <w:rFonts w:eastAsia="Verdana" w:cstheme="minorHAnsi"/>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3"/>
          <w:sz w:val="24"/>
          <w:szCs w:val="24"/>
        </w:rPr>
        <w:t xml:space="preserve"> </w:t>
      </w:r>
      <w:r>
        <w:rPr>
          <w:rFonts w:eastAsia="Verdana" w:cstheme="minorHAnsi"/>
          <w:sz w:val="24"/>
          <w:szCs w:val="24"/>
        </w:rPr>
        <w:t>sta</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28"/>
          <w:sz w:val="24"/>
          <w:szCs w:val="24"/>
        </w:rPr>
        <w:t xml:space="preserve"> </w:t>
      </w:r>
      <w:r>
        <w:rPr>
          <w:rFonts w:eastAsia="Verdana" w:cstheme="minorHAnsi"/>
          <w:spacing w:val="1"/>
          <w:sz w:val="24"/>
          <w:szCs w:val="24"/>
        </w:rPr>
        <w:t>d</w:t>
      </w:r>
      <w:r>
        <w:rPr>
          <w:rFonts w:eastAsia="Verdana" w:cstheme="minorHAnsi"/>
          <w:spacing w:val="-1"/>
          <w:sz w:val="24"/>
          <w:szCs w:val="24"/>
        </w:rPr>
        <w:t>ro</w:t>
      </w:r>
      <w:r>
        <w:rPr>
          <w:rFonts w:eastAsia="Verdana" w:cstheme="minorHAnsi"/>
          <w:spacing w:val="-2"/>
          <w:sz w:val="24"/>
          <w:szCs w:val="24"/>
        </w:rPr>
        <w:t>g</w:t>
      </w:r>
      <w:r>
        <w:rPr>
          <w:rFonts w:eastAsia="Verdana" w:cstheme="minorHAnsi"/>
          <w:sz w:val="24"/>
          <w:szCs w:val="24"/>
        </w:rPr>
        <w:t>i</w:t>
      </w:r>
      <w:r>
        <w:rPr>
          <w:rFonts w:eastAsia="Verdana" w:cstheme="minorHAnsi"/>
          <w:spacing w:val="35"/>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z w:val="24"/>
          <w:szCs w:val="24"/>
        </w:rPr>
        <w:t>i</w:t>
      </w:r>
      <w:r>
        <w:rPr>
          <w:rFonts w:eastAsia="Verdana" w:cstheme="minorHAnsi"/>
          <w:spacing w:val="1"/>
          <w:sz w:val="24"/>
          <w:szCs w:val="24"/>
        </w:rPr>
        <w:t>nn</w:t>
      </w:r>
      <w:r>
        <w:rPr>
          <w:rFonts w:eastAsia="Verdana" w:cstheme="minorHAnsi"/>
          <w:sz w:val="24"/>
          <w:szCs w:val="24"/>
        </w:rPr>
        <w:t>e</w:t>
      </w:r>
      <w:r>
        <w:rPr>
          <w:rFonts w:eastAsia="Verdana" w:cstheme="minorHAnsi"/>
          <w:spacing w:val="31"/>
          <w:sz w:val="24"/>
          <w:szCs w:val="24"/>
        </w:rPr>
        <w:t xml:space="preserve"> </w:t>
      </w:r>
      <w:r>
        <w:rPr>
          <w:rFonts w:eastAsia="Verdana" w:cstheme="minorHAnsi"/>
          <w:sz w:val="24"/>
          <w:szCs w:val="24"/>
        </w:rPr>
        <w:t xml:space="preserve">i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we,</w:t>
      </w:r>
      <w:r>
        <w:rPr>
          <w:rFonts w:eastAsia="Verdana" w:cstheme="minorHAnsi"/>
          <w:spacing w:val="-18"/>
          <w:sz w:val="24"/>
          <w:szCs w:val="24"/>
        </w:rPr>
        <w:t xml:space="preserve"> </w:t>
      </w:r>
      <w:r>
        <w:rPr>
          <w:rFonts w:eastAsia="Verdana" w:cstheme="minorHAnsi"/>
          <w:spacing w:val="1"/>
          <w:sz w:val="24"/>
          <w:szCs w:val="24"/>
        </w:rPr>
        <w:t>uzup</w:t>
      </w:r>
      <w:r>
        <w:rPr>
          <w:rFonts w:eastAsia="Verdana" w:cstheme="minorHAnsi"/>
          <w:spacing w:val="-1"/>
          <w:sz w:val="24"/>
          <w:szCs w:val="24"/>
        </w:rPr>
        <w:t>e</w:t>
      </w:r>
      <w:r>
        <w:rPr>
          <w:rFonts w:eastAsia="Verdana" w:cstheme="minorHAnsi"/>
          <w:spacing w:val="3"/>
          <w:sz w:val="24"/>
          <w:szCs w:val="24"/>
        </w:rPr>
        <w:t>ł</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5"/>
          <w:sz w:val="24"/>
          <w:szCs w:val="24"/>
        </w:rPr>
        <w:t xml:space="preserve"> </w:t>
      </w:r>
      <w:r>
        <w:rPr>
          <w:rFonts w:eastAsia="Verdana" w:cstheme="minorHAnsi"/>
          <w:sz w:val="24"/>
          <w:szCs w:val="24"/>
        </w:rPr>
        <w:t>są</w:t>
      </w:r>
      <w:r>
        <w:rPr>
          <w:rFonts w:eastAsia="Verdana" w:cstheme="minorHAnsi"/>
          <w:spacing w:val="-3"/>
          <w:sz w:val="24"/>
          <w:szCs w:val="24"/>
        </w:rPr>
        <w:t xml:space="preserve"> </w:t>
      </w:r>
      <w:r>
        <w:rPr>
          <w:rFonts w:eastAsia="Verdana" w:cstheme="minorHAnsi"/>
          <w:spacing w:val="1"/>
          <w:sz w:val="24"/>
          <w:szCs w:val="24"/>
        </w:rPr>
        <w:t>dr</w:t>
      </w:r>
      <w:r>
        <w:rPr>
          <w:rFonts w:eastAsia="Verdana" w:cstheme="minorHAnsi"/>
          <w:spacing w:val="-1"/>
          <w:sz w:val="24"/>
          <w:szCs w:val="24"/>
        </w:rPr>
        <w:t>o</w:t>
      </w:r>
      <w:r>
        <w:rPr>
          <w:rFonts w:eastAsia="Verdana" w:cstheme="minorHAnsi"/>
          <w:spacing w:val="1"/>
          <w:sz w:val="24"/>
          <w:szCs w:val="24"/>
        </w:rPr>
        <w:t>g</w:t>
      </w:r>
      <w:r>
        <w:rPr>
          <w:rFonts w:eastAsia="Verdana" w:cstheme="minorHAnsi"/>
          <w:sz w:val="24"/>
          <w:szCs w:val="24"/>
        </w:rPr>
        <w:t>i</w:t>
      </w:r>
      <w:r>
        <w:rPr>
          <w:rFonts w:eastAsia="Verdana" w:cstheme="minorHAnsi"/>
          <w:spacing w:val="-2"/>
          <w:sz w:val="24"/>
          <w:szCs w:val="24"/>
        </w:rPr>
        <w:t xml:space="preserve"> </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nęt</w:t>
      </w:r>
      <w:r>
        <w:rPr>
          <w:rFonts w:eastAsia="Verdana" w:cstheme="minorHAnsi"/>
          <w:spacing w:val="-1"/>
          <w:sz w:val="24"/>
          <w:szCs w:val="24"/>
        </w:rPr>
        <w:t>r</w:t>
      </w:r>
      <w:r>
        <w:rPr>
          <w:rFonts w:eastAsia="Verdana" w:cstheme="minorHAnsi"/>
          <w:spacing w:val="1"/>
          <w:sz w:val="24"/>
          <w:szCs w:val="24"/>
        </w:rPr>
        <w:t>zn</w:t>
      </w:r>
      <w:r>
        <w:rPr>
          <w:rFonts w:eastAsia="Verdana" w:cstheme="minorHAnsi"/>
          <w:spacing w:val="3"/>
          <w:sz w:val="24"/>
          <w:szCs w:val="24"/>
        </w:rPr>
        <w:t>e</w:t>
      </w:r>
      <w:r>
        <w:rPr>
          <w:rFonts w:eastAsia="Verdana" w:cstheme="minorHAnsi"/>
          <w:sz w:val="24"/>
          <w:szCs w:val="24"/>
        </w:rPr>
        <w:t>. Przez teren gminy nie przebiegają d</w:t>
      </w:r>
      <w:r>
        <w:rPr>
          <w:rFonts w:eastAsia="Verdana" w:cstheme="minorHAnsi"/>
          <w:spacing w:val="-1"/>
          <w:sz w:val="24"/>
          <w:szCs w:val="24"/>
        </w:rPr>
        <w:t>ro</w:t>
      </w:r>
      <w:r>
        <w:rPr>
          <w:rFonts w:eastAsia="Verdana" w:cstheme="minorHAnsi"/>
          <w:spacing w:val="1"/>
          <w:sz w:val="24"/>
          <w:szCs w:val="24"/>
        </w:rPr>
        <w:t>g</w:t>
      </w:r>
      <w:r>
        <w:rPr>
          <w:rFonts w:eastAsia="Verdana" w:cstheme="minorHAnsi"/>
          <w:sz w:val="24"/>
          <w:szCs w:val="24"/>
        </w:rPr>
        <w:t>i</w:t>
      </w:r>
      <w:r>
        <w:rPr>
          <w:rFonts w:eastAsia="Verdana" w:cstheme="minorHAnsi"/>
          <w:spacing w:val="-3"/>
          <w:sz w:val="24"/>
          <w:szCs w:val="24"/>
        </w:rPr>
        <w:t xml:space="preserve"> </w:t>
      </w:r>
      <w:r>
        <w:rPr>
          <w:rFonts w:eastAsia="Verdana" w:cstheme="minorHAnsi"/>
          <w:spacing w:val="-1"/>
          <w:sz w:val="24"/>
          <w:szCs w:val="24"/>
        </w:rPr>
        <w:t>kr</w:t>
      </w:r>
      <w:r>
        <w:rPr>
          <w:rFonts w:eastAsia="Verdana" w:cstheme="minorHAnsi"/>
          <w:sz w:val="24"/>
          <w:szCs w:val="24"/>
        </w:rPr>
        <w:t>a</w:t>
      </w:r>
      <w:r>
        <w:rPr>
          <w:rFonts w:eastAsia="Verdana" w:cstheme="minorHAnsi"/>
          <w:spacing w:val="4"/>
          <w:sz w:val="24"/>
          <w:szCs w:val="24"/>
        </w:rPr>
        <w:t>j</w:t>
      </w:r>
      <w:r>
        <w:rPr>
          <w:rFonts w:eastAsia="Verdana" w:cstheme="minorHAnsi"/>
          <w:spacing w:val="-1"/>
          <w:sz w:val="24"/>
          <w:szCs w:val="24"/>
        </w:rPr>
        <w:t>o</w:t>
      </w:r>
      <w:r>
        <w:rPr>
          <w:rFonts w:eastAsia="Verdana" w:cstheme="minorHAnsi"/>
          <w:sz w:val="24"/>
          <w:szCs w:val="24"/>
        </w:rPr>
        <w:t>we ani wojewódzkie.</w:t>
      </w:r>
    </w:p>
    <w:p w:rsidR="003F5B57" w:rsidRDefault="003F5B57" w:rsidP="003F5B57">
      <w:pPr>
        <w:jc w:val="both"/>
        <w:rPr>
          <w:rFonts w:cstheme="minorHAnsi"/>
          <w:sz w:val="24"/>
          <w:szCs w:val="24"/>
        </w:rPr>
      </w:pPr>
      <w:r>
        <w:rPr>
          <w:rFonts w:eastAsia="Verdana" w:cstheme="minorHAnsi"/>
          <w:sz w:val="24"/>
          <w:szCs w:val="24"/>
        </w:rPr>
        <w:t>Syst</w:t>
      </w:r>
      <w:r>
        <w:rPr>
          <w:rFonts w:eastAsia="Verdana" w:cstheme="minorHAnsi"/>
          <w:spacing w:val="-1"/>
          <w:sz w:val="24"/>
          <w:szCs w:val="24"/>
        </w:rPr>
        <w:t>e</w:t>
      </w:r>
      <w:r>
        <w:rPr>
          <w:rFonts w:eastAsia="Verdana" w:cstheme="minorHAnsi"/>
          <w:sz w:val="24"/>
          <w:szCs w:val="24"/>
        </w:rPr>
        <w:t>m</w:t>
      </w:r>
      <w:r>
        <w:rPr>
          <w:rFonts w:eastAsia="Verdana" w:cstheme="minorHAnsi"/>
          <w:spacing w:val="38"/>
          <w:sz w:val="24"/>
          <w:szCs w:val="24"/>
        </w:rPr>
        <w:t xml:space="preserve"> </w:t>
      </w:r>
      <w:r>
        <w:rPr>
          <w:rFonts w:eastAsia="Verdana" w:cstheme="minorHAnsi"/>
          <w:spacing w:val="1"/>
          <w:sz w:val="24"/>
          <w:szCs w:val="24"/>
        </w:rPr>
        <w:t>z</w:t>
      </w:r>
      <w:r>
        <w:rPr>
          <w:rFonts w:eastAsia="Verdana" w:cstheme="minorHAnsi"/>
          <w:spacing w:val="2"/>
          <w:sz w:val="24"/>
          <w:szCs w:val="24"/>
        </w:rPr>
        <w:t>a</w:t>
      </w:r>
      <w:r>
        <w:rPr>
          <w:rFonts w:eastAsia="Verdana" w:cstheme="minorHAnsi"/>
          <w:spacing w:val="-1"/>
          <w:sz w:val="24"/>
          <w:szCs w:val="24"/>
        </w:rPr>
        <w:t>o</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3"/>
          <w:sz w:val="24"/>
          <w:szCs w:val="24"/>
        </w:rPr>
        <w:t xml:space="preserve"> </w:t>
      </w:r>
      <w:r>
        <w:rPr>
          <w:rFonts w:eastAsia="Verdana" w:cstheme="minorHAnsi"/>
          <w:sz w:val="24"/>
          <w:szCs w:val="24"/>
        </w:rPr>
        <w:t>w</w:t>
      </w:r>
      <w:r>
        <w:rPr>
          <w:rFonts w:eastAsia="Verdana" w:cstheme="minorHAnsi"/>
          <w:spacing w:val="41"/>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ę</w:t>
      </w:r>
      <w:r>
        <w:rPr>
          <w:rFonts w:eastAsia="Verdana" w:cstheme="minorHAnsi"/>
          <w:spacing w:val="38"/>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45"/>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5"/>
          <w:sz w:val="24"/>
          <w:szCs w:val="24"/>
        </w:rPr>
        <w:t xml:space="preserve"> </w:t>
      </w:r>
      <w:r>
        <w:rPr>
          <w:rFonts w:eastAsia="Verdana" w:cstheme="minorHAnsi"/>
          <w:spacing w:val="1"/>
          <w:sz w:val="24"/>
          <w:szCs w:val="24"/>
        </w:rPr>
        <w:t>g</w:t>
      </w:r>
      <w:r>
        <w:rPr>
          <w:rFonts w:eastAsia="Verdana" w:cstheme="minorHAnsi"/>
          <w:spacing w:val="3"/>
          <w:sz w:val="24"/>
          <w:szCs w:val="24"/>
        </w:rPr>
        <w:t>mi</w:t>
      </w:r>
      <w:r>
        <w:rPr>
          <w:rFonts w:eastAsia="Verdana" w:cstheme="minorHAnsi"/>
          <w:spacing w:val="1"/>
          <w:sz w:val="24"/>
          <w:szCs w:val="24"/>
        </w:rPr>
        <w:t>n</w:t>
      </w:r>
      <w:r>
        <w:rPr>
          <w:rFonts w:eastAsia="Verdana" w:cstheme="minorHAnsi"/>
          <w:sz w:val="24"/>
          <w:szCs w:val="24"/>
        </w:rPr>
        <w:t>y</w:t>
      </w:r>
      <w:r>
        <w:rPr>
          <w:rFonts w:eastAsia="Verdana" w:cstheme="minorHAnsi"/>
          <w:spacing w:val="38"/>
          <w:sz w:val="24"/>
          <w:szCs w:val="24"/>
        </w:rPr>
        <w:t xml:space="preserve"> </w:t>
      </w:r>
      <w:r>
        <w:rPr>
          <w:rFonts w:eastAsia="Verdana" w:cstheme="minorHAnsi"/>
          <w:spacing w:val="-3"/>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41"/>
          <w:sz w:val="24"/>
          <w:szCs w:val="24"/>
        </w:rPr>
        <w:t xml:space="preserve"> </w:t>
      </w:r>
      <w:r>
        <w:rPr>
          <w:rFonts w:eastAsia="Verdana" w:cstheme="minorHAnsi"/>
          <w:spacing w:val="-1"/>
          <w:sz w:val="24"/>
          <w:szCs w:val="24"/>
        </w:rPr>
        <w:t>o</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r</w:t>
      </w:r>
      <w:r>
        <w:rPr>
          <w:rFonts w:eastAsia="Verdana" w:cstheme="minorHAnsi"/>
          <w:spacing w:val="1"/>
          <w:sz w:val="24"/>
          <w:szCs w:val="24"/>
        </w:rPr>
        <w:t>t</w:t>
      </w:r>
      <w:r>
        <w:rPr>
          <w:rFonts w:eastAsia="Verdana" w:cstheme="minorHAnsi"/>
          <w:sz w:val="24"/>
          <w:szCs w:val="24"/>
        </w:rPr>
        <w:t>y</w:t>
      </w:r>
      <w:r>
        <w:rPr>
          <w:rFonts w:eastAsia="Verdana" w:cstheme="minorHAnsi"/>
          <w:spacing w:val="38"/>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41"/>
          <w:sz w:val="24"/>
          <w:szCs w:val="24"/>
        </w:rPr>
        <w:t xml:space="preserve"> </w:t>
      </w:r>
      <w:r>
        <w:rPr>
          <w:rFonts w:eastAsia="Verdana" w:cstheme="minorHAnsi"/>
          <w:spacing w:val="3"/>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d</w:t>
      </w:r>
      <w:r>
        <w:rPr>
          <w:rFonts w:eastAsia="Verdana" w:cstheme="minorHAnsi"/>
          <w:sz w:val="24"/>
          <w:szCs w:val="24"/>
        </w:rPr>
        <w:t>e wszy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w:t>
      </w:r>
      <w:r>
        <w:rPr>
          <w:rFonts w:eastAsia="Verdana" w:cstheme="minorHAnsi"/>
          <w:spacing w:val="5"/>
          <w:sz w:val="24"/>
          <w:szCs w:val="24"/>
        </w:rPr>
        <w:t xml:space="preserve"> </w:t>
      </w:r>
      <w:r>
        <w:rPr>
          <w:rFonts w:eastAsia="Verdana" w:cstheme="minorHAnsi"/>
          <w:sz w:val="24"/>
          <w:szCs w:val="24"/>
        </w:rPr>
        <w:t>o</w:t>
      </w:r>
      <w:r>
        <w:rPr>
          <w:rFonts w:eastAsia="Verdana" w:cstheme="minorHAnsi"/>
          <w:spacing w:val="12"/>
          <w:sz w:val="24"/>
          <w:szCs w:val="24"/>
        </w:rPr>
        <w:t xml:space="preserve"> </w:t>
      </w:r>
      <w:r>
        <w:rPr>
          <w:rFonts w:eastAsia="Verdana" w:cstheme="minorHAnsi"/>
          <w:sz w:val="24"/>
          <w:szCs w:val="24"/>
        </w:rPr>
        <w:t>8</w:t>
      </w:r>
      <w:r>
        <w:rPr>
          <w:rFonts w:eastAsia="Verdana" w:cstheme="minorHAnsi"/>
          <w:spacing w:val="10"/>
          <w:sz w:val="24"/>
          <w:szCs w:val="24"/>
        </w:rPr>
        <w:t xml:space="preserve"> </w:t>
      </w:r>
      <w:r>
        <w:rPr>
          <w:rFonts w:eastAsia="Verdana" w:cstheme="minorHAnsi"/>
          <w:spacing w:val="1"/>
          <w:sz w:val="24"/>
          <w:szCs w:val="24"/>
        </w:rPr>
        <w:t>pu</w:t>
      </w:r>
      <w:r>
        <w:rPr>
          <w:rFonts w:eastAsia="Verdana" w:cstheme="minorHAnsi"/>
          <w:spacing w:val="-2"/>
          <w:sz w:val="24"/>
          <w:szCs w:val="24"/>
        </w:rPr>
        <w:t>b</w:t>
      </w:r>
      <w:r>
        <w:rPr>
          <w:rFonts w:eastAsia="Verdana" w:cstheme="minorHAnsi"/>
          <w:sz w:val="24"/>
          <w:szCs w:val="24"/>
        </w:rPr>
        <w:t>l</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 xml:space="preserve">h </w:t>
      </w:r>
      <w:r>
        <w:rPr>
          <w:rFonts w:eastAsia="Verdana" w:cstheme="minorHAnsi"/>
          <w:spacing w:val="1"/>
          <w:sz w:val="24"/>
          <w:szCs w:val="24"/>
        </w:rPr>
        <w:t>uj</w:t>
      </w:r>
      <w:r>
        <w:rPr>
          <w:rFonts w:eastAsia="Verdana" w:cstheme="minorHAnsi"/>
          <w:spacing w:val="-1"/>
          <w:sz w:val="24"/>
          <w:szCs w:val="24"/>
        </w:rPr>
        <w:t>ę</w:t>
      </w:r>
      <w:r>
        <w:rPr>
          <w:rFonts w:eastAsia="Verdana" w:cstheme="minorHAnsi"/>
          <w:sz w:val="24"/>
          <w:szCs w:val="24"/>
        </w:rPr>
        <w:t>ć</w:t>
      </w:r>
      <w:r>
        <w:rPr>
          <w:rFonts w:eastAsia="Verdana" w:cstheme="minorHAnsi"/>
          <w:spacing w:val="9"/>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3"/>
          <w:sz w:val="24"/>
          <w:szCs w:val="24"/>
        </w:rPr>
        <w:t>d</w:t>
      </w:r>
      <w:r>
        <w:rPr>
          <w:rFonts w:eastAsia="Verdana" w:cstheme="minorHAnsi"/>
          <w:sz w:val="24"/>
          <w:szCs w:val="24"/>
        </w:rPr>
        <w:t>y,</w:t>
      </w:r>
      <w:r>
        <w:rPr>
          <w:rFonts w:eastAsia="Verdana" w:cstheme="minorHAnsi"/>
          <w:spacing w:val="4"/>
          <w:sz w:val="24"/>
          <w:szCs w:val="24"/>
        </w:rPr>
        <w:t xml:space="preserve"> </w:t>
      </w:r>
      <w:r w:rsidR="00922D93">
        <w:rPr>
          <w:rFonts w:eastAsia="Verdana" w:cstheme="minorHAnsi"/>
          <w:spacing w:val="1"/>
          <w:sz w:val="24"/>
          <w:szCs w:val="24"/>
        </w:rPr>
        <w:t>z</w:t>
      </w:r>
      <w:r w:rsidR="00922D93">
        <w:rPr>
          <w:rFonts w:eastAsia="Verdana" w:cstheme="minorHAnsi"/>
          <w:spacing w:val="3"/>
          <w:sz w:val="24"/>
          <w:szCs w:val="24"/>
        </w:rPr>
        <w:t>l</w:t>
      </w:r>
      <w:r w:rsidR="00922D93">
        <w:rPr>
          <w:rFonts w:eastAsia="Verdana" w:cstheme="minorHAnsi"/>
          <w:spacing w:val="-1"/>
          <w:sz w:val="24"/>
          <w:szCs w:val="24"/>
        </w:rPr>
        <w:t>o</w:t>
      </w:r>
      <w:r w:rsidR="00922D93">
        <w:rPr>
          <w:rFonts w:eastAsia="Verdana" w:cstheme="minorHAnsi"/>
          <w:sz w:val="24"/>
          <w:szCs w:val="24"/>
        </w:rPr>
        <w:t>ka</w:t>
      </w:r>
      <w:r w:rsidR="00922D93">
        <w:rPr>
          <w:rFonts w:eastAsia="Verdana" w:cstheme="minorHAnsi"/>
          <w:spacing w:val="12"/>
          <w:sz w:val="24"/>
          <w:szCs w:val="24"/>
        </w:rPr>
        <w:t>l</w:t>
      </w:r>
      <w:r w:rsidR="00922D93">
        <w:rPr>
          <w:rFonts w:eastAsia="Verdana" w:cstheme="minorHAnsi"/>
          <w:sz w:val="24"/>
          <w:szCs w:val="24"/>
        </w:rPr>
        <w:t>i</w:t>
      </w:r>
      <w:r w:rsidR="00922D93">
        <w:rPr>
          <w:rFonts w:eastAsia="Verdana" w:cstheme="minorHAnsi"/>
          <w:spacing w:val="-1"/>
          <w:sz w:val="24"/>
          <w:szCs w:val="24"/>
        </w:rPr>
        <w:t>zo</w:t>
      </w:r>
      <w:r w:rsidR="00922D93">
        <w:rPr>
          <w:rFonts w:eastAsia="Verdana" w:cstheme="minorHAnsi"/>
          <w:sz w:val="24"/>
          <w:szCs w:val="24"/>
        </w:rPr>
        <w:t>wa</w:t>
      </w:r>
      <w:r w:rsidR="00922D93">
        <w:rPr>
          <w:rFonts w:eastAsia="Verdana" w:cstheme="minorHAnsi"/>
          <w:spacing w:val="1"/>
          <w:sz w:val="24"/>
          <w:szCs w:val="24"/>
        </w:rPr>
        <w:t>n</w:t>
      </w:r>
      <w:r w:rsidR="00922D93">
        <w:rPr>
          <w:rFonts w:eastAsia="Verdana" w:cstheme="minorHAnsi"/>
          <w:sz w:val="24"/>
          <w:szCs w:val="24"/>
        </w:rPr>
        <w:t xml:space="preserve">ych </w:t>
      </w:r>
      <w:r w:rsidR="00922D93">
        <w:rPr>
          <w:rFonts w:eastAsia="Verdana" w:cstheme="minorHAnsi"/>
          <w:spacing w:val="2"/>
          <w:sz w:val="24"/>
          <w:szCs w:val="24"/>
        </w:rPr>
        <w:t>na</w:t>
      </w:r>
      <w:r>
        <w:rPr>
          <w:rFonts w:eastAsia="Verdana" w:cstheme="minorHAnsi"/>
          <w:spacing w:val="2"/>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co</w:t>
      </w:r>
      <w:r>
        <w:rPr>
          <w:rFonts w:eastAsia="Verdana" w:cstheme="minorHAnsi"/>
          <w:sz w:val="24"/>
          <w:szCs w:val="24"/>
        </w:rPr>
        <w:t>w</w:t>
      </w:r>
      <w:r>
        <w:rPr>
          <w:rFonts w:eastAsia="Verdana" w:cstheme="minorHAnsi"/>
          <w:spacing w:val="2"/>
          <w:sz w:val="24"/>
          <w:szCs w:val="24"/>
        </w:rPr>
        <w:t>o</w:t>
      </w:r>
      <w:r>
        <w:rPr>
          <w:rFonts w:eastAsia="Verdana" w:cstheme="minorHAnsi"/>
          <w:sz w:val="24"/>
          <w:szCs w:val="24"/>
        </w:rPr>
        <w:t>ś</w:t>
      </w:r>
      <w:r>
        <w:rPr>
          <w:rFonts w:eastAsia="Verdana" w:cstheme="minorHAnsi"/>
          <w:spacing w:val="-1"/>
          <w:sz w:val="24"/>
          <w:szCs w:val="24"/>
        </w:rPr>
        <w:t>c</w:t>
      </w:r>
      <w:r>
        <w:rPr>
          <w:rFonts w:eastAsia="Verdana" w:cstheme="minorHAnsi"/>
          <w:spacing w:val="3"/>
          <w:sz w:val="24"/>
          <w:szCs w:val="24"/>
        </w:rPr>
        <w:t>i</w:t>
      </w:r>
      <w:r>
        <w:rPr>
          <w:rFonts w:eastAsia="Verdana" w:cstheme="minorHAnsi"/>
          <w:sz w:val="24"/>
          <w:szCs w:val="24"/>
        </w:rPr>
        <w:t>:</w:t>
      </w:r>
      <w:r>
        <w:rPr>
          <w:rFonts w:eastAsia="Verdana" w:cstheme="minorHAnsi"/>
          <w:spacing w:val="-10"/>
          <w:sz w:val="24"/>
          <w:szCs w:val="24"/>
        </w:rPr>
        <w:t xml:space="preserve"> </w:t>
      </w:r>
      <w:r>
        <w:rPr>
          <w:rFonts w:eastAsia="Verdana" w:cstheme="minorHAnsi"/>
          <w:sz w:val="24"/>
          <w:szCs w:val="24"/>
        </w:rPr>
        <w:t>Li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 xml:space="preserve"> </w:t>
      </w:r>
      <w:r>
        <w:rPr>
          <w:rFonts w:eastAsia="Verdana" w:cstheme="minorHAnsi"/>
          <w:spacing w:val="1"/>
          <w:sz w:val="24"/>
          <w:szCs w:val="24"/>
        </w:rPr>
        <w:t>K</w:t>
      </w:r>
      <w:r>
        <w:rPr>
          <w:rFonts w:eastAsia="Verdana" w:cstheme="minorHAnsi"/>
          <w:spacing w:val="-1"/>
          <w:sz w:val="24"/>
          <w:szCs w:val="24"/>
        </w:rPr>
        <w:t>ę</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t>
      </w:r>
      <w:r>
        <w:rPr>
          <w:rFonts w:eastAsia="Verdana" w:cstheme="minorHAnsi"/>
          <w:spacing w:val="-5"/>
          <w:sz w:val="24"/>
          <w:szCs w:val="24"/>
        </w:rPr>
        <w:t xml:space="preserve"> </w:t>
      </w:r>
      <w:r>
        <w:rPr>
          <w:rFonts w:eastAsia="Verdana" w:cstheme="minorHAnsi"/>
          <w:sz w:val="24"/>
          <w:szCs w:val="24"/>
        </w:rPr>
        <w:t>Mi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pacing w:val="2"/>
          <w:sz w:val="24"/>
          <w:szCs w:val="24"/>
        </w:rPr>
        <w:t>w</w:t>
      </w:r>
      <w:r>
        <w:rPr>
          <w:rFonts w:eastAsia="Verdana" w:cstheme="minorHAnsi"/>
          <w:spacing w:val="-1"/>
          <w:sz w:val="24"/>
          <w:szCs w:val="24"/>
        </w:rPr>
        <w:t>o</w:t>
      </w:r>
      <w:r>
        <w:rPr>
          <w:rFonts w:eastAsia="Verdana" w:cstheme="minorHAnsi"/>
          <w:sz w:val="24"/>
          <w:szCs w:val="24"/>
        </w:rPr>
        <w:t>,</w:t>
      </w:r>
      <w:r>
        <w:rPr>
          <w:rFonts w:eastAsia="Verdana" w:cstheme="minorHAnsi"/>
          <w:spacing w:val="-8"/>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bł</w:t>
      </w:r>
      <w:r>
        <w:rPr>
          <w:rFonts w:eastAsia="Verdana" w:cstheme="minorHAnsi"/>
          <w:spacing w:val="-1"/>
          <w:sz w:val="24"/>
          <w:szCs w:val="24"/>
        </w:rPr>
        <w:t>o</w:t>
      </w:r>
      <w:r>
        <w:rPr>
          <w:rFonts w:eastAsia="Verdana" w:cstheme="minorHAnsi"/>
          <w:spacing w:val="2"/>
          <w:sz w:val="24"/>
          <w:szCs w:val="24"/>
        </w:rPr>
        <w:t>c</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6"/>
          <w:sz w:val="24"/>
          <w:szCs w:val="24"/>
        </w:rPr>
        <w:t xml:space="preserve"> </w:t>
      </w:r>
      <w:r>
        <w:rPr>
          <w:rFonts w:eastAsia="Verdana" w:cstheme="minorHAnsi"/>
          <w:sz w:val="24"/>
          <w:szCs w:val="24"/>
        </w:rPr>
        <w:t>S</w:t>
      </w:r>
      <w:r>
        <w:rPr>
          <w:rFonts w:eastAsia="Verdana" w:cstheme="minorHAnsi"/>
          <w:spacing w:val="1"/>
          <w:sz w:val="24"/>
          <w:szCs w:val="24"/>
        </w:rPr>
        <w:t>m</w:t>
      </w:r>
      <w:r>
        <w:rPr>
          <w:rFonts w:eastAsia="Verdana" w:cstheme="minorHAnsi"/>
          <w:sz w:val="24"/>
          <w:szCs w:val="24"/>
        </w:rPr>
        <w:t>a</w:t>
      </w:r>
      <w:r>
        <w:rPr>
          <w:rFonts w:eastAsia="Verdana" w:cstheme="minorHAnsi"/>
          <w:spacing w:val="1"/>
          <w:sz w:val="24"/>
          <w:szCs w:val="24"/>
        </w:rPr>
        <w:t>ż</w:t>
      </w:r>
      <w:r>
        <w:rPr>
          <w:rFonts w:eastAsia="Verdana" w:cstheme="minorHAnsi"/>
          <w:sz w:val="24"/>
          <w:szCs w:val="24"/>
        </w:rPr>
        <w:t>y</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proofErr w:type="spellEnd"/>
      <w:r>
        <w:rPr>
          <w:rFonts w:eastAsia="Verdana" w:cstheme="minorHAnsi"/>
          <w:spacing w:val="12"/>
          <w:sz w:val="24"/>
          <w:szCs w:val="24"/>
        </w:rPr>
        <w:t xml:space="preserve"> </w:t>
      </w:r>
      <w:r>
        <w:rPr>
          <w:rFonts w:eastAsia="Verdana" w:cstheme="minorHAnsi"/>
          <w:sz w:val="24"/>
          <w:szCs w:val="24"/>
        </w:rPr>
        <w:t>i</w:t>
      </w:r>
      <w:r>
        <w:rPr>
          <w:rFonts w:eastAsia="Verdana" w:cstheme="minorHAnsi"/>
          <w:spacing w:val="22"/>
          <w:sz w:val="24"/>
          <w:szCs w:val="24"/>
        </w:rPr>
        <w:t xml:space="preserve"> </w:t>
      </w:r>
      <w:r>
        <w:rPr>
          <w:rFonts w:eastAsia="Verdana" w:cstheme="minorHAnsi"/>
          <w:sz w:val="24"/>
          <w:szCs w:val="24"/>
        </w:rPr>
        <w:t>Zak</w:t>
      </w:r>
      <w:r>
        <w:rPr>
          <w:rFonts w:eastAsia="Verdana" w:cstheme="minorHAnsi"/>
          <w:spacing w:val="-1"/>
          <w:sz w:val="24"/>
          <w:szCs w:val="24"/>
        </w:rPr>
        <w:t>r</w:t>
      </w:r>
      <w:r>
        <w:rPr>
          <w:rFonts w:eastAsia="Verdana" w:cstheme="minorHAnsi"/>
          <w:spacing w:val="1"/>
          <w:sz w:val="24"/>
          <w:szCs w:val="24"/>
        </w:rPr>
        <w:t>ze</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w:t>
      </w:r>
      <w:r>
        <w:rPr>
          <w:rFonts w:eastAsia="Verdana" w:cstheme="minorHAnsi"/>
          <w:spacing w:val="15"/>
          <w:sz w:val="24"/>
          <w:szCs w:val="24"/>
        </w:rPr>
        <w:t xml:space="preserve"> </w:t>
      </w:r>
      <w:r>
        <w:rPr>
          <w:rFonts w:eastAsia="Verdana" w:cstheme="minorHAnsi"/>
          <w:spacing w:val="-1"/>
          <w:sz w:val="24"/>
          <w:szCs w:val="24"/>
        </w:rPr>
        <w:t>S</w:t>
      </w:r>
      <w:r>
        <w:rPr>
          <w:rFonts w:eastAsia="Verdana" w:cstheme="minorHAnsi"/>
          <w:sz w:val="24"/>
          <w:szCs w:val="24"/>
        </w:rPr>
        <w:t>ą</w:t>
      </w:r>
      <w:r>
        <w:rPr>
          <w:rFonts w:eastAsia="Verdana" w:cstheme="minorHAnsi"/>
          <w:spacing w:val="21"/>
          <w:sz w:val="24"/>
          <w:szCs w:val="24"/>
        </w:rPr>
        <w:t xml:space="preserve"> </w:t>
      </w:r>
      <w:r>
        <w:rPr>
          <w:rFonts w:eastAsia="Verdana" w:cstheme="minorHAnsi"/>
          <w:spacing w:val="1"/>
          <w:sz w:val="24"/>
          <w:szCs w:val="24"/>
        </w:rPr>
        <w:t>t</w:t>
      </w:r>
      <w:r>
        <w:rPr>
          <w:rFonts w:eastAsia="Verdana" w:cstheme="minorHAnsi"/>
          <w:sz w:val="24"/>
          <w:szCs w:val="24"/>
        </w:rPr>
        <w:t>o</w:t>
      </w:r>
      <w:r>
        <w:rPr>
          <w:rFonts w:eastAsia="Verdana" w:cstheme="minorHAnsi"/>
          <w:spacing w:val="18"/>
          <w:sz w:val="24"/>
          <w:szCs w:val="24"/>
        </w:rPr>
        <w:t xml:space="preserve"> w większości </w:t>
      </w:r>
      <w:r>
        <w:rPr>
          <w:rFonts w:eastAsia="Verdana" w:cstheme="minorHAnsi"/>
          <w:spacing w:val="1"/>
          <w:sz w:val="24"/>
          <w:szCs w:val="24"/>
        </w:rPr>
        <w:t>uj</w:t>
      </w:r>
      <w:r>
        <w:rPr>
          <w:rFonts w:eastAsia="Verdana" w:cstheme="minorHAnsi"/>
          <w:spacing w:val="-1"/>
          <w:sz w:val="24"/>
          <w:szCs w:val="24"/>
        </w:rPr>
        <w:t>ę</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a</w:t>
      </w:r>
      <w:r>
        <w:rPr>
          <w:rFonts w:eastAsia="Verdana" w:cstheme="minorHAnsi"/>
          <w:spacing w:val="15"/>
          <w:sz w:val="24"/>
          <w:szCs w:val="24"/>
        </w:rPr>
        <w:t xml:space="preserve"> </w:t>
      </w:r>
      <w:r>
        <w:rPr>
          <w:rFonts w:eastAsia="Verdana" w:cstheme="minorHAnsi"/>
          <w:sz w:val="24"/>
          <w:szCs w:val="24"/>
        </w:rPr>
        <w:t>w</w:t>
      </w:r>
      <w:r>
        <w:rPr>
          <w:rFonts w:eastAsia="Verdana" w:cstheme="minorHAnsi"/>
          <w:spacing w:val="-1"/>
          <w:sz w:val="24"/>
          <w:szCs w:val="24"/>
        </w:rPr>
        <w:t>ó</w:t>
      </w:r>
      <w:r>
        <w:rPr>
          <w:rFonts w:eastAsia="Verdana" w:cstheme="minorHAnsi"/>
          <w:sz w:val="24"/>
          <w:szCs w:val="24"/>
        </w:rPr>
        <w:t>d</w:t>
      </w:r>
      <w:r>
        <w:rPr>
          <w:rFonts w:eastAsia="Verdana" w:cstheme="minorHAnsi"/>
          <w:spacing w:val="17"/>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9"/>
          <w:sz w:val="24"/>
          <w:szCs w:val="24"/>
        </w:rPr>
        <w:t xml:space="preserve"> </w:t>
      </w:r>
      <w:r>
        <w:rPr>
          <w:rFonts w:eastAsia="Verdana" w:cstheme="minorHAnsi"/>
          <w:sz w:val="24"/>
          <w:szCs w:val="24"/>
        </w:rPr>
        <w:t>z</w:t>
      </w:r>
      <w:r>
        <w:rPr>
          <w:rFonts w:eastAsia="Verdana" w:cstheme="minorHAnsi"/>
          <w:spacing w:val="20"/>
          <w:sz w:val="24"/>
          <w:szCs w:val="24"/>
        </w:rPr>
        <w:t xml:space="preserve"> </w:t>
      </w:r>
      <w:r>
        <w:rPr>
          <w:rFonts w:eastAsia="Verdana" w:cstheme="minorHAnsi"/>
          <w:spacing w:val="1"/>
          <w:sz w:val="24"/>
          <w:szCs w:val="24"/>
        </w:rPr>
        <w:t>ut</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r</w:t>
      </w:r>
      <w:r>
        <w:rPr>
          <w:rFonts w:eastAsia="Verdana" w:cstheme="minorHAnsi"/>
          <w:spacing w:val="-1"/>
          <w:sz w:val="24"/>
          <w:szCs w:val="24"/>
        </w:rPr>
        <w:t>ó</w:t>
      </w:r>
      <w:r>
        <w:rPr>
          <w:rFonts w:eastAsia="Verdana" w:cstheme="minorHAnsi"/>
          <w:sz w:val="24"/>
          <w:szCs w:val="24"/>
        </w:rPr>
        <w:t>w</w:t>
      </w:r>
      <w:r>
        <w:rPr>
          <w:rFonts w:eastAsia="Verdana" w:cstheme="minorHAnsi"/>
          <w:spacing w:val="12"/>
          <w:sz w:val="24"/>
          <w:szCs w:val="24"/>
        </w:rPr>
        <w:t xml:space="preserve"> </w:t>
      </w:r>
      <w:r>
        <w:rPr>
          <w:rFonts w:eastAsia="Verdana" w:cstheme="minorHAnsi"/>
          <w:sz w:val="24"/>
          <w:szCs w:val="24"/>
        </w:rPr>
        <w:t>czw</w:t>
      </w:r>
      <w:r>
        <w:rPr>
          <w:rFonts w:eastAsia="Verdana" w:cstheme="minorHAnsi"/>
          <w:spacing w:val="2"/>
          <w:sz w:val="24"/>
          <w:szCs w:val="24"/>
        </w:rPr>
        <w:t>a</w:t>
      </w:r>
      <w:r>
        <w:rPr>
          <w:rFonts w:eastAsia="Verdana" w:cstheme="minorHAnsi"/>
          <w:spacing w:val="-1"/>
          <w:sz w:val="24"/>
          <w:szCs w:val="24"/>
        </w:rPr>
        <w:t>r</w:t>
      </w:r>
      <w:r>
        <w:rPr>
          <w:rFonts w:eastAsia="Verdana" w:cstheme="minorHAnsi"/>
          <w:spacing w:val="3"/>
          <w:sz w:val="24"/>
          <w:szCs w:val="24"/>
        </w:rPr>
        <w:t>t</w:t>
      </w:r>
      <w:r>
        <w:rPr>
          <w:rFonts w:eastAsia="Verdana" w:cstheme="minorHAnsi"/>
          <w:spacing w:val="-1"/>
          <w:sz w:val="24"/>
          <w:szCs w:val="24"/>
        </w:rPr>
        <w:t>or</w:t>
      </w:r>
      <w:r>
        <w:rPr>
          <w:rFonts w:eastAsia="Verdana" w:cstheme="minorHAnsi"/>
          <w:spacing w:val="3"/>
          <w:sz w:val="24"/>
          <w:szCs w:val="24"/>
        </w:rPr>
        <w:t>z</w:t>
      </w:r>
      <w:r>
        <w:rPr>
          <w:rFonts w:eastAsia="Verdana" w:cstheme="minorHAnsi"/>
          <w:spacing w:val="-1"/>
          <w:sz w:val="24"/>
          <w:szCs w:val="24"/>
        </w:rPr>
        <w:t>ę</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w:t>
      </w:r>
      <w:r>
        <w:rPr>
          <w:rFonts w:eastAsia="Verdana" w:cstheme="minorHAnsi"/>
          <w:spacing w:val="-1"/>
          <w:sz w:val="24"/>
          <w:szCs w:val="24"/>
        </w:rPr>
        <w:t>c</w:t>
      </w:r>
      <w:r>
        <w:rPr>
          <w:rFonts w:eastAsia="Verdana" w:cstheme="minorHAnsi"/>
          <w:spacing w:val="7"/>
          <w:sz w:val="24"/>
          <w:szCs w:val="24"/>
        </w:rPr>
        <w:t>h</w:t>
      </w:r>
      <w:r>
        <w:rPr>
          <w:rFonts w:eastAsia="Verdana" w:cstheme="minorHAnsi"/>
          <w:sz w:val="24"/>
          <w:szCs w:val="24"/>
        </w:rPr>
        <w:t>.</w:t>
      </w:r>
      <w:r>
        <w:rPr>
          <w:rFonts w:eastAsia="Verdana" w:cstheme="minorHAnsi"/>
          <w:spacing w:val="5"/>
          <w:sz w:val="24"/>
          <w:szCs w:val="24"/>
        </w:rPr>
        <w:t xml:space="preserve"> </w:t>
      </w:r>
      <w:r>
        <w:rPr>
          <w:rFonts w:eastAsia="Verdana" w:cstheme="minorHAnsi"/>
          <w:sz w:val="24"/>
          <w:szCs w:val="24"/>
        </w:rPr>
        <w:t>Stan</w:t>
      </w:r>
      <w:r>
        <w:rPr>
          <w:rFonts w:eastAsia="Verdana" w:cstheme="minorHAnsi"/>
          <w:spacing w:val="10"/>
          <w:sz w:val="24"/>
          <w:szCs w:val="24"/>
        </w:rPr>
        <w:t xml:space="preserve"> wody </w:t>
      </w:r>
      <w:r>
        <w:rPr>
          <w:rFonts w:eastAsia="Verdana" w:cstheme="minorHAnsi"/>
          <w:spacing w:val="-2"/>
          <w:sz w:val="24"/>
          <w:szCs w:val="24"/>
        </w:rPr>
        <w:t>p</w:t>
      </w:r>
      <w:r>
        <w:rPr>
          <w:rFonts w:eastAsia="Verdana" w:cstheme="minorHAnsi"/>
          <w:sz w:val="24"/>
          <w:szCs w:val="24"/>
        </w:rPr>
        <w:t>o</w:t>
      </w:r>
      <w:r>
        <w:rPr>
          <w:rFonts w:eastAsia="Verdana" w:cstheme="minorHAnsi"/>
          <w:spacing w:val="10"/>
          <w:sz w:val="24"/>
          <w:szCs w:val="24"/>
        </w:rPr>
        <w:t xml:space="preserve"> </w:t>
      </w:r>
      <w:r>
        <w:rPr>
          <w:rFonts w:eastAsia="Verdana" w:cstheme="minorHAnsi"/>
          <w:spacing w:val="1"/>
          <w:sz w:val="24"/>
          <w:szCs w:val="24"/>
        </w:rPr>
        <w:t>uzd</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iu</w:t>
      </w:r>
      <w:r>
        <w:rPr>
          <w:rFonts w:eastAsia="Verdana" w:cstheme="minorHAnsi"/>
          <w:spacing w:val="3"/>
          <w:sz w:val="24"/>
          <w:szCs w:val="24"/>
        </w:rPr>
        <w:t xml:space="preserve"> </w:t>
      </w:r>
      <w:r>
        <w:rPr>
          <w:rFonts w:eastAsia="Verdana" w:cstheme="minorHAnsi"/>
          <w:sz w:val="24"/>
          <w:szCs w:val="24"/>
        </w:rPr>
        <w:t>sp</w:t>
      </w:r>
      <w:r>
        <w:rPr>
          <w:rFonts w:eastAsia="Verdana" w:cstheme="minorHAnsi"/>
          <w:spacing w:val="-1"/>
          <w:sz w:val="24"/>
          <w:szCs w:val="24"/>
        </w:rPr>
        <w:t>e</w:t>
      </w:r>
      <w:r>
        <w:rPr>
          <w:rFonts w:eastAsia="Verdana" w:cstheme="minorHAnsi"/>
          <w:spacing w:val="1"/>
          <w:sz w:val="24"/>
          <w:szCs w:val="24"/>
        </w:rPr>
        <w:t>ł</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4"/>
          <w:sz w:val="24"/>
          <w:szCs w:val="24"/>
        </w:rPr>
        <w:t xml:space="preserve"> </w:t>
      </w:r>
      <w:r>
        <w:rPr>
          <w:rFonts w:eastAsia="Verdana" w:cstheme="minorHAnsi"/>
          <w:sz w:val="24"/>
          <w:szCs w:val="24"/>
        </w:rPr>
        <w:t>wym</w:t>
      </w:r>
      <w:r>
        <w:rPr>
          <w:rFonts w:eastAsia="Verdana" w:cstheme="minorHAnsi"/>
          <w:spacing w:val="1"/>
          <w:sz w:val="24"/>
          <w:szCs w:val="24"/>
        </w:rPr>
        <w:t>ag</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2"/>
          <w:sz w:val="24"/>
          <w:szCs w:val="24"/>
        </w:rPr>
        <w:t xml:space="preserve"> </w:t>
      </w:r>
      <w:r>
        <w:rPr>
          <w:rFonts w:eastAsia="Verdana" w:cstheme="minorHAnsi"/>
          <w:sz w:val="24"/>
          <w:szCs w:val="24"/>
        </w:rPr>
        <w:lastRenderedPageBreak/>
        <w:t>wy</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ka</w:t>
      </w:r>
      <w:r>
        <w:rPr>
          <w:rFonts w:eastAsia="Verdana" w:cstheme="minorHAnsi"/>
          <w:spacing w:val="1"/>
          <w:sz w:val="24"/>
          <w:szCs w:val="24"/>
        </w:rPr>
        <w:t>j</w:t>
      </w:r>
      <w:r>
        <w:rPr>
          <w:rFonts w:eastAsia="Verdana" w:cstheme="minorHAnsi"/>
          <w:sz w:val="24"/>
          <w:szCs w:val="24"/>
        </w:rPr>
        <w:t>ące</w:t>
      </w:r>
      <w:r>
        <w:rPr>
          <w:rFonts w:eastAsia="Verdana" w:cstheme="minorHAnsi"/>
          <w:spacing w:val="1"/>
          <w:sz w:val="24"/>
          <w:szCs w:val="24"/>
        </w:rPr>
        <w:t xml:space="preserve"> </w:t>
      </w:r>
      <w:r>
        <w:rPr>
          <w:rFonts w:eastAsia="Verdana" w:cstheme="minorHAnsi"/>
          <w:sz w:val="24"/>
          <w:szCs w:val="24"/>
        </w:rPr>
        <w:t>z</w:t>
      </w:r>
      <w:r>
        <w:rPr>
          <w:rFonts w:eastAsia="Verdana" w:cstheme="minorHAnsi"/>
          <w:spacing w:val="13"/>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3"/>
          <w:sz w:val="24"/>
          <w:szCs w:val="24"/>
        </w:rPr>
        <w:t>i</w:t>
      </w:r>
      <w:r>
        <w:rPr>
          <w:rFonts w:eastAsia="Verdana" w:cstheme="minorHAnsi"/>
          <w:sz w:val="24"/>
          <w:szCs w:val="24"/>
        </w:rPr>
        <w:t>s</w:t>
      </w:r>
      <w:r>
        <w:rPr>
          <w:rFonts w:eastAsia="Verdana" w:cstheme="minorHAnsi"/>
          <w:spacing w:val="-2"/>
          <w:sz w:val="24"/>
          <w:szCs w:val="24"/>
        </w:rPr>
        <w:t>ó</w:t>
      </w:r>
      <w:r>
        <w:rPr>
          <w:rFonts w:eastAsia="Verdana" w:cstheme="minorHAnsi"/>
          <w:sz w:val="24"/>
          <w:szCs w:val="24"/>
        </w:rPr>
        <w:t xml:space="preserve">w </w:t>
      </w:r>
      <w:r>
        <w:rPr>
          <w:rFonts w:eastAsia="Verdana" w:cstheme="minorHAnsi"/>
          <w:spacing w:val="1"/>
          <w:sz w:val="24"/>
          <w:szCs w:val="24"/>
        </w:rPr>
        <w:t>p</w:t>
      </w:r>
      <w:r>
        <w:rPr>
          <w:rFonts w:eastAsia="Verdana" w:cstheme="minorHAnsi"/>
          <w:spacing w:val="-1"/>
          <w:sz w:val="24"/>
          <w:szCs w:val="24"/>
        </w:rPr>
        <w:t>r</w:t>
      </w:r>
      <w:r>
        <w:rPr>
          <w:rFonts w:eastAsia="Verdana" w:cstheme="minorHAnsi"/>
          <w:sz w:val="24"/>
          <w:szCs w:val="24"/>
        </w:rPr>
        <w:t>aw</w:t>
      </w:r>
      <w:r>
        <w:rPr>
          <w:rFonts w:eastAsia="Verdana" w:cstheme="minorHAnsi"/>
          <w:spacing w:val="1"/>
          <w:sz w:val="24"/>
          <w:szCs w:val="24"/>
        </w:rPr>
        <w:t>a</w:t>
      </w:r>
      <w:r>
        <w:rPr>
          <w:rFonts w:eastAsia="Verdana" w:cstheme="minorHAnsi"/>
          <w:sz w:val="24"/>
          <w:szCs w:val="24"/>
        </w:rPr>
        <w:t>. Ist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xml:space="preserve">ąca w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 s</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ć w</w:t>
      </w:r>
      <w:r>
        <w:rPr>
          <w:rFonts w:eastAsia="Verdana" w:cstheme="minorHAnsi"/>
          <w:spacing w:val="-1"/>
          <w:sz w:val="24"/>
          <w:szCs w:val="24"/>
        </w:rPr>
        <w:t>o</w:t>
      </w:r>
      <w:r>
        <w:rPr>
          <w:rFonts w:eastAsia="Verdana" w:cstheme="minorHAnsi"/>
          <w:spacing w:val="1"/>
          <w:sz w:val="24"/>
          <w:szCs w:val="24"/>
        </w:rPr>
        <w:t>do</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ą</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wa 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a s</w:t>
      </w:r>
      <w:r>
        <w:rPr>
          <w:rFonts w:eastAsia="Verdana" w:cstheme="minorHAnsi"/>
          <w:spacing w:val="2"/>
          <w:sz w:val="24"/>
          <w:szCs w:val="24"/>
        </w:rPr>
        <w:t>i</w:t>
      </w:r>
      <w:r>
        <w:rPr>
          <w:rFonts w:eastAsia="Verdana" w:cstheme="minorHAnsi"/>
          <w:sz w:val="24"/>
          <w:szCs w:val="24"/>
        </w:rPr>
        <w:t>ę</w:t>
      </w:r>
      <w:r>
        <w:rPr>
          <w:rFonts w:eastAsia="Verdana" w:cstheme="minorHAnsi"/>
          <w:sz w:val="24"/>
          <w:szCs w:val="24"/>
        </w:rPr>
        <w:br/>
        <w:t xml:space="preserve">z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 xml:space="preserve">h </w:t>
      </w:r>
      <w:r>
        <w:rPr>
          <w:rFonts w:eastAsia="Verdana" w:cstheme="minorHAnsi"/>
          <w:spacing w:val="1"/>
          <w:sz w:val="24"/>
          <w:szCs w:val="24"/>
        </w:rPr>
        <w:t>(</w:t>
      </w:r>
      <w:r>
        <w:rPr>
          <w:rFonts w:eastAsia="Verdana" w:cstheme="minorHAnsi"/>
          <w:sz w:val="24"/>
          <w:szCs w:val="24"/>
        </w:rPr>
        <w:t xml:space="preserve">w </w:t>
      </w:r>
      <w:r>
        <w:rPr>
          <w:rFonts w:eastAsia="Verdana" w:cstheme="minorHAnsi"/>
          <w:spacing w:val="1"/>
          <w:sz w:val="24"/>
          <w:szCs w:val="24"/>
        </w:rPr>
        <w:t>z</w:t>
      </w:r>
      <w:r>
        <w:rPr>
          <w:rFonts w:eastAsia="Verdana" w:cstheme="minorHAnsi"/>
          <w:sz w:val="24"/>
          <w:szCs w:val="24"/>
        </w:rPr>
        <w:t>asa</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 </w:t>
      </w:r>
      <w:r>
        <w:rPr>
          <w:rFonts w:eastAsia="Verdana" w:cstheme="minorHAnsi"/>
          <w:spacing w:val="-1"/>
          <w:sz w:val="24"/>
          <w:szCs w:val="24"/>
        </w:rPr>
        <w:t>o</w:t>
      </w:r>
      <w:r>
        <w:rPr>
          <w:rFonts w:eastAsia="Verdana" w:cstheme="minorHAnsi"/>
          <w:sz w:val="24"/>
          <w:szCs w:val="24"/>
        </w:rPr>
        <w:t>d s</w:t>
      </w:r>
      <w:r>
        <w:rPr>
          <w:rFonts w:eastAsia="Verdana" w:cstheme="minorHAnsi"/>
          <w:spacing w:val="2"/>
          <w:sz w:val="24"/>
          <w:szCs w:val="24"/>
        </w:rPr>
        <w:t>i</w:t>
      </w:r>
      <w:r>
        <w:rPr>
          <w:rFonts w:eastAsia="Verdana" w:cstheme="minorHAnsi"/>
          <w:spacing w:val="-1"/>
          <w:sz w:val="24"/>
          <w:szCs w:val="24"/>
        </w:rPr>
        <w:t>e</w:t>
      </w:r>
      <w:r>
        <w:rPr>
          <w:rFonts w:eastAsia="Verdana" w:cstheme="minorHAnsi"/>
          <w:spacing w:val="1"/>
          <w:sz w:val="24"/>
          <w:szCs w:val="24"/>
        </w:rPr>
        <w:t>b</w:t>
      </w:r>
      <w:r>
        <w:rPr>
          <w:rFonts w:eastAsia="Verdana" w:cstheme="minorHAnsi"/>
          <w:spacing w:val="3"/>
          <w:sz w:val="24"/>
          <w:szCs w:val="24"/>
        </w:rPr>
        <w:t>i</w:t>
      </w:r>
      <w:r>
        <w:rPr>
          <w:rFonts w:eastAsia="Verdana" w:cstheme="minorHAnsi"/>
          <w:sz w:val="24"/>
          <w:szCs w:val="24"/>
        </w:rPr>
        <w:t>e w</w:t>
      </w:r>
      <w:r>
        <w:rPr>
          <w:rFonts w:eastAsia="Verdana" w:cstheme="minorHAnsi"/>
          <w:spacing w:val="-1"/>
          <w:sz w:val="24"/>
          <w:szCs w:val="24"/>
        </w:rPr>
        <w:t>o</w:t>
      </w:r>
      <w:r>
        <w:rPr>
          <w:rFonts w:eastAsia="Verdana" w:cstheme="minorHAnsi"/>
          <w:spacing w:val="1"/>
          <w:sz w:val="24"/>
          <w:szCs w:val="24"/>
        </w:rPr>
        <w:t>do</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ą</w:t>
      </w:r>
      <w:r>
        <w:rPr>
          <w:rFonts w:eastAsia="Verdana" w:cstheme="minorHAnsi"/>
          <w:spacing w:val="1"/>
          <w:sz w:val="24"/>
          <w:szCs w:val="24"/>
        </w:rPr>
        <w:t>g</w:t>
      </w:r>
      <w:r>
        <w:rPr>
          <w:rFonts w:eastAsia="Verdana" w:cstheme="minorHAnsi"/>
          <w:spacing w:val="-1"/>
          <w:sz w:val="24"/>
          <w:szCs w:val="24"/>
        </w:rPr>
        <w:t>ó</w:t>
      </w:r>
      <w:r>
        <w:rPr>
          <w:rFonts w:eastAsia="Verdana" w:cstheme="minorHAnsi"/>
          <w:sz w:val="24"/>
          <w:szCs w:val="24"/>
        </w:rPr>
        <w:t xml:space="preserve">w </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5"/>
          <w:sz w:val="24"/>
          <w:szCs w:val="24"/>
        </w:rPr>
        <w:t>h</w:t>
      </w:r>
      <w:r>
        <w:rPr>
          <w:rFonts w:eastAsia="Verdana" w:cstheme="minorHAnsi"/>
          <w:sz w:val="24"/>
          <w:szCs w:val="24"/>
        </w:rPr>
        <w:t>. W</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3"/>
          <w:sz w:val="24"/>
          <w:szCs w:val="24"/>
        </w:rPr>
        <w:t>l</w:t>
      </w:r>
      <w:r>
        <w:rPr>
          <w:rFonts w:eastAsia="Verdana" w:cstheme="minorHAnsi"/>
          <w:sz w:val="24"/>
          <w:szCs w:val="24"/>
        </w:rPr>
        <w:t>e</w:t>
      </w:r>
      <w:r>
        <w:rPr>
          <w:rFonts w:eastAsia="Verdana" w:cstheme="minorHAnsi"/>
          <w:spacing w:val="-6"/>
          <w:sz w:val="24"/>
          <w:szCs w:val="24"/>
        </w:rPr>
        <w:t xml:space="preserve"> </w:t>
      </w:r>
      <w:r>
        <w:rPr>
          <w:rFonts w:eastAsia="Verdana" w:cstheme="minorHAnsi"/>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stw</w:t>
      </w:r>
      <w:r>
        <w:rPr>
          <w:rFonts w:eastAsia="Verdana" w:cstheme="minorHAnsi"/>
          <w:spacing w:val="-13"/>
          <w:sz w:val="24"/>
          <w:szCs w:val="24"/>
        </w:rPr>
        <w:t xml:space="preserve"> </w:t>
      </w:r>
      <w:r>
        <w:rPr>
          <w:rFonts w:eastAsia="Verdana" w:cstheme="minorHAnsi"/>
          <w:sz w:val="24"/>
          <w:szCs w:val="24"/>
        </w:rPr>
        <w:t>ma w</w:t>
      </w:r>
      <w:r>
        <w:rPr>
          <w:rFonts w:eastAsia="Verdana" w:cstheme="minorHAnsi"/>
          <w:spacing w:val="1"/>
          <w:sz w:val="24"/>
          <w:szCs w:val="24"/>
        </w:rPr>
        <w:t>ł</w:t>
      </w:r>
      <w:r>
        <w:rPr>
          <w:rFonts w:eastAsia="Verdana" w:cstheme="minorHAnsi"/>
          <w:sz w:val="24"/>
          <w:szCs w:val="24"/>
        </w:rPr>
        <w:t>as</w:t>
      </w:r>
      <w:r>
        <w:rPr>
          <w:rFonts w:eastAsia="Verdana" w:cstheme="minorHAnsi"/>
          <w:spacing w:val="1"/>
          <w:sz w:val="24"/>
          <w:szCs w:val="24"/>
        </w:rPr>
        <w:t>n</w:t>
      </w:r>
      <w:r>
        <w:rPr>
          <w:rFonts w:eastAsia="Verdana" w:cstheme="minorHAnsi"/>
          <w:sz w:val="24"/>
          <w:szCs w:val="24"/>
        </w:rPr>
        <w:t>y</w:t>
      </w:r>
      <w:r>
        <w:rPr>
          <w:rFonts w:eastAsia="Verdana" w:cstheme="minorHAnsi"/>
          <w:spacing w:val="-6"/>
          <w:sz w:val="24"/>
          <w:szCs w:val="24"/>
        </w:rPr>
        <w:t xml:space="preserve"> </w:t>
      </w:r>
      <w:r>
        <w:rPr>
          <w:rFonts w:eastAsia="Verdana" w:cstheme="minorHAnsi"/>
          <w:spacing w:val="2"/>
          <w:sz w:val="24"/>
          <w:szCs w:val="24"/>
        </w:rPr>
        <w:t>s</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e</w:t>
      </w:r>
      <w:r>
        <w:rPr>
          <w:rFonts w:eastAsia="Verdana" w:cstheme="minorHAnsi"/>
          <w:sz w:val="24"/>
          <w:szCs w:val="24"/>
        </w:rPr>
        <w:t>m</w:t>
      </w:r>
      <w:r>
        <w:rPr>
          <w:rFonts w:eastAsia="Verdana" w:cstheme="minorHAnsi"/>
          <w:spacing w:val="-4"/>
          <w:sz w:val="24"/>
          <w:szCs w:val="24"/>
        </w:rPr>
        <w:t xml:space="preserve"> </w:t>
      </w:r>
      <w:r>
        <w:rPr>
          <w:rFonts w:eastAsia="Verdana" w:cstheme="minorHAnsi"/>
          <w:sz w:val="24"/>
          <w:szCs w:val="24"/>
        </w:rPr>
        <w:t>z</w:t>
      </w:r>
      <w:r>
        <w:rPr>
          <w:rFonts w:eastAsia="Verdana" w:cstheme="minorHAnsi"/>
          <w:spacing w:val="1"/>
          <w:sz w:val="24"/>
          <w:szCs w:val="24"/>
        </w:rPr>
        <w:t>a</w:t>
      </w:r>
      <w:r>
        <w:rPr>
          <w:rFonts w:eastAsia="Verdana" w:cstheme="minorHAnsi"/>
          <w:spacing w:val="-1"/>
          <w:sz w:val="24"/>
          <w:szCs w:val="24"/>
        </w:rPr>
        <w:t>o</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3"/>
          <w:sz w:val="24"/>
          <w:szCs w:val="24"/>
        </w:rPr>
        <w:t xml:space="preserve"> </w:t>
      </w:r>
      <w:r>
        <w:rPr>
          <w:rFonts w:eastAsia="Verdana" w:cstheme="minorHAnsi"/>
          <w:sz w:val="24"/>
          <w:szCs w:val="24"/>
        </w:rPr>
        <w:t>w</w:t>
      </w:r>
      <w:r>
        <w:rPr>
          <w:rFonts w:eastAsia="Verdana" w:cstheme="minorHAnsi"/>
          <w:spacing w:val="-2"/>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ę</w:t>
      </w:r>
      <w:r>
        <w:rPr>
          <w:rFonts w:eastAsia="Verdana" w:cstheme="minorHAnsi"/>
          <w:sz w:val="24"/>
          <w:szCs w:val="24"/>
        </w:rPr>
        <w:t>. D</w:t>
      </w:r>
      <w:r>
        <w:rPr>
          <w:rFonts w:eastAsia="Verdana" w:cstheme="minorHAnsi"/>
          <w:spacing w:val="3"/>
          <w:sz w:val="24"/>
          <w:szCs w:val="24"/>
        </w:rPr>
        <w:t>l</w:t>
      </w:r>
      <w:r>
        <w:rPr>
          <w:rFonts w:eastAsia="Verdana" w:cstheme="minorHAnsi"/>
          <w:sz w:val="24"/>
          <w:szCs w:val="24"/>
        </w:rPr>
        <w:t xml:space="preserve">a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b 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ń</w:t>
      </w:r>
      <w:r>
        <w:rPr>
          <w:rFonts w:eastAsia="Verdana" w:cstheme="minorHAnsi"/>
          <w:sz w:val="24"/>
          <w:szCs w:val="24"/>
        </w:rPr>
        <w:t>c</w:t>
      </w:r>
      <w:r>
        <w:rPr>
          <w:rFonts w:eastAsia="Verdana" w:cstheme="minorHAnsi"/>
          <w:spacing w:val="-2"/>
          <w:sz w:val="24"/>
          <w:szCs w:val="24"/>
        </w:rPr>
        <w:t>ó</w:t>
      </w:r>
      <w:r>
        <w:rPr>
          <w:rFonts w:eastAsia="Verdana" w:cstheme="minorHAnsi"/>
          <w:sz w:val="24"/>
          <w:szCs w:val="24"/>
        </w:rPr>
        <w:t xml:space="preserve">w </w:t>
      </w:r>
      <w:r>
        <w:rPr>
          <w:rFonts w:eastAsia="Verdana" w:cstheme="minorHAnsi"/>
          <w:spacing w:val="1"/>
          <w:sz w:val="24"/>
          <w:szCs w:val="24"/>
        </w:rPr>
        <w:t>K</w:t>
      </w:r>
      <w:r>
        <w:rPr>
          <w:rFonts w:eastAsia="Verdana" w:cstheme="minorHAnsi"/>
          <w:spacing w:val="-1"/>
          <w:sz w:val="24"/>
          <w:szCs w:val="24"/>
        </w:rPr>
        <w:t>ę</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a wyb</w:t>
      </w:r>
      <w:r>
        <w:rPr>
          <w:rFonts w:eastAsia="Verdana" w:cstheme="minorHAnsi"/>
          <w:spacing w:val="1"/>
          <w:sz w:val="24"/>
          <w:szCs w:val="24"/>
        </w:rPr>
        <w:t>udo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o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z</w:t>
      </w:r>
      <w:r>
        <w:rPr>
          <w:rFonts w:eastAsia="Verdana" w:cstheme="minorHAnsi"/>
          <w:sz w:val="24"/>
          <w:szCs w:val="24"/>
        </w:rPr>
        <w:t>ch</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 xml:space="preserve">we </w:t>
      </w:r>
      <w:r>
        <w:rPr>
          <w:rFonts w:eastAsia="Verdana" w:cstheme="minorHAnsi"/>
          <w:spacing w:val="1"/>
          <w:sz w:val="24"/>
          <w:szCs w:val="24"/>
        </w:rPr>
        <w:t>uj</w:t>
      </w:r>
      <w:r>
        <w:rPr>
          <w:rFonts w:eastAsia="Verdana" w:cstheme="minorHAnsi"/>
          <w:spacing w:val="-1"/>
          <w:sz w:val="24"/>
          <w:szCs w:val="24"/>
        </w:rPr>
        <w:t>ę</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e którym</w:t>
      </w:r>
      <w:r>
        <w:rPr>
          <w:rFonts w:eastAsia="Verdana" w:cstheme="minorHAnsi"/>
          <w:spacing w:val="-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rz</w:t>
      </w:r>
      <w:r>
        <w:rPr>
          <w:rFonts w:eastAsia="Verdana" w:cstheme="minorHAnsi"/>
          <w:sz w:val="24"/>
          <w:szCs w:val="24"/>
        </w:rPr>
        <w:t>ą</w:t>
      </w:r>
      <w:r>
        <w:rPr>
          <w:rFonts w:eastAsia="Verdana" w:cstheme="minorHAnsi"/>
          <w:spacing w:val="1"/>
          <w:sz w:val="24"/>
          <w:szCs w:val="24"/>
        </w:rPr>
        <w:t>dz</w:t>
      </w:r>
      <w:r>
        <w:rPr>
          <w:rFonts w:eastAsia="Verdana" w:cstheme="minorHAnsi"/>
          <w:sz w:val="24"/>
          <w:szCs w:val="24"/>
        </w:rPr>
        <w:t>a</w:t>
      </w:r>
      <w:r>
        <w:rPr>
          <w:rFonts w:eastAsia="Verdana" w:cstheme="minorHAnsi"/>
          <w:spacing w:val="-9"/>
          <w:sz w:val="24"/>
          <w:szCs w:val="24"/>
        </w:rPr>
        <w:t xml:space="preserve"> lokalne </w:t>
      </w:r>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warz</w:t>
      </w:r>
      <w:r>
        <w:rPr>
          <w:rFonts w:eastAsia="Verdana" w:cstheme="minorHAnsi"/>
          <w:spacing w:val="2"/>
          <w:sz w:val="24"/>
          <w:szCs w:val="24"/>
        </w:rPr>
        <w:t>y</w:t>
      </w:r>
      <w:r>
        <w:rPr>
          <w:rFonts w:eastAsia="Verdana" w:cstheme="minorHAnsi"/>
          <w:sz w:val="24"/>
          <w:szCs w:val="24"/>
        </w:rPr>
        <w:t>sz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 Syst</w:t>
      </w:r>
      <w:r>
        <w:rPr>
          <w:rFonts w:eastAsia="Verdana" w:cstheme="minorHAnsi"/>
          <w:spacing w:val="-1"/>
          <w:sz w:val="24"/>
          <w:szCs w:val="24"/>
        </w:rPr>
        <w:t>e</w:t>
      </w:r>
      <w:r>
        <w:rPr>
          <w:rFonts w:eastAsia="Verdana" w:cstheme="minorHAnsi"/>
          <w:sz w:val="24"/>
          <w:szCs w:val="24"/>
        </w:rPr>
        <w:t>m</w:t>
      </w:r>
      <w:r>
        <w:rPr>
          <w:rFonts w:eastAsia="Verdana" w:cstheme="minorHAnsi"/>
          <w:spacing w:val="-5"/>
          <w:sz w:val="24"/>
          <w:szCs w:val="24"/>
        </w:rPr>
        <w:t xml:space="preserve"> </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3"/>
          <w:sz w:val="24"/>
          <w:szCs w:val="24"/>
        </w:rPr>
        <w:t>p</w:t>
      </w:r>
      <w:r>
        <w:rPr>
          <w:rFonts w:eastAsia="Verdana" w:cstheme="minorHAnsi"/>
          <w:spacing w:val="-1"/>
          <w:sz w:val="24"/>
          <w:szCs w:val="24"/>
        </w:rPr>
        <w:t>ro</w:t>
      </w:r>
      <w:r>
        <w:rPr>
          <w:rFonts w:eastAsia="Verdana" w:cstheme="minorHAnsi"/>
          <w:sz w:val="24"/>
          <w:szCs w:val="24"/>
        </w:rPr>
        <w:t>wa</w:t>
      </w:r>
      <w:r>
        <w:rPr>
          <w:rFonts w:eastAsia="Verdana" w:cstheme="minorHAnsi"/>
          <w:spacing w:val="1"/>
          <w:sz w:val="24"/>
          <w:szCs w:val="24"/>
        </w:rPr>
        <w:t>dz</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5"/>
          <w:sz w:val="24"/>
          <w:szCs w:val="24"/>
        </w:rPr>
        <w:t xml:space="preserve"> </w:t>
      </w:r>
      <w:r>
        <w:rPr>
          <w:rFonts w:eastAsia="Verdana" w:cstheme="minorHAnsi"/>
          <w:spacing w:val="-1"/>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8"/>
          <w:sz w:val="24"/>
          <w:szCs w:val="24"/>
        </w:rPr>
        <w:t xml:space="preserve"> </w:t>
      </w:r>
      <w:r>
        <w:rPr>
          <w:rFonts w:eastAsia="Verdana" w:cstheme="minorHAnsi"/>
          <w:spacing w:val="-1"/>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5"/>
          <w:sz w:val="24"/>
          <w:szCs w:val="24"/>
        </w:rPr>
        <w:t xml:space="preserve"> </w:t>
      </w:r>
      <w:r>
        <w:rPr>
          <w:rFonts w:eastAsia="Verdana" w:cstheme="minorHAnsi"/>
          <w:spacing w:val="-2"/>
          <w:sz w:val="24"/>
          <w:szCs w:val="24"/>
        </w:rPr>
        <w:t>t</w:t>
      </w:r>
      <w:r>
        <w:rPr>
          <w:rFonts w:eastAsia="Verdana" w:cstheme="minorHAnsi"/>
          <w:sz w:val="24"/>
          <w:szCs w:val="24"/>
        </w:rPr>
        <w:t>o</w:t>
      </w:r>
      <w:r>
        <w:rPr>
          <w:rFonts w:eastAsia="Verdana" w:cstheme="minorHAnsi"/>
          <w:spacing w:val="-3"/>
          <w:sz w:val="24"/>
          <w:szCs w:val="24"/>
        </w:rPr>
        <w:t xml:space="preserve"> </w:t>
      </w:r>
      <w:r>
        <w:rPr>
          <w:rFonts w:eastAsia="Verdana" w:cstheme="minorHAnsi"/>
          <w:sz w:val="24"/>
          <w:szCs w:val="24"/>
        </w:rPr>
        <w:t>g</w:t>
      </w:r>
      <w:r>
        <w:rPr>
          <w:rFonts w:eastAsia="Verdana" w:cstheme="minorHAnsi"/>
          <w:spacing w:val="1"/>
          <w:sz w:val="24"/>
          <w:szCs w:val="24"/>
        </w:rPr>
        <w:t>m</w:t>
      </w:r>
      <w:r>
        <w:rPr>
          <w:rFonts w:eastAsia="Verdana" w:cstheme="minorHAnsi"/>
          <w:spacing w:val="3"/>
          <w:sz w:val="24"/>
          <w:szCs w:val="24"/>
        </w:rPr>
        <w:t>i</w:t>
      </w:r>
      <w:r>
        <w:rPr>
          <w:rFonts w:eastAsia="Verdana" w:cstheme="minorHAnsi"/>
          <w:spacing w:val="1"/>
          <w:sz w:val="24"/>
          <w:szCs w:val="24"/>
        </w:rPr>
        <w:t>nn</w:t>
      </w:r>
      <w:r>
        <w:rPr>
          <w:rFonts w:eastAsia="Verdana" w:cstheme="minorHAnsi"/>
          <w:sz w:val="24"/>
          <w:szCs w:val="24"/>
        </w:rPr>
        <w:t>a</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z w:val="24"/>
          <w:szCs w:val="24"/>
        </w:rPr>
        <w:t>czyszc</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 ś</w:t>
      </w:r>
      <w:r>
        <w:rPr>
          <w:rFonts w:eastAsia="Verdana" w:cstheme="minorHAnsi"/>
          <w:spacing w:val="-1"/>
          <w:sz w:val="24"/>
          <w:szCs w:val="24"/>
        </w:rPr>
        <w:t>c</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1"/>
          <w:sz w:val="24"/>
          <w:szCs w:val="24"/>
        </w:rPr>
        <w:t xml:space="preserve"> </w:t>
      </w:r>
      <w:r>
        <w:rPr>
          <w:rFonts w:eastAsia="Verdana" w:cstheme="minorHAnsi"/>
          <w:sz w:val="24"/>
          <w:szCs w:val="24"/>
        </w:rPr>
        <w:t>T</w:t>
      </w:r>
      <w:r>
        <w:rPr>
          <w:rFonts w:eastAsia="Verdana" w:cstheme="minorHAnsi"/>
          <w:spacing w:val="1"/>
          <w:sz w:val="24"/>
          <w:szCs w:val="24"/>
        </w:rPr>
        <w:t>łu</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10"/>
          <w:sz w:val="24"/>
          <w:szCs w:val="24"/>
        </w:rPr>
        <w:t xml:space="preserve"> </w:t>
      </w:r>
      <w:r>
        <w:rPr>
          <w:rFonts w:eastAsia="Verdana" w:cstheme="minorHAnsi"/>
          <w:spacing w:val="2"/>
          <w:sz w:val="24"/>
          <w:szCs w:val="24"/>
        </w:rPr>
        <w:t>w</w:t>
      </w:r>
      <w:r>
        <w:rPr>
          <w:rFonts w:eastAsia="Verdana" w:cstheme="minorHAnsi"/>
          <w:spacing w:val="1"/>
          <w:sz w:val="24"/>
          <w:szCs w:val="24"/>
        </w:rPr>
        <w:t>r</w:t>
      </w:r>
      <w:r>
        <w:rPr>
          <w:rFonts w:eastAsia="Verdana" w:cstheme="minorHAnsi"/>
          <w:sz w:val="24"/>
          <w:szCs w:val="24"/>
        </w:rPr>
        <w:t>az</w:t>
      </w:r>
      <w:r>
        <w:rPr>
          <w:rFonts w:eastAsia="Verdana" w:cstheme="minorHAnsi"/>
          <w:spacing w:val="-4"/>
          <w:sz w:val="24"/>
          <w:szCs w:val="24"/>
        </w:rPr>
        <w:t xml:space="preserve"> </w:t>
      </w:r>
      <w:r>
        <w:rPr>
          <w:rFonts w:eastAsia="Verdana" w:cstheme="minorHAnsi"/>
          <w:spacing w:val="1"/>
          <w:sz w:val="24"/>
          <w:szCs w:val="24"/>
        </w:rPr>
        <w:t>z</w:t>
      </w:r>
      <w:r>
        <w:rPr>
          <w:rFonts w:eastAsia="Verdana" w:cstheme="minorHAnsi"/>
          <w:sz w:val="24"/>
          <w:szCs w:val="24"/>
        </w:rPr>
        <w:t>e</w:t>
      </w:r>
      <w:r>
        <w:rPr>
          <w:rFonts w:eastAsia="Verdana" w:cstheme="minorHAnsi"/>
          <w:spacing w:val="-4"/>
          <w:sz w:val="24"/>
          <w:szCs w:val="24"/>
        </w:rPr>
        <w:t xml:space="preserve"> </w:t>
      </w:r>
      <w:r>
        <w:rPr>
          <w:rFonts w:eastAsia="Verdana" w:cstheme="minorHAnsi"/>
          <w:spacing w:val="1"/>
          <w:sz w:val="24"/>
          <w:szCs w:val="24"/>
        </w:rPr>
        <w:t>zb</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cz</w:t>
      </w:r>
      <w:r>
        <w:rPr>
          <w:rFonts w:eastAsia="Verdana" w:cstheme="minorHAnsi"/>
          <w:spacing w:val="1"/>
          <w:sz w:val="24"/>
          <w:szCs w:val="24"/>
        </w:rPr>
        <w:t>y</w:t>
      </w:r>
      <w:r>
        <w:rPr>
          <w:rFonts w:eastAsia="Verdana" w:cstheme="minorHAnsi"/>
          <w:sz w:val="24"/>
          <w:szCs w:val="24"/>
        </w:rPr>
        <w:t>m</w:t>
      </w:r>
      <w:r>
        <w:rPr>
          <w:rFonts w:eastAsia="Verdana" w:cstheme="minorHAnsi"/>
          <w:spacing w:val="-8"/>
          <w:sz w:val="24"/>
          <w:szCs w:val="24"/>
        </w:rPr>
        <w:t xml:space="preserve"> </w:t>
      </w: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st</w:t>
      </w:r>
      <w:r>
        <w:rPr>
          <w:rFonts w:eastAsia="Verdana" w:cstheme="minorHAnsi"/>
          <w:spacing w:val="-1"/>
          <w:sz w:val="24"/>
          <w:szCs w:val="24"/>
        </w:rPr>
        <w:t>e</w:t>
      </w:r>
      <w:r>
        <w:rPr>
          <w:rFonts w:eastAsia="Verdana" w:cstheme="minorHAnsi"/>
          <w:sz w:val="24"/>
          <w:szCs w:val="24"/>
        </w:rPr>
        <w:t>m</w:t>
      </w:r>
      <w:r>
        <w:rPr>
          <w:rFonts w:eastAsia="Verdana" w:cstheme="minorHAnsi"/>
          <w:spacing w:val="-4"/>
          <w:sz w:val="24"/>
          <w:szCs w:val="24"/>
        </w:rPr>
        <w:t xml:space="preserve"> </w:t>
      </w:r>
      <w:r>
        <w:rPr>
          <w:rFonts w:eastAsia="Verdana" w:cstheme="minorHAnsi"/>
          <w:spacing w:val="-1"/>
          <w:sz w:val="24"/>
          <w:szCs w:val="24"/>
        </w:rPr>
        <w:t>k</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l</w:t>
      </w:r>
      <w:r>
        <w:rPr>
          <w:rFonts w:eastAsia="Verdana" w:cstheme="minorHAnsi"/>
          <w:spacing w:val="3"/>
          <w:sz w:val="24"/>
          <w:szCs w:val="24"/>
        </w:rPr>
        <w:t>i</w:t>
      </w:r>
      <w:r>
        <w:rPr>
          <w:rFonts w:eastAsia="Verdana" w:cstheme="minorHAnsi"/>
          <w:spacing w:val="1"/>
          <w:sz w:val="24"/>
          <w:szCs w:val="24"/>
        </w:rPr>
        <w:t>z</w:t>
      </w:r>
      <w:r>
        <w:rPr>
          <w:rFonts w:eastAsia="Verdana" w:cstheme="minorHAnsi"/>
          <w:sz w:val="24"/>
          <w:szCs w:val="24"/>
        </w:rPr>
        <w:t>ac</w:t>
      </w:r>
      <w:r>
        <w:rPr>
          <w:rFonts w:eastAsia="Verdana" w:cstheme="minorHAnsi"/>
          <w:spacing w:val="-2"/>
          <w:sz w:val="24"/>
          <w:szCs w:val="24"/>
        </w:rPr>
        <w:t>j</w:t>
      </w:r>
      <w:r>
        <w:rPr>
          <w:rFonts w:eastAsia="Verdana" w:cstheme="minorHAnsi"/>
          <w:spacing w:val="3"/>
          <w:sz w:val="24"/>
          <w:szCs w:val="24"/>
        </w:rPr>
        <w:t>i</w:t>
      </w:r>
      <w:r>
        <w:rPr>
          <w:rFonts w:eastAsia="Verdana" w:cstheme="minorHAnsi"/>
          <w:sz w:val="24"/>
          <w:szCs w:val="24"/>
        </w:rPr>
        <w:t>,</w:t>
      </w:r>
      <w:r>
        <w:rPr>
          <w:rFonts w:eastAsia="Verdana" w:cstheme="minorHAnsi"/>
          <w:spacing w:val="-11"/>
          <w:sz w:val="24"/>
          <w:szCs w:val="24"/>
        </w:rPr>
        <w:t xml:space="preserve"> </w:t>
      </w:r>
      <w:r>
        <w:rPr>
          <w:rFonts w:eastAsia="Verdana" w:cstheme="minorHAnsi"/>
          <w:spacing w:val="-1"/>
          <w:sz w:val="24"/>
          <w:szCs w:val="24"/>
        </w:rPr>
        <w:t>re</w:t>
      </w:r>
      <w:r>
        <w:rPr>
          <w:rFonts w:eastAsia="Verdana" w:cstheme="minorHAnsi"/>
          <w:spacing w:val="1"/>
          <w:sz w:val="24"/>
          <w:szCs w:val="24"/>
        </w:rPr>
        <w:t>gu</w:t>
      </w:r>
      <w:r>
        <w:rPr>
          <w:rFonts w:eastAsia="Verdana" w:cstheme="minorHAnsi"/>
          <w:spacing w:val="3"/>
          <w:sz w:val="24"/>
          <w:szCs w:val="24"/>
        </w:rPr>
        <w:t>l</w:t>
      </w:r>
      <w:r>
        <w:rPr>
          <w:rFonts w:eastAsia="Verdana" w:cstheme="minorHAnsi"/>
          <w:sz w:val="24"/>
          <w:szCs w:val="24"/>
        </w:rPr>
        <w:t>ar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ro</w:t>
      </w:r>
      <w:r>
        <w:rPr>
          <w:rFonts w:eastAsia="Verdana" w:cstheme="minorHAnsi"/>
          <w:spacing w:val="1"/>
          <w:sz w:val="24"/>
          <w:szCs w:val="24"/>
        </w:rPr>
        <w:t>zbud</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ywa</w:t>
      </w:r>
      <w:r>
        <w:rPr>
          <w:rFonts w:eastAsia="Verdana" w:cstheme="minorHAnsi"/>
          <w:spacing w:val="1"/>
          <w:sz w:val="24"/>
          <w:szCs w:val="24"/>
        </w:rPr>
        <w:t>ny</w:t>
      </w:r>
      <w:r>
        <w:rPr>
          <w:rFonts w:eastAsia="Verdana" w:cstheme="minorHAnsi"/>
          <w:sz w:val="24"/>
          <w:szCs w:val="24"/>
        </w:rPr>
        <w:t>m,</w:t>
      </w:r>
      <w:r>
        <w:rPr>
          <w:rFonts w:eastAsia="Verdana" w:cstheme="minorHAnsi"/>
          <w:spacing w:val="-17"/>
          <w:sz w:val="24"/>
          <w:szCs w:val="24"/>
        </w:rPr>
        <w:t xml:space="preserve"> </w:t>
      </w:r>
      <w:r>
        <w:rPr>
          <w:rFonts w:eastAsia="Verdana" w:cstheme="minorHAnsi"/>
          <w:sz w:val="24"/>
          <w:szCs w:val="24"/>
        </w:rPr>
        <w:t>u</w:t>
      </w:r>
      <w:r>
        <w:rPr>
          <w:rFonts w:eastAsia="Verdana" w:cstheme="minorHAnsi"/>
          <w:spacing w:val="1"/>
          <w:sz w:val="24"/>
          <w:szCs w:val="24"/>
        </w:rPr>
        <w:t>zup</w:t>
      </w:r>
      <w:r>
        <w:rPr>
          <w:rFonts w:eastAsia="Verdana" w:cstheme="minorHAnsi"/>
          <w:spacing w:val="-1"/>
          <w:sz w:val="24"/>
          <w:szCs w:val="24"/>
        </w:rPr>
        <w:t>e</w:t>
      </w:r>
      <w:r>
        <w:rPr>
          <w:rFonts w:eastAsia="Verdana" w:cstheme="minorHAnsi"/>
          <w:spacing w:val="1"/>
          <w:sz w:val="24"/>
          <w:szCs w:val="24"/>
        </w:rPr>
        <w:t>łn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5"/>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 xml:space="preserve">st </w:t>
      </w:r>
      <w:r>
        <w:rPr>
          <w:rFonts w:eastAsia="Verdana" w:cstheme="minorHAnsi"/>
          <w:spacing w:val="-1"/>
          <w:sz w:val="24"/>
          <w:szCs w:val="24"/>
        </w:rPr>
        <w:t>o</w:t>
      </w:r>
      <w:r>
        <w:rPr>
          <w:rFonts w:eastAsia="Verdana" w:cstheme="minorHAnsi"/>
          <w:spacing w:val="1"/>
          <w:sz w:val="24"/>
          <w:szCs w:val="24"/>
        </w:rPr>
        <w:t>dpr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dz</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6"/>
          <w:sz w:val="24"/>
          <w:szCs w:val="24"/>
        </w:rPr>
        <w:t xml:space="preserve"> </w:t>
      </w:r>
      <w:r>
        <w:rPr>
          <w:rFonts w:eastAsia="Verdana" w:cstheme="minorHAnsi"/>
          <w:spacing w:val="-1"/>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pacing w:val="1"/>
          <w:sz w:val="24"/>
          <w:szCs w:val="24"/>
        </w:rPr>
        <w:t>d</w:t>
      </w:r>
      <w:r>
        <w:rPr>
          <w:rFonts w:eastAsia="Verdana" w:cstheme="minorHAnsi"/>
          <w:sz w:val="24"/>
          <w:szCs w:val="24"/>
        </w:rPr>
        <w:t>o</w:t>
      </w:r>
      <w:r>
        <w:rPr>
          <w:rFonts w:eastAsia="Verdana" w:cstheme="minorHAnsi"/>
          <w:spacing w:val="-3"/>
          <w:sz w:val="24"/>
          <w:szCs w:val="24"/>
        </w:rPr>
        <w:t xml:space="preserve"> </w:t>
      </w:r>
      <w:r>
        <w:rPr>
          <w:rFonts w:eastAsia="Verdana" w:cstheme="minorHAnsi"/>
          <w:sz w:val="24"/>
          <w:szCs w:val="24"/>
        </w:rPr>
        <w:t>z</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b</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1"/>
          <w:sz w:val="24"/>
          <w:szCs w:val="24"/>
        </w:rPr>
        <w:t>dpł</w:t>
      </w:r>
      <w:r>
        <w:rPr>
          <w:rFonts w:eastAsia="Verdana" w:cstheme="minorHAnsi"/>
          <w:spacing w:val="2"/>
          <w:sz w:val="24"/>
          <w:szCs w:val="24"/>
        </w:rPr>
        <w:t>y</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w:t>
      </w:r>
      <w:r>
        <w:rPr>
          <w:rFonts w:eastAsia="Verdana" w:cstheme="minorHAnsi"/>
          <w:spacing w:val="6"/>
          <w:sz w:val="24"/>
          <w:szCs w:val="24"/>
        </w:rPr>
        <w:t>h</w:t>
      </w:r>
      <w:r>
        <w:rPr>
          <w:rFonts w:eastAsia="Verdana" w:cstheme="minorHAnsi"/>
          <w:sz w:val="24"/>
          <w:szCs w:val="24"/>
        </w:rPr>
        <w:t xml:space="preserve">. </w:t>
      </w:r>
      <w:r>
        <w:rPr>
          <w:rFonts w:cstheme="minorHAnsi"/>
          <w:sz w:val="24"/>
          <w:szCs w:val="24"/>
        </w:rPr>
        <w:t>Rozwój infrastruktury technicznej, zwłaszcza rozbudowa</w:t>
      </w:r>
      <w:r>
        <w:rPr>
          <w:rFonts w:cstheme="minorHAnsi"/>
          <w:sz w:val="24"/>
          <w:szCs w:val="24"/>
        </w:rPr>
        <w:br/>
        <w:t xml:space="preserve">i modernizacja sieci kanalizacyjnej, wydaje się być priorytetem ze względu na podniesienie jakości życia mieszkańców i wzrost atrakcyjności osadniczej, turystycznej i gospodarczo-inwestycyjnej gminy. W związku z dużym rozproszeniem zabudowy i znacznymi odległościami między siedliskami alternatywą dla sieci kanalizacyjnej są nowoczesne przydomowe oczyszczalnie ścieków, które powinny </w:t>
      </w:r>
      <w:r w:rsidR="008B2659">
        <w:rPr>
          <w:rFonts w:cstheme="minorHAnsi"/>
          <w:sz w:val="24"/>
          <w:szCs w:val="24"/>
        </w:rPr>
        <w:t xml:space="preserve">zastąpić zbiorniki bezodpływowe </w:t>
      </w:r>
      <w:r>
        <w:rPr>
          <w:rFonts w:cstheme="minorHAnsi"/>
          <w:sz w:val="24"/>
          <w:szCs w:val="24"/>
        </w:rPr>
        <w:t>w niezadowalającym stanie technicznym. Analiza danych wskazuje, że liczba zbiorników bezodpływowych sukcesywnie maleje, natomiast przybywa przydomowych oczyszczalni ścieków. Z kolei budowa gazociągu poprawiłaby stan powietrza poprzez ograniczenie niskiej emisji. Jednak budowa sieci gazowej w sytuacji dużego rozproszenia zabudowy stawia pod znakiem zapytania rentowność takiego przedsięwzięcia. Równocześnie aktualny kryzys energetyczny związany z niedoborem paliw kopalnych powinien zwiększyć zainteresowanie alternatywnymi rozwiązaniami w postaci odnawialnych źródeł energii. Na terenie gminy występują korzystne warunki do wytwarzania energii pochodzącej z wiatru.</w:t>
      </w:r>
    </w:p>
    <w:p w:rsidR="003F5B57" w:rsidRDefault="003F5B57" w:rsidP="003F5B57">
      <w:pPr>
        <w:tabs>
          <w:tab w:val="left" w:pos="0"/>
        </w:tabs>
        <w:jc w:val="both"/>
        <w:rPr>
          <w:rFonts w:eastAsia="Verdana" w:cstheme="minorHAnsi"/>
          <w:sz w:val="24"/>
          <w:szCs w:val="24"/>
        </w:rPr>
      </w:pPr>
      <w:r>
        <w:rPr>
          <w:rFonts w:eastAsia="Verdana" w:cstheme="minorHAnsi"/>
          <w:sz w:val="24"/>
          <w:szCs w:val="24"/>
        </w:rPr>
        <w:t>W</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3"/>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7"/>
          <w:sz w:val="24"/>
          <w:szCs w:val="24"/>
        </w:rPr>
        <w:t xml:space="preserve"> </w:t>
      </w:r>
      <w:r>
        <w:rPr>
          <w:rFonts w:eastAsia="Verdana" w:cstheme="minorHAnsi"/>
          <w:sz w:val="24"/>
          <w:szCs w:val="24"/>
        </w:rPr>
        <w:t>akt</w:t>
      </w:r>
      <w:r>
        <w:rPr>
          <w:rFonts w:eastAsia="Verdana" w:cstheme="minorHAnsi"/>
          <w:spacing w:val="1"/>
          <w:sz w:val="24"/>
          <w:szCs w:val="24"/>
        </w:rPr>
        <w:t>u</w:t>
      </w:r>
      <w:r>
        <w:rPr>
          <w:rFonts w:eastAsia="Verdana" w:cstheme="minorHAnsi"/>
          <w:spacing w:val="-2"/>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2"/>
          <w:sz w:val="24"/>
          <w:szCs w:val="24"/>
        </w:rPr>
        <w:t>i</w:t>
      </w:r>
      <w:r>
        <w:rPr>
          <w:rFonts w:eastAsia="Verdana" w:cstheme="minorHAnsi"/>
          <w:sz w:val="24"/>
          <w:szCs w:val="24"/>
        </w:rPr>
        <w:t>e</w:t>
      </w:r>
      <w:r>
        <w:rPr>
          <w:rFonts w:eastAsia="Verdana" w:cstheme="minorHAnsi"/>
          <w:spacing w:val="1"/>
          <w:sz w:val="24"/>
          <w:szCs w:val="24"/>
        </w:rPr>
        <w:t xml:space="preserve"> n</w:t>
      </w:r>
      <w:r>
        <w:rPr>
          <w:rFonts w:eastAsia="Verdana" w:cstheme="minorHAnsi"/>
          <w:spacing w:val="3"/>
          <w:sz w:val="24"/>
          <w:szCs w:val="24"/>
        </w:rPr>
        <w:t>i</w:t>
      </w:r>
      <w:r>
        <w:rPr>
          <w:rFonts w:eastAsia="Verdana" w:cstheme="minorHAnsi"/>
          <w:sz w:val="24"/>
          <w:szCs w:val="24"/>
        </w:rPr>
        <w:t>e</w:t>
      </w:r>
      <w:r>
        <w:rPr>
          <w:rFonts w:eastAsia="Verdana" w:cstheme="minorHAnsi"/>
          <w:spacing w:val="7"/>
          <w:sz w:val="24"/>
          <w:szCs w:val="24"/>
        </w:rPr>
        <w:t xml:space="preserve"> </w:t>
      </w:r>
      <w:r>
        <w:rPr>
          <w:rFonts w:eastAsia="Verdana" w:cstheme="minorHAnsi"/>
          <w:sz w:val="24"/>
          <w:szCs w:val="24"/>
        </w:rPr>
        <w:t>ma</w:t>
      </w:r>
      <w:r>
        <w:rPr>
          <w:rFonts w:eastAsia="Verdana" w:cstheme="minorHAnsi"/>
          <w:spacing w:val="9"/>
          <w:sz w:val="24"/>
          <w:szCs w:val="24"/>
        </w:rPr>
        <w:t xml:space="preserve"> </w:t>
      </w:r>
      <w:r>
        <w:rPr>
          <w:rFonts w:eastAsia="Verdana" w:cstheme="minorHAnsi"/>
          <w:sz w:val="24"/>
          <w:szCs w:val="24"/>
        </w:rPr>
        <w:t>czy</w:t>
      </w:r>
      <w:r>
        <w:rPr>
          <w:rFonts w:eastAsia="Verdana" w:cstheme="minorHAnsi"/>
          <w:spacing w:val="1"/>
          <w:sz w:val="24"/>
          <w:szCs w:val="24"/>
        </w:rPr>
        <w:t>nn</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pacing w:val="1"/>
          <w:sz w:val="24"/>
          <w:szCs w:val="24"/>
        </w:rPr>
        <w:t>ł</w:t>
      </w:r>
      <w:r>
        <w:rPr>
          <w:rFonts w:eastAsia="Verdana" w:cstheme="minorHAnsi"/>
          <w:spacing w:val="2"/>
          <w:sz w:val="24"/>
          <w:szCs w:val="24"/>
        </w:rPr>
        <w:t>a</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 xml:space="preserve">a </w:t>
      </w:r>
      <w:r>
        <w:rPr>
          <w:rFonts w:eastAsia="Verdana" w:cstheme="minorHAnsi"/>
          <w:spacing w:val="-1"/>
          <w:sz w:val="24"/>
          <w:szCs w:val="24"/>
        </w:rPr>
        <w:t>o</w:t>
      </w:r>
      <w:r>
        <w:rPr>
          <w:rFonts w:eastAsia="Verdana" w:cstheme="minorHAnsi"/>
          <w:spacing w:val="1"/>
          <w:sz w:val="24"/>
          <w:szCs w:val="24"/>
        </w:rPr>
        <w:t>dp</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ó</w:t>
      </w:r>
      <w:r>
        <w:rPr>
          <w:rFonts w:eastAsia="Verdana" w:cstheme="minorHAnsi"/>
          <w:spacing w:val="10"/>
          <w:sz w:val="24"/>
          <w:szCs w:val="24"/>
        </w:rPr>
        <w:t>w</w:t>
      </w:r>
      <w:r>
        <w:rPr>
          <w:rFonts w:eastAsia="Verdana" w:cstheme="minorHAnsi"/>
          <w:sz w:val="24"/>
          <w:szCs w:val="24"/>
        </w:rPr>
        <w:t>,</w:t>
      </w:r>
      <w:r>
        <w:rPr>
          <w:rFonts w:eastAsia="Verdana" w:cstheme="minorHAnsi"/>
          <w:spacing w:val="1"/>
          <w:sz w:val="24"/>
          <w:szCs w:val="24"/>
        </w:rPr>
        <w:t xml:space="preserve"> </w:t>
      </w:r>
      <w:r>
        <w:rPr>
          <w:rFonts w:eastAsia="Verdana" w:cstheme="minorHAnsi"/>
          <w:spacing w:val="-1"/>
          <w:sz w:val="24"/>
          <w:szCs w:val="24"/>
        </w:rPr>
        <w:t>o</w:t>
      </w:r>
      <w:r>
        <w:rPr>
          <w:rFonts w:eastAsia="Verdana" w:cstheme="minorHAnsi"/>
          <w:spacing w:val="1"/>
          <w:sz w:val="24"/>
          <w:szCs w:val="24"/>
        </w:rPr>
        <w:t>dp</w:t>
      </w:r>
      <w:r>
        <w:rPr>
          <w:rFonts w:eastAsia="Verdana" w:cstheme="minorHAnsi"/>
          <w:spacing w:val="2"/>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4"/>
          <w:sz w:val="24"/>
          <w:szCs w:val="24"/>
        </w:rPr>
        <w:t xml:space="preserve"> </w:t>
      </w:r>
      <w:r>
        <w:rPr>
          <w:rFonts w:eastAsia="Verdana" w:cstheme="minorHAnsi"/>
          <w:sz w:val="24"/>
          <w:szCs w:val="24"/>
        </w:rPr>
        <w:t>są s</w:t>
      </w:r>
      <w:r>
        <w:rPr>
          <w:rFonts w:eastAsia="Verdana" w:cstheme="minorHAnsi"/>
          <w:spacing w:val="-2"/>
          <w:sz w:val="24"/>
          <w:szCs w:val="24"/>
        </w:rPr>
        <w:t>e</w:t>
      </w:r>
      <w:r>
        <w:rPr>
          <w:rFonts w:eastAsia="Verdana" w:cstheme="minorHAnsi"/>
          <w:spacing w:val="3"/>
          <w:sz w:val="24"/>
          <w:szCs w:val="24"/>
        </w:rPr>
        <w:t>g</w:t>
      </w:r>
      <w:r>
        <w:rPr>
          <w:rFonts w:eastAsia="Verdana" w:cstheme="minorHAnsi"/>
          <w:spacing w:val="-1"/>
          <w:sz w:val="24"/>
          <w:szCs w:val="24"/>
        </w:rPr>
        <w:t>re</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w:t>
      </w:r>
      <w:r>
        <w:rPr>
          <w:rFonts w:eastAsia="Verdana" w:cstheme="minorHAnsi"/>
          <w:spacing w:val="1"/>
          <w:sz w:val="24"/>
          <w:szCs w:val="24"/>
        </w:rPr>
        <w:br/>
      </w:r>
      <w:r>
        <w:rPr>
          <w:rFonts w:eastAsia="Verdana" w:cstheme="minorHAnsi"/>
          <w:sz w:val="24"/>
          <w:szCs w:val="24"/>
        </w:rPr>
        <w:t>i</w:t>
      </w:r>
      <w:r>
        <w:rPr>
          <w:rFonts w:eastAsia="Verdana" w:cstheme="minorHAnsi"/>
          <w:spacing w:val="17"/>
          <w:sz w:val="24"/>
          <w:szCs w:val="24"/>
        </w:rPr>
        <w:t xml:space="preserve"> </w:t>
      </w:r>
      <w:r>
        <w:rPr>
          <w:rFonts w:eastAsia="Verdana" w:cstheme="minorHAnsi"/>
          <w:sz w:val="24"/>
          <w:szCs w:val="24"/>
        </w:rPr>
        <w:t>wyw</w:t>
      </w:r>
      <w:r>
        <w:rPr>
          <w:rFonts w:eastAsia="Verdana" w:cstheme="minorHAnsi"/>
          <w:spacing w:val="-1"/>
          <w:sz w:val="24"/>
          <w:szCs w:val="24"/>
        </w:rPr>
        <w:t>o</w:t>
      </w:r>
      <w:r>
        <w:rPr>
          <w:rFonts w:eastAsia="Verdana" w:cstheme="minorHAnsi"/>
          <w:spacing w:val="3"/>
          <w:sz w:val="24"/>
          <w:szCs w:val="24"/>
        </w:rPr>
        <w:t>ż</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e</w:t>
      </w:r>
      <w:r>
        <w:rPr>
          <w:rFonts w:eastAsia="Verdana" w:cstheme="minorHAnsi"/>
          <w:spacing w:val="3"/>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13"/>
          <w:sz w:val="24"/>
          <w:szCs w:val="24"/>
        </w:rPr>
        <w:t xml:space="preserve"> </w:t>
      </w:r>
      <w:r>
        <w:rPr>
          <w:rFonts w:eastAsia="Verdana" w:cstheme="minorHAnsi"/>
          <w:sz w:val="24"/>
          <w:szCs w:val="24"/>
        </w:rPr>
        <w:t>czy</w:t>
      </w:r>
      <w:r>
        <w:rPr>
          <w:rFonts w:eastAsia="Verdana" w:cstheme="minorHAnsi"/>
          <w:spacing w:val="1"/>
          <w:sz w:val="24"/>
          <w:szCs w:val="24"/>
        </w:rPr>
        <w:t>nn</w:t>
      </w:r>
      <w:r>
        <w:rPr>
          <w:rFonts w:eastAsia="Verdana" w:cstheme="minorHAnsi"/>
          <w:sz w:val="24"/>
          <w:szCs w:val="24"/>
        </w:rPr>
        <w:t>e</w:t>
      </w:r>
      <w:r>
        <w:rPr>
          <w:rFonts w:eastAsia="Verdana" w:cstheme="minorHAnsi"/>
          <w:spacing w:val="10"/>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3"/>
          <w:sz w:val="24"/>
          <w:szCs w:val="24"/>
        </w:rPr>
        <w:t>d</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a</w:t>
      </w:r>
      <w:r>
        <w:rPr>
          <w:rFonts w:eastAsia="Verdana" w:cstheme="minorHAnsi"/>
          <w:spacing w:val="4"/>
          <w:sz w:val="24"/>
          <w:szCs w:val="24"/>
        </w:rPr>
        <w:t xml:space="preserve"> </w:t>
      </w:r>
      <w:r>
        <w:rPr>
          <w:rFonts w:eastAsia="Verdana" w:cstheme="minorHAnsi"/>
          <w:spacing w:val="-1"/>
          <w:sz w:val="24"/>
          <w:szCs w:val="24"/>
        </w:rPr>
        <w:t>o</w:t>
      </w:r>
      <w:r>
        <w:rPr>
          <w:rFonts w:eastAsia="Verdana" w:cstheme="minorHAnsi"/>
          <w:spacing w:val="1"/>
          <w:sz w:val="24"/>
          <w:szCs w:val="24"/>
        </w:rPr>
        <w:t>dp</w:t>
      </w:r>
      <w:r>
        <w:rPr>
          <w:rFonts w:eastAsia="Verdana" w:cstheme="minorHAnsi"/>
          <w:sz w:val="24"/>
          <w:szCs w:val="24"/>
        </w:rPr>
        <w:t>a</w:t>
      </w:r>
      <w:r>
        <w:rPr>
          <w:rFonts w:eastAsia="Verdana" w:cstheme="minorHAnsi"/>
          <w:spacing w:val="1"/>
          <w:sz w:val="24"/>
          <w:szCs w:val="24"/>
        </w:rPr>
        <w:t>dó</w:t>
      </w:r>
      <w:r>
        <w:rPr>
          <w:rFonts w:eastAsia="Verdana" w:cstheme="minorHAnsi"/>
          <w:sz w:val="24"/>
          <w:szCs w:val="24"/>
        </w:rPr>
        <w:t>w</w:t>
      </w:r>
      <w:r>
        <w:rPr>
          <w:rFonts w:eastAsia="Verdana" w:cstheme="minorHAnsi"/>
          <w:spacing w:val="7"/>
          <w:sz w:val="24"/>
          <w:szCs w:val="24"/>
        </w:rPr>
        <w:t xml:space="preserve"> </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kal</w:t>
      </w:r>
      <w:r>
        <w:rPr>
          <w:rFonts w:eastAsia="Verdana" w:cstheme="minorHAnsi"/>
          <w:spacing w:val="3"/>
          <w:sz w:val="24"/>
          <w:szCs w:val="24"/>
        </w:rPr>
        <w:t>i</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 w są</w:t>
      </w:r>
      <w:r>
        <w:rPr>
          <w:rFonts w:eastAsia="Verdana" w:cstheme="minorHAnsi"/>
          <w:spacing w:val="-1"/>
          <w:sz w:val="24"/>
          <w:szCs w:val="24"/>
        </w:rPr>
        <w:t>s</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ch</w:t>
      </w:r>
      <w:r>
        <w:rPr>
          <w:rFonts w:eastAsia="Verdana" w:cstheme="minorHAnsi"/>
          <w:spacing w:val="-10"/>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2"/>
          <w:sz w:val="24"/>
          <w:szCs w:val="24"/>
        </w:rPr>
        <w:t>n</w:t>
      </w:r>
      <w:r>
        <w:rPr>
          <w:rFonts w:eastAsia="Verdana" w:cstheme="minorHAnsi"/>
          <w:sz w:val="24"/>
          <w:szCs w:val="24"/>
        </w:rPr>
        <w:t>a</w:t>
      </w:r>
      <w:r>
        <w:rPr>
          <w:rFonts w:eastAsia="Verdana" w:cstheme="minorHAnsi"/>
          <w:spacing w:val="-1"/>
          <w:sz w:val="24"/>
          <w:szCs w:val="24"/>
        </w:rPr>
        <w:t>c</w:t>
      </w:r>
      <w:r>
        <w:rPr>
          <w:rFonts w:eastAsia="Verdana" w:cstheme="minorHAnsi"/>
          <w:spacing w:val="2"/>
          <w:sz w:val="24"/>
          <w:szCs w:val="24"/>
        </w:rPr>
        <w:t>h</w:t>
      </w:r>
      <w:r>
        <w:rPr>
          <w:rFonts w:eastAsia="Verdana" w:cstheme="minorHAnsi"/>
          <w:sz w:val="24"/>
          <w:szCs w:val="24"/>
        </w:rPr>
        <w:t>.</w:t>
      </w:r>
    </w:p>
    <w:p w:rsidR="003F5B57" w:rsidRDefault="003F5B57" w:rsidP="003F5B57">
      <w:pPr>
        <w:jc w:val="both"/>
        <w:rPr>
          <w:rFonts w:eastAsia="Verdana" w:cstheme="minorHAnsi"/>
          <w:sz w:val="24"/>
          <w:szCs w:val="24"/>
        </w:rPr>
      </w:pPr>
      <w:r>
        <w:rPr>
          <w:rFonts w:cstheme="minorHAnsi"/>
          <w:b/>
          <w:sz w:val="24"/>
          <w:szCs w:val="24"/>
        </w:rPr>
        <w:t>Funkcje terenów w gminie</w:t>
      </w:r>
    </w:p>
    <w:p w:rsidR="003F5B57" w:rsidRDefault="003F5B57" w:rsidP="003F5B57">
      <w:pPr>
        <w:jc w:val="both"/>
        <w:rPr>
          <w:rFonts w:cs="Calibri"/>
          <w:bCs/>
          <w:iCs/>
        </w:rPr>
      </w:pPr>
      <w:r>
        <w:rPr>
          <w:rFonts w:eastAsia="Verdana" w:cstheme="minorHAnsi"/>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z w:val="24"/>
          <w:szCs w:val="24"/>
        </w:rPr>
        <w:t>ac</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 i</w:t>
      </w:r>
      <w:r>
        <w:rPr>
          <w:rFonts w:eastAsia="Verdana" w:cstheme="minorHAnsi"/>
          <w:spacing w:val="18"/>
          <w:sz w:val="24"/>
          <w:szCs w:val="24"/>
        </w:rPr>
        <w:t xml:space="preserve"> </w:t>
      </w:r>
      <w:r>
        <w:rPr>
          <w:rFonts w:eastAsia="Verdana" w:cstheme="minorHAnsi"/>
          <w:spacing w:val="1"/>
          <w:sz w:val="24"/>
          <w:szCs w:val="24"/>
        </w:rPr>
        <w:t>uż</w:t>
      </w:r>
      <w:r>
        <w:rPr>
          <w:rFonts w:eastAsia="Verdana" w:cstheme="minorHAnsi"/>
          <w:sz w:val="24"/>
          <w:szCs w:val="24"/>
        </w:rPr>
        <w:t>y</w:t>
      </w:r>
      <w:r>
        <w:rPr>
          <w:rFonts w:eastAsia="Verdana" w:cstheme="minorHAnsi"/>
          <w:spacing w:val="-2"/>
          <w:sz w:val="24"/>
          <w:szCs w:val="24"/>
        </w:rPr>
        <w:t>t</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
          <w:sz w:val="24"/>
          <w:szCs w:val="24"/>
        </w:rPr>
        <w:t xml:space="preserv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z w:val="24"/>
          <w:szCs w:val="24"/>
        </w:rPr>
        <w:t>u</w:t>
      </w:r>
      <w:r>
        <w:rPr>
          <w:rFonts w:eastAsia="Verdana" w:cstheme="minorHAnsi"/>
          <w:spacing w:val="10"/>
          <w:sz w:val="24"/>
          <w:szCs w:val="24"/>
        </w:rPr>
        <w:t xml:space="preserve"> </w:t>
      </w:r>
      <w:r>
        <w:rPr>
          <w:rFonts w:eastAsia="Verdana" w:cstheme="minorHAnsi"/>
          <w:spacing w:val="1"/>
          <w:sz w:val="24"/>
          <w:szCs w:val="24"/>
        </w:rPr>
        <w:t>zo</w:t>
      </w:r>
      <w:r>
        <w:rPr>
          <w:rFonts w:eastAsia="Verdana" w:cstheme="minorHAnsi"/>
          <w:sz w:val="24"/>
          <w:szCs w:val="24"/>
        </w:rPr>
        <w:t>s</w:t>
      </w:r>
      <w:r>
        <w:rPr>
          <w:rFonts w:eastAsia="Verdana" w:cstheme="minorHAnsi"/>
          <w:spacing w:val="2"/>
          <w:sz w:val="24"/>
          <w:szCs w:val="24"/>
        </w:rPr>
        <w:t>t</w:t>
      </w:r>
      <w:r>
        <w:rPr>
          <w:rFonts w:eastAsia="Verdana" w:cstheme="minorHAnsi"/>
          <w:sz w:val="24"/>
          <w:szCs w:val="24"/>
        </w:rPr>
        <w:t>a</w:t>
      </w:r>
      <w:r>
        <w:rPr>
          <w:rFonts w:eastAsia="Verdana" w:cstheme="minorHAnsi"/>
          <w:spacing w:val="1"/>
          <w:sz w:val="24"/>
          <w:szCs w:val="24"/>
        </w:rPr>
        <w:t>ł</w:t>
      </w:r>
      <w:r>
        <w:rPr>
          <w:rFonts w:eastAsia="Verdana" w:cstheme="minorHAnsi"/>
          <w:sz w:val="24"/>
          <w:szCs w:val="24"/>
        </w:rPr>
        <w:t>o</w:t>
      </w:r>
      <w:r>
        <w:rPr>
          <w:rFonts w:eastAsia="Verdana" w:cstheme="minorHAnsi"/>
          <w:spacing w:val="8"/>
          <w:sz w:val="24"/>
          <w:szCs w:val="24"/>
        </w:rPr>
        <w:t xml:space="preserve"> </w:t>
      </w:r>
      <w:r>
        <w:rPr>
          <w:rFonts w:eastAsia="Verdana" w:cstheme="minorHAnsi"/>
          <w:spacing w:val="1"/>
          <w:sz w:val="24"/>
          <w:szCs w:val="24"/>
        </w:rPr>
        <w:t>zd</w:t>
      </w:r>
      <w:r>
        <w:rPr>
          <w:rFonts w:eastAsia="Verdana" w:cstheme="minorHAnsi"/>
          <w:spacing w:val="-1"/>
          <w:sz w:val="24"/>
          <w:szCs w:val="24"/>
        </w:rPr>
        <w:t>e</w:t>
      </w:r>
      <w:r>
        <w:rPr>
          <w:rFonts w:eastAsia="Verdana" w:cstheme="minorHAnsi"/>
          <w:spacing w:val="1"/>
          <w:sz w:val="24"/>
          <w:szCs w:val="24"/>
        </w:rPr>
        <w:t>te</w:t>
      </w:r>
      <w:r>
        <w:rPr>
          <w:rFonts w:eastAsia="Verdana" w:cstheme="minorHAnsi"/>
          <w:spacing w:val="-1"/>
          <w:sz w:val="24"/>
          <w:szCs w:val="24"/>
        </w:rPr>
        <w:t>r</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 xml:space="preserve">z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eo</w:t>
      </w:r>
      <w:r>
        <w:rPr>
          <w:rFonts w:eastAsia="Verdana" w:cstheme="minorHAnsi"/>
          <w:spacing w:val="1"/>
          <w:sz w:val="24"/>
          <w:szCs w:val="24"/>
        </w:rPr>
        <w:t>b</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zuj</w:t>
      </w:r>
      <w:r>
        <w:rPr>
          <w:rFonts w:eastAsia="Verdana" w:cstheme="minorHAnsi"/>
          <w:sz w:val="24"/>
          <w:szCs w:val="24"/>
        </w:rPr>
        <w:t>ący</w:t>
      </w:r>
      <w:r>
        <w:rPr>
          <w:rFonts w:eastAsia="Verdana" w:cstheme="minorHAnsi"/>
          <w:spacing w:val="1"/>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1"/>
          <w:sz w:val="24"/>
          <w:szCs w:val="24"/>
        </w:rPr>
        <w:t>e</w:t>
      </w:r>
      <w:r>
        <w:rPr>
          <w:rFonts w:eastAsia="Verdana" w:cstheme="minorHAnsi"/>
          <w:sz w:val="24"/>
          <w:szCs w:val="24"/>
        </w:rPr>
        <w:t>cn</w:t>
      </w:r>
      <w:r>
        <w:rPr>
          <w:rFonts w:eastAsia="Verdana" w:cstheme="minorHAnsi"/>
          <w:spacing w:val="3"/>
          <w:sz w:val="24"/>
          <w:szCs w:val="24"/>
        </w:rPr>
        <w:t>i</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w:t>
      </w:r>
      <w:r>
        <w:rPr>
          <w:rFonts w:eastAsia="Verdana" w:cstheme="minorHAnsi"/>
          <w:spacing w:val="-1"/>
          <w:sz w:val="24"/>
          <w:szCs w:val="24"/>
        </w:rPr>
        <w:t>o</w:t>
      </w:r>
      <w:r>
        <w:rPr>
          <w:rFonts w:eastAsia="Verdana" w:cstheme="minorHAnsi"/>
          <w:sz w:val="24"/>
          <w:szCs w:val="24"/>
        </w:rPr>
        <w:t>wy</w:t>
      </w:r>
      <w:r>
        <w:rPr>
          <w:rFonts w:eastAsia="Verdana" w:cstheme="minorHAnsi"/>
          <w:spacing w:val="9"/>
          <w:sz w:val="24"/>
          <w:szCs w:val="24"/>
        </w:rPr>
        <w:t xml:space="preserve"> </w:t>
      </w:r>
      <w:r>
        <w:rPr>
          <w:rFonts w:eastAsia="Verdana" w:cstheme="minorHAnsi"/>
          <w:spacing w:val="1"/>
          <w:sz w:val="24"/>
          <w:szCs w:val="24"/>
        </w:rPr>
        <w:t>p</w:t>
      </w:r>
      <w:r>
        <w:rPr>
          <w:rFonts w:eastAsia="Verdana" w:cstheme="minorHAnsi"/>
          <w:spacing w:val="3"/>
          <w:sz w:val="24"/>
          <w:szCs w:val="24"/>
        </w:rPr>
        <w:t>l</w:t>
      </w:r>
      <w:r>
        <w:rPr>
          <w:rFonts w:eastAsia="Verdana" w:cstheme="minorHAnsi"/>
          <w:sz w:val="24"/>
          <w:szCs w:val="24"/>
        </w:rPr>
        <w:t>an</w:t>
      </w:r>
      <w:r>
        <w:rPr>
          <w:rFonts w:eastAsia="Verdana" w:cstheme="minorHAnsi"/>
          <w:spacing w:val="15"/>
          <w:sz w:val="24"/>
          <w:szCs w:val="24"/>
        </w:rPr>
        <w:t xml:space="preserve"> </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1"/>
          <w:sz w:val="24"/>
          <w:szCs w:val="24"/>
        </w:rPr>
        <w:t>ó</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1"/>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 xml:space="preserve"> </w:t>
      </w:r>
      <w:r>
        <w:rPr>
          <w:rFonts w:eastAsia="Verdana" w:cstheme="minorHAnsi"/>
          <w:spacing w:val="1"/>
          <w:sz w:val="24"/>
          <w:szCs w:val="24"/>
        </w:rPr>
        <w:t>prz</w:t>
      </w:r>
      <w:r>
        <w:rPr>
          <w:rFonts w:eastAsia="Verdana" w:cstheme="minorHAnsi"/>
          <w:spacing w:val="-1"/>
          <w:sz w:val="24"/>
          <w:szCs w:val="24"/>
        </w:rPr>
        <w:t>e</w:t>
      </w:r>
      <w:r>
        <w:rPr>
          <w:rFonts w:eastAsia="Verdana" w:cstheme="minorHAnsi"/>
          <w:sz w:val="24"/>
          <w:szCs w:val="24"/>
        </w:rPr>
        <w:t>st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nn</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 xml:space="preserve">o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6"/>
          <w:sz w:val="24"/>
          <w:szCs w:val="24"/>
        </w:rPr>
        <w:t xml:space="preserve"> </w:t>
      </w:r>
      <w:r>
        <w:rPr>
          <w:rFonts w:eastAsia="Verdana" w:cstheme="minorHAnsi"/>
          <w:spacing w:val="-3"/>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7"/>
          <w:sz w:val="24"/>
          <w:szCs w:val="24"/>
        </w:rPr>
        <w:t xml:space="preserve"> </w:t>
      </w:r>
      <w:r>
        <w:rPr>
          <w:rFonts w:eastAsia="Verdana" w:cstheme="minorHAnsi"/>
          <w:spacing w:val="-1"/>
          <w:sz w:val="24"/>
          <w:szCs w:val="24"/>
        </w:rPr>
        <w:t>o</w:t>
      </w:r>
      <w:r>
        <w:rPr>
          <w:rFonts w:eastAsia="Verdana" w:cstheme="minorHAnsi"/>
          <w:spacing w:val="2"/>
          <w:sz w:val="24"/>
          <w:szCs w:val="24"/>
        </w:rPr>
        <w:t>b</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z</w:t>
      </w:r>
      <w:r>
        <w:rPr>
          <w:rFonts w:eastAsia="Verdana" w:cstheme="minorHAnsi"/>
          <w:spacing w:val="-1"/>
          <w:sz w:val="24"/>
          <w:szCs w:val="24"/>
        </w:rPr>
        <w:t>uj</w:t>
      </w:r>
      <w:r>
        <w:rPr>
          <w:rFonts w:eastAsia="Verdana" w:cstheme="minorHAnsi"/>
          <w:sz w:val="24"/>
          <w:szCs w:val="24"/>
        </w:rPr>
        <w:t>ące</w:t>
      </w:r>
      <w:r>
        <w:rPr>
          <w:rFonts w:eastAsia="Verdana" w:cstheme="minorHAnsi"/>
          <w:spacing w:val="27"/>
          <w:sz w:val="24"/>
          <w:szCs w:val="24"/>
        </w:rPr>
        <w:t xml:space="preserve"> </w:t>
      </w:r>
      <w:r>
        <w:rPr>
          <w:rFonts w:eastAsia="Verdana" w:cstheme="minorHAnsi"/>
          <w:spacing w:val="1"/>
          <w:sz w:val="24"/>
          <w:szCs w:val="24"/>
        </w:rPr>
        <w:t>p</w:t>
      </w:r>
      <w:r>
        <w:rPr>
          <w:rFonts w:eastAsia="Verdana" w:cstheme="minorHAnsi"/>
          <w:spacing w:val="3"/>
          <w:sz w:val="24"/>
          <w:szCs w:val="24"/>
        </w:rPr>
        <w:t>l</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y</w:t>
      </w:r>
      <w:r>
        <w:rPr>
          <w:rFonts w:eastAsia="Verdana" w:cstheme="minorHAnsi"/>
          <w:spacing w:val="37"/>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co</w:t>
      </w:r>
      <w:r>
        <w:rPr>
          <w:rFonts w:eastAsia="Verdana" w:cstheme="minorHAnsi"/>
          <w:sz w:val="24"/>
          <w:szCs w:val="24"/>
        </w:rPr>
        <w:t>we</w:t>
      </w:r>
      <w:r>
        <w:rPr>
          <w:rFonts w:eastAsia="Verdana" w:cstheme="minorHAnsi"/>
          <w:spacing w:val="33"/>
          <w:sz w:val="24"/>
          <w:szCs w:val="24"/>
        </w:rPr>
        <w:t xml:space="preserve"> </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az</w:t>
      </w:r>
      <w:r>
        <w:rPr>
          <w:rFonts w:eastAsia="Verdana" w:cstheme="minorHAnsi"/>
          <w:spacing w:val="39"/>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re</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o</w:t>
      </w:r>
      <w:r>
        <w:rPr>
          <w:rFonts w:eastAsia="Verdana" w:cstheme="minorHAnsi"/>
          <w:spacing w:val="32"/>
          <w:sz w:val="24"/>
          <w:szCs w:val="24"/>
        </w:rPr>
        <w:t xml:space="preserve"> </w:t>
      </w:r>
      <w:r>
        <w:rPr>
          <w:rFonts w:eastAsia="Verdana" w:cstheme="minorHAnsi"/>
          <w:spacing w:val="1"/>
          <w:sz w:val="24"/>
          <w:szCs w:val="24"/>
        </w:rPr>
        <w:t>d</w:t>
      </w:r>
      <w:r>
        <w:rPr>
          <w:rFonts w:eastAsia="Verdana" w:cstheme="minorHAnsi"/>
          <w:spacing w:val="-1"/>
          <w:sz w:val="24"/>
          <w:szCs w:val="24"/>
        </w:rPr>
        <w:t>e</w:t>
      </w:r>
      <w:r>
        <w:rPr>
          <w:rFonts w:eastAsia="Verdana" w:cstheme="minorHAnsi"/>
          <w:spacing w:val="2"/>
          <w:sz w:val="24"/>
          <w:szCs w:val="24"/>
        </w:rPr>
        <w:t>c</w:t>
      </w:r>
      <w:r>
        <w:rPr>
          <w:rFonts w:eastAsia="Verdana" w:cstheme="minorHAnsi"/>
          <w:sz w:val="24"/>
          <w:szCs w:val="24"/>
        </w:rPr>
        <w:t>yz</w:t>
      </w:r>
      <w:r>
        <w:rPr>
          <w:rFonts w:eastAsia="Verdana" w:cstheme="minorHAnsi"/>
          <w:spacing w:val="1"/>
          <w:sz w:val="24"/>
          <w:szCs w:val="24"/>
        </w:rPr>
        <w:t>j</w:t>
      </w:r>
      <w:r>
        <w:rPr>
          <w:rFonts w:eastAsia="Verdana" w:cstheme="minorHAnsi"/>
          <w:sz w:val="24"/>
          <w:szCs w:val="24"/>
        </w:rPr>
        <w:t>e</w:t>
      </w:r>
      <w:r>
        <w:rPr>
          <w:rFonts w:eastAsia="Verdana" w:cstheme="minorHAnsi"/>
          <w:spacing w:val="36"/>
          <w:sz w:val="24"/>
          <w:szCs w:val="24"/>
        </w:rPr>
        <w:t xml:space="preserve"> </w:t>
      </w:r>
      <w:r>
        <w:rPr>
          <w:rFonts w:eastAsia="Verdana" w:cstheme="minorHAnsi"/>
          <w:sz w:val="24"/>
          <w:szCs w:val="24"/>
        </w:rPr>
        <w:t>o</w:t>
      </w:r>
      <w:r>
        <w:rPr>
          <w:rFonts w:eastAsia="Verdana" w:cstheme="minorHAnsi"/>
          <w:spacing w:val="40"/>
          <w:sz w:val="24"/>
          <w:szCs w:val="24"/>
        </w:rPr>
        <w:t xml:space="preserve"> </w:t>
      </w:r>
      <w:r>
        <w:rPr>
          <w:rFonts w:eastAsia="Verdana" w:cstheme="minorHAnsi"/>
          <w:sz w:val="24"/>
          <w:szCs w:val="24"/>
        </w:rPr>
        <w:t>waru</w:t>
      </w:r>
      <w:r>
        <w:rPr>
          <w:rFonts w:eastAsia="Verdana" w:cstheme="minorHAnsi"/>
          <w:spacing w:val="1"/>
          <w:sz w:val="24"/>
          <w:szCs w:val="24"/>
        </w:rPr>
        <w:t>n</w:t>
      </w:r>
      <w:r>
        <w:rPr>
          <w:rFonts w:eastAsia="Verdana" w:cstheme="minorHAnsi"/>
          <w:sz w:val="24"/>
          <w:szCs w:val="24"/>
        </w:rPr>
        <w:t>k</w:t>
      </w:r>
      <w:r>
        <w:rPr>
          <w:rFonts w:eastAsia="Verdana" w:cstheme="minorHAnsi"/>
          <w:spacing w:val="2"/>
          <w:sz w:val="24"/>
          <w:szCs w:val="24"/>
        </w:rPr>
        <w:t>a</w:t>
      </w:r>
      <w:r>
        <w:rPr>
          <w:rFonts w:eastAsia="Verdana" w:cstheme="minorHAnsi"/>
          <w:sz w:val="24"/>
          <w:szCs w:val="24"/>
        </w:rPr>
        <w:t xml:space="preserve">ch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 xml:space="preserve">wy. </w:t>
      </w:r>
      <w:r>
        <w:rPr>
          <w:rFonts w:cs="Calibri"/>
          <w:bCs/>
          <w:iCs/>
          <w:sz w:val="24"/>
          <w:szCs w:val="24"/>
        </w:rPr>
        <w:t>Projektowana struktura funkcjonalno-przestrzenna gminy zakłada utrzymanie istniejącego układu.</w:t>
      </w:r>
      <w:r>
        <w:rPr>
          <w:rFonts w:cs="Calibri"/>
          <w:bCs/>
          <w:iCs/>
        </w:rPr>
        <w:t xml:space="preserve"> </w:t>
      </w:r>
    </w:p>
    <w:p w:rsidR="003F5B57" w:rsidRDefault="003F5B57" w:rsidP="003F5B57">
      <w:pPr>
        <w:jc w:val="both"/>
        <w:rPr>
          <w:rFonts w:cstheme="minorHAnsi"/>
          <w:b/>
          <w:sz w:val="24"/>
          <w:szCs w:val="24"/>
        </w:rPr>
      </w:pPr>
      <w:r>
        <w:rPr>
          <w:rFonts w:eastAsia="Verdana" w:cstheme="minorHAnsi"/>
          <w:sz w:val="24"/>
          <w:szCs w:val="24"/>
        </w:rPr>
        <w:t>W</w:t>
      </w:r>
      <w:r>
        <w:rPr>
          <w:rFonts w:eastAsia="Verdana" w:cstheme="minorHAnsi"/>
          <w:spacing w:val="24"/>
          <w:sz w:val="24"/>
          <w:szCs w:val="24"/>
        </w:rPr>
        <w:t xml:space="preserve"> </w:t>
      </w:r>
      <w:r>
        <w:rPr>
          <w:rFonts w:eastAsia="Verdana" w:cstheme="minorHAnsi"/>
          <w:sz w:val="24"/>
          <w:szCs w:val="24"/>
        </w:rPr>
        <w:t>st</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kt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15"/>
          <w:sz w:val="24"/>
          <w:szCs w:val="24"/>
        </w:rPr>
        <w:t xml:space="preserve"> </w:t>
      </w:r>
      <w:r>
        <w:rPr>
          <w:rFonts w:eastAsia="Verdana" w:cstheme="minorHAnsi"/>
          <w:sz w:val="24"/>
          <w:szCs w:val="24"/>
        </w:rPr>
        <w:t>fu</w:t>
      </w:r>
      <w:r>
        <w:rPr>
          <w:rFonts w:eastAsia="Verdana" w:cstheme="minorHAnsi"/>
          <w:spacing w:val="2"/>
          <w:sz w:val="24"/>
          <w:szCs w:val="24"/>
        </w:rPr>
        <w:t>nk</w:t>
      </w:r>
      <w:r>
        <w:rPr>
          <w:rFonts w:eastAsia="Verdana" w:cstheme="minorHAnsi"/>
          <w:sz w:val="24"/>
          <w:szCs w:val="24"/>
        </w:rPr>
        <w:t>cj</w:t>
      </w:r>
      <w:r>
        <w:rPr>
          <w:rFonts w:eastAsia="Verdana" w:cstheme="minorHAnsi"/>
          <w:spacing w:val="2"/>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ln</w:t>
      </w:r>
      <w:r>
        <w:rPr>
          <w:rFonts w:eastAsia="Verdana" w:cstheme="minorHAnsi"/>
          <w:spacing w:val="2"/>
          <w:sz w:val="24"/>
          <w:szCs w:val="24"/>
        </w:rPr>
        <w:t>o</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nn</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20"/>
          <w:sz w:val="24"/>
          <w:szCs w:val="24"/>
        </w:rPr>
        <w:t xml:space="preserve"> </w:t>
      </w:r>
      <w:r>
        <w:rPr>
          <w:rFonts w:eastAsia="Verdana" w:cstheme="minorHAnsi"/>
          <w:spacing w:val="-3"/>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ia</w:t>
      </w:r>
      <w:r>
        <w:rPr>
          <w:rFonts w:eastAsia="Verdana" w:cstheme="minorHAnsi"/>
          <w:spacing w:val="22"/>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wa</w:t>
      </w:r>
      <w:r>
        <w:rPr>
          <w:rFonts w:eastAsia="Verdana" w:cstheme="minorHAnsi"/>
          <w:spacing w:val="-1"/>
          <w:sz w:val="24"/>
          <w:szCs w:val="24"/>
        </w:rPr>
        <w:t>żn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xml:space="preserve">szymi </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ro</w:t>
      </w:r>
      <w:r>
        <w:rPr>
          <w:rFonts w:eastAsia="Verdana" w:cstheme="minorHAnsi"/>
          <w:spacing w:val="1"/>
          <w:sz w:val="24"/>
          <w:szCs w:val="24"/>
        </w:rPr>
        <w:t>d</w:t>
      </w:r>
      <w:r>
        <w:rPr>
          <w:rFonts w:eastAsia="Verdana" w:cstheme="minorHAnsi"/>
          <w:sz w:val="24"/>
          <w:szCs w:val="24"/>
        </w:rPr>
        <w:t>k</w:t>
      </w:r>
      <w:r>
        <w:rPr>
          <w:rFonts w:eastAsia="Verdana" w:cstheme="minorHAnsi"/>
          <w:spacing w:val="2"/>
          <w:sz w:val="24"/>
          <w:szCs w:val="24"/>
        </w:rPr>
        <w:t>a</w:t>
      </w:r>
      <w:r>
        <w:rPr>
          <w:rFonts w:eastAsia="Verdana" w:cstheme="minorHAnsi"/>
          <w:sz w:val="24"/>
          <w:szCs w:val="24"/>
        </w:rPr>
        <w:t>mi</w:t>
      </w:r>
      <w:r>
        <w:rPr>
          <w:rFonts w:eastAsia="Verdana" w:cstheme="minorHAnsi"/>
          <w:spacing w:val="9"/>
          <w:sz w:val="24"/>
          <w:szCs w:val="24"/>
        </w:rPr>
        <w:t xml:space="preserve"> </w:t>
      </w:r>
      <w:r>
        <w:rPr>
          <w:rFonts w:eastAsia="Verdana" w:cstheme="minorHAnsi"/>
          <w:sz w:val="24"/>
          <w:szCs w:val="24"/>
        </w:rPr>
        <w:t>są</w:t>
      </w:r>
      <w:r>
        <w:rPr>
          <w:rFonts w:eastAsia="Verdana" w:cstheme="minorHAnsi"/>
          <w:spacing w:val="14"/>
          <w:sz w:val="24"/>
          <w:szCs w:val="24"/>
        </w:rPr>
        <w:t xml:space="preserve"> </w:t>
      </w:r>
      <w:r>
        <w:rPr>
          <w:rFonts w:eastAsia="Verdana" w:cstheme="minorHAnsi"/>
          <w:sz w:val="24"/>
          <w:szCs w:val="24"/>
        </w:rPr>
        <w:t>ws</w:t>
      </w:r>
      <w:r>
        <w:rPr>
          <w:rFonts w:eastAsia="Verdana" w:cstheme="minorHAnsi"/>
          <w:spacing w:val="3"/>
          <w:sz w:val="24"/>
          <w:szCs w:val="24"/>
        </w:rPr>
        <w:t>i</w:t>
      </w:r>
      <w:r>
        <w:rPr>
          <w:rFonts w:eastAsia="Verdana" w:cstheme="minorHAnsi"/>
          <w:sz w:val="24"/>
          <w:szCs w:val="24"/>
        </w:rPr>
        <w:t>e</w:t>
      </w:r>
      <w:r>
        <w:rPr>
          <w:rFonts w:eastAsia="Verdana" w:cstheme="minorHAnsi"/>
          <w:spacing w:val="13"/>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 i</w:t>
      </w:r>
      <w:r>
        <w:rPr>
          <w:rFonts w:eastAsia="Verdana" w:cstheme="minorHAnsi"/>
          <w:spacing w:val="18"/>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proofErr w:type="spellEnd"/>
      <w:r>
        <w:rPr>
          <w:rFonts w:eastAsia="Verdana" w:cstheme="minorHAnsi"/>
          <w:spacing w:val="14"/>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16"/>
          <w:sz w:val="24"/>
          <w:szCs w:val="24"/>
        </w:rPr>
        <w:t xml:space="preserve"> </w:t>
      </w:r>
      <w:r>
        <w:rPr>
          <w:rFonts w:eastAsia="Verdana" w:cstheme="minorHAnsi"/>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czo</w:t>
      </w:r>
      <w:r>
        <w:rPr>
          <w:rFonts w:eastAsia="Verdana" w:cstheme="minorHAnsi"/>
          <w:spacing w:val="3"/>
          <w:sz w:val="24"/>
          <w:szCs w:val="24"/>
        </w:rPr>
        <w:t>ł</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ce, z</w:t>
      </w:r>
      <w:r>
        <w:rPr>
          <w:rFonts w:eastAsia="Verdana" w:cstheme="minorHAnsi"/>
          <w:spacing w:val="19"/>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ą</w:t>
      </w:r>
      <w:r>
        <w:rPr>
          <w:rFonts w:eastAsia="Verdana" w:cstheme="minorHAnsi"/>
          <w:spacing w:val="13"/>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3"/>
          <w:sz w:val="24"/>
          <w:szCs w:val="24"/>
        </w:rPr>
        <w:t>l</w:t>
      </w:r>
      <w:r>
        <w:rPr>
          <w:rFonts w:eastAsia="Verdana" w:cstheme="minorHAnsi"/>
          <w:spacing w:val="2"/>
          <w:sz w:val="24"/>
          <w:szCs w:val="24"/>
        </w:rPr>
        <w:t>n</w:t>
      </w:r>
      <w:r>
        <w:rPr>
          <w:rFonts w:eastAsia="Verdana" w:cstheme="minorHAnsi"/>
          <w:sz w:val="24"/>
          <w:szCs w:val="24"/>
        </w:rPr>
        <w:t xml:space="preserve">ą i </w:t>
      </w:r>
      <w:r>
        <w:rPr>
          <w:rFonts w:eastAsia="Verdana" w:cstheme="minorHAnsi"/>
          <w:spacing w:val="1"/>
          <w:sz w:val="24"/>
          <w:szCs w:val="24"/>
        </w:rPr>
        <w:t>u</w:t>
      </w:r>
      <w:r>
        <w:rPr>
          <w:rFonts w:eastAsia="Verdana" w:cstheme="minorHAnsi"/>
          <w:sz w:val="24"/>
          <w:szCs w:val="24"/>
        </w:rPr>
        <w:t>sł</w:t>
      </w:r>
      <w:r>
        <w:rPr>
          <w:rFonts w:eastAsia="Verdana" w:cstheme="minorHAnsi"/>
          <w:spacing w:val="1"/>
          <w:sz w:val="24"/>
          <w:szCs w:val="24"/>
        </w:rPr>
        <w:t>ug</w:t>
      </w:r>
      <w:r>
        <w:rPr>
          <w:rFonts w:eastAsia="Verdana" w:cstheme="minorHAnsi"/>
          <w:spacing w:val="-1"/>
          <w:sz w:val="24"/>
          <w:szCs w:val="24"/>
        </w:rPr>
        <w:t>o</w:t>
      </w:r>
      <w:r>
        <w:rPr>
          <w:rFonts w:eastAsia="Verdana" w:cstheme="minorHAnsi"/>
          <w:spacing w:val="1"/>
          <w:sz w:val="24"/>
          <w:szCs w:val="24"/>
        </w:rPr>
        <w:t>w</w:t>
      </w:r>
      <w:r>
        <w:rPr>
          <w:rFonts w:eastAsia="Verdana" w:cstheme="minorHAnsi"/>
          <w:sz w:val="24"/>
          <w:szCs w:val="24"/>
        </w:rPr>
        <w:t>ą.</w:t>
      </w:r>
      <w:r>
        <w:rPr>
          <w:rFonts w:eastAsia="Verdana" w:cstheme="minorHAnsi"/>
          <w:spacing w:val="16"/>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z</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ę</w:t>
      </w:r>
      <w:r>
        <w:rPr>
          <w:rFonts w:eastAsia="Verdana" w:cstheme="minorHAnsi"/>
          <w:spacing w:val="1"/>
          <w:sz w:val="24"/>
          <w:szCs w:val="24"/>
        </w:rPr>
        <w:t>ł</w:t>
      </w:r>
      <w:r>
        <w:rPr>
          <w:rFonts w:eastAsia="Verdana" w:cstheme="minorHAnsi"/>
          <w:sz w:val="24"/>
          <w:szCs w:val="24"/>
        </w:rPr>
        <w:t>a</w:t>
      </w:r>
      <w:r>
        <w:rPr>
          <w:rFonts w:eastAsia="Verdana" w:cstheme="minorHAnsi"/>
          <w:spacing w:val="18"/>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23"/>
          <w:sz w:val="24"/>
          <w:szCs w:val="24"/>
        </w:rPr>
        <w:t xml:space="preserve"> </w:t>
      </w:r>
      <w:r>
        <w:rPr>
          <w:rFonts w:eastAsia="Verdana" w:cstheme="minorHAnsi"/>
          <w:spacing w:val="-1"/>
          <w:sz w:val="24"/>
          <w:szCs w:val="24"/>
        </w:rPr>
        <w:t>ró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ż</w:t>
      </w:r>
      <w:r>
        <w:rPr>
          <w:rFonts w:eastAsia="Verdana" w:cstheme="minorHAnsi"/>
          <w:spacing w:val="20"/>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pacing w:val="3"/>
          <w:sz w:val="24"/>
          <w:szCs w:val="24"/>
        </w:rPr>
        <w:t>k</w:t>
      </w:r>
      <w:r>
        <w:rPr>
          <w:rFonts w:eastAsia="Verdana" w:cstheme="minorHAnsi"/>
          <w:sz w:val="24"/>
          <w:szCs w:val="24"/>
        </w:rPr>
        <w:t>cja</w:t>
      </w:r>
      <w:r>
        <w:rPr>
          <w:rFonts w:eastAsia="Verdana" w:cstheme="minorHAnsi"/>
          <w:spacing w:val="20"/>
          <w:sz w:val="24"/>
          <w:szCs w:val="24"/>
        </w:rPr>
        <w:t xml:space="preserve"> </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2"/>
          <w:sz w:val="24"/>
          <w:szCs w:val="24"/>
        </w:rPr>
        <w:t>y</w:t>
      </w:r>
      <w:r>
        <w:rPr>
          <w:rFonts w:eastAsia="Verdana" w:cstheme="minorHAnsi"/>
          <w:sz w:val="24"/>
          <w:szCs w:val="24"/>
        </w:rPr>
        <w:t>cz</w:t>
      </w:r>
      <w:r>
        <w:rPr>
          <w:rFonts w:eastAsia="Verdana" w:cstheme="minorHAnsi"/>
          <w:spacing w:val="1"/>
          <w:sz w:val="24"/>
          <w:szCs w:val="24"/>
        </w:rPr>
        <w:t>no-</w:t>
      </w:r>
      <w:r>
        <w:rPr>
          <w:rFonts w:eastAsia="Verdana" w:cstheme="minorHAnsi"/>
          <w:sz w:val="24"/>
          <w:szCs w:val="24"/>
        </w:rPr>
        <w:t>wy</w:t>
      </w:r>
      <w:r>
        <w:rPr>
          <w:rFonts w:eastAsia="Verdana" w:cstheme="minorHAnsi"/>
          <w:spacing w:val="3"/>
          <w:sz w:val="24"/>
          <w:szCs w:val="24"/>
        </w:rPr>
        <w:t>p</w:t>
      </w:r>
      <w:r>
        <w:rPr>
          <w:rFonts w:eastAsia="Verdana" w:cstheme="minorHAnsi"/>
          <w:spacing w:val="-1"/>
          <w:sz w:val="24"/>
          <w:szCs w:val="24"/>
        </w:rPr>
        <w:t>o</w:t>
      </w:r>
      <w:r>
        <w:rPr>
          <w:rFonts w:eastAsia="Verdana" w:cstheme="minorHAnsi"/>
          <w:sz w:val="24"/>
          <w:szCs w:val="24"/>
        </w:rPr>
        <w:t>czy</w:t>
      </w:r>
      <w:r>
        <w:rPr>
          <w:rFonts w:eastAsia="Verdana" w:cstheme="minorHAnsi"/>
          <w:spacing w:val="1"/>
          <w:sz w:val="24"/>
          <w:szCs w:val="24"/>
        </w:rPr>
        <w:t>n</w:t>
      </w:r>
      <w:r>
        <w:rPr>
          <w:rFonts w:eastAsia="Verdana" w:cstheme="minorHAnsi"/>
          <w:spacing w:val="2"/>
          <w:sz w:val="24"/>
          <w:szCs w:val="24"/>
        </w:rPr>
        <w:t>k</w:t>
      </w:r>
      <w:r>
        <w:rPr>
          <w:rFonts w:eastAsia="Verdana" w:cstheme="minorHAnsi"/>
          <w:spacing w:val="1"/>
          <w:sz w:val="24"/>
          <w:szCs w:val="24"/>
        </w:rPr>
        <w:t>o</w:t>
      </w:r>
      <w:r>
        <w:rPr>
          <w:rFonts w:eastAsia="Verdana" w:cstheme="minorHAnsi"/>
          <w:sz w:val="24"/>
          <w:szCs w:val="24"/>
        </w:rPr>
        <w:t xml:space="preserve">wa </w:t>
      </w:r>
      <w:r>
        <w:rPr>
          <w:rFonts w:eastAsia="Verdana" w:cstheme="minorHAnsi"/>
          <w:spacing w:val="1"/>
          <w:sz w:val="24"/>
          <w:szCs w:val="24"/>
        </w:rPr>
        <w:t>(</w:t>
      </w:r>
      <w:r>
        <w:rPr>
          <w:rFonts w:eastAsia="Verdana" w:cstheme="minorHAnsi"/>
          <w:spacing w:val="-1"/>
          <w:sz w:val="24"/>
          <w:szCs w:val="24"/>
        </w:rPr>
        <w:t>o</w:t>
      </w:r>
      <w:r>
        <w:rPr>
          <w:rFonts w:eastAsia="Verdana" w:cstheme="minorHAnsi"/>
          <w:sz w:val="24"/>
          <w:szCs w:val="24"/>
        </w:rPr>
        <w:t>ś</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ki wyp</w:t>
      </w:r>
      <w:r>
        <w:rPr>
          <w:rFonts w:eastAsia="Verdana" w:cstheme="minorHAnsi"/>
          <w:spacing w:val="-1"/>
          <w:sz w:val="24"/>
          <w:szCs w:val="24"/>
        </w:rPr>
        <w:t>o</w:t>
      </w:r>
      <w:r>
        <w:rPr>
          <w:rFonts w:eastAsia="Verdana" w:cstheme="minorHAnsi"/>
          <w:sz w:val="24"/>
          <w:szCs w:val="24"/>
        </w:rPr>
        <w:t>c</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 xml:space="preserve">e, </w:t>
      </w:r>
      <w:r>
        <w:rPr>
          <w:rFonts w:eastAsia="Verdana" w:cstheme="minorHAnsi"/>
          <w:spacing w:val="1"/>
          <w:sz w:val="24"/>
          <w:szCs w:val="24"/>
        </w:rPr>
        <w:t>b</w:t>
      </w:r>
      <w:r>
        <w:rPr>
          <w:rFonts w:eastAsia="Verdana" w:cstheme="minorHAnsi"/>
          <w:spacing w:val="3"/>
          <w:sz w:val="24"/>
          <w:szCs w:val="24"/>
        </w:rPr>
        <w:t>u</w:t>
      </w:r>
      <w:r>
        <w:rPr>
          <w:rFonts w:eastAsia="Verdana" w:cstheme="minorHAnsi"/>
          <w:spacing w:val="1"/>
          <w:sz w:val="24"/>
          <w:szCs w:val="24"/>
        </w:rPr>
        <w:t>d</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ki</w:t>
      </w:r>
      <w:r>
        <w:rPr>
          <w:rFonts w:eastAsia="Verdana" w:cstheme="minorHAnsi"/>
          <w:spacing w:val="11"/>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br/>
        <w:t>i</w:t>
      </w:r>
      <w:r>
        <w:rPr>
          <w:rFonts w:eastAsia="Verdana" w:cstheme="minorHAnsi"/>
          <w:spacing w:val="8"/>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ac</w:t>
      </w:r>
      <w:r>
        <w:rPr>
          <w:rFonts w:eastAsia="Verdana" w:cstheme="minorHAnsi"/>
          <w:spacing w:val="-1"/>
          <w:sz w:val="24"/>
          <w:szCs w:val="24"/>
        </w:rPr>
        <w:t>y</w:t>
      </w:r>
      <w:r>
        <w:rPr>
          <w:rFonts w:eastAsia="Verdana" w:cstheme="minorHAnsi"/>
          <w:spacing w:val="1"/>
          <w:sz w:val="24"/>
          <w:szCs w:val="24"/>
        </w:rPr>
        <w:t>j</w:t>
      </w:r>
      <w:r>
        <w:rPr>
          <w:rFonts w:eastAsia="Verdana" w:cstheme="minorHAnsi"/>
          <w:spacing w:val="3"/>
          <w:sz w:val="24"/>
          <w:szCs w:val="24"/>
        </w:rPr>
        <w:t>n</w:t>
      </w:r>
      <w:r>
        <w:rPr>
          <w:rFonts w:eastAsia="Verdana" w:cstheme="minorHAnsi"/>
          <w:spacing w:val="-1"/>
          <w:sz w:val="24"/>
          <w:szCs w:val="24"/>
        </w:rPr>
        <w:t>e</w:t>
      </w:r>
      <w:r>
        <w:rPr>
          <w:rFonts w:eastAsia="Verdana" w:cstheme="minorHAnsi"/>
          <w:sz w:val="24"/>
          <w:szCs w:val="24"/>
        </w:rPr>
        <w:t>)</w:t>
      </w:r>
      <w:r>
        <w:rPr>
          <w:rFonts w:eastAsia="Verdana" w:cstheme="minorHAnsi"/>
          <w:spacing w:val="4"/>
          <w:sz w:val="24"/>
          <w:szCs w:val="24"/>
        </w:rPr>
        <w:t xml:space="preserve"> </w:t>
      </w:r>
      <w:r>
        <w:rPr>
          <w:rFonts w:eastAsia="Verdana" w:cstheme="minorHAnsi"/>
          <w:spacing w:val="1"/>
          <w:sz w:val="24"/>
          <w:szCs w:val="24"/>
        </w:rPr>
        <w:t>n</w:t>
      </w:r>
      <w:r>
        <w:rPr>
          <w:rFonts w:eastAsia="Verdana" w:cstheme="minorHAnsi"/>
          <w:sz w:val="24"/>
          <w:szCs w:val="24"/>
        </w:rPr>
        <w:t>ad</w:t>
      </w:r>
      <w:r>
        <w:rPr>
          <w:rFonts w:eastAsia="Verdana" w:cstheme="minorHAnsi"/>
          <w:spacing w:val="13"/>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m</w:t>
      </w:r>
      <w:r>
        <w:rPr>
          <w:rFonts w:eastAsia="Verdana" w:cstheme="minorHAnsi"/>
          <w:sz w:val="24"/>
          <w:szCs w:val="24"/>
        </w:rPr>
        <w:t>i,</w:t>
      </w:r>
      <w:r>
        <w:rPr>
          <w:rFonts w:eastAsia="Verdana" w:cstheme="minorHAnsi"/>
          <w:spacing w:val="6"/>
          <w:sz w:val="24"/>
          <w:szCs w:val="24"/>
        </w:rPr>
        <w:t xml:space="preserve"> </w:t>
      </w:r>
      <w:r>
        <w:rPr>
          <w:rFonts w:eastAsia="Verdana" w:cstheme="minorHAnsi"/>
          <w:spacing w:val="1"/>
          <w:sz w:val="24"/>
          <w:szCs w:val="24"/>
        </w:rPr>
        <w:t>gł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7"/>
          <w:sz w:val="24"/>
          <w:szCs w:val="24"/>
        </w:rPr>
        <w:t xml:space="preserve"> </w:t>
      </w:r>
      <w:r>
        <w:rPr>
          <w:rFonts w:eastAsia="Verdana" w:cstheme="minorHAnsi"/>
          <w:sz w:val="24"/>
          <w:szCs w:val="24"/>
        </w:rPr>
        <w:t>w 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11"/>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w:t>
      </w:r>
      <w:r>
        <w:rPr>
          <w:rFonts w:eastAsia="Verdana" w:cstheme="minorHAnsi"/>
          <w:spacing w:val="1"/>
          <w:sz w:val="24"/>
          <w:szCs w:val="24"/>
        </w:rPr>
        <w:t>z</w:t>
      </w:r>
      <w:r>
        <w:rPr>
          <w:rFonts w:eastAsia="Verdana" w:cstheme="minorHAnsi"/>
          <w:spacing w:val="2"/>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10"/>
          <w:sz w:val="24"/>
          <w:szCs w:val="24"/>
        </w:rPr>
        <w:t xml:space="preserve"> </w:t>
      </w:r>
      <w:proofErr w:type="spellStart"/>
      <w:r>
        <w:rPr>
          <w:rFonts w:eastAsia="Verdana" w:cstheme="minorHAnsi"/>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ku</w:t>
      </w:r>
      <w:proofErr w:type="spellEnd"/>
      <w:r>
        <w:rPr>
          <w:rFonts w:eastAsia="Verdana" w:cstheme="minorHAnsi"/>
          <w:spacing w:val="-8"/>
          <w:sz w:val="24"/>
          <w:szCs w:val="24"/>
        </w:rPr>
        <w:t xml:space="preserve"> </w:t>
      </w:r>
      <w:r>
        <w:rPr>
          <w:rFonts w:eastAsia="Verdana" w:cstheme="minorHAnsi"/>
          <w:sz w:val="24"/>
          <w:szCs w:val="24"/>
        </w:rPr>
        <w:t>i</w:t>
      </w:r>
      <w:r>
        <w:rPr>
          <w:rFonts w:eastAsia="Verdana" w:cstheme="minorHAnsi"/>
          <w:spacing w:val="1"/>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r>
        <w:rPr>
          <w:rFonts w:eastAsia="Verdana" w:cstheme="minorHAnsi"/>
          <w:spacing w:val="4"/>
          <w:sz w:val="24"/>
          <w:szCs w:val="24"/>
        </w:rPr>
        <w:t>u</w:t>
      </w:r>
      <w:proofErr w:type="spellEnd"/>
      <w:r>
        <w:rPr>
          <w:rFonts w:eastAsia="Verdana" w:cstheme="minorHAnsi"/>
          <w:sz w:val="24"/>
          <w:szCs w:val="24"/>
        </w:rPr>
        <w:t>. F</w:t>
      </w:r>
      <w:r>
        <w:rPr>
          <w:rFonts w:eastAsia="Verdana" w:cstheme="minorHAnsi"/>
          <w:spacing w:val="1"/>
          <w:sz w:val="24"/>
          <w:szCs w:val="24"/>
        </w:rPr>
        <w:t>un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ą</w:t>
      </w:r>
      <w:r>
        <w:rPr>
          <w:rFonts w:eastAsia="Verdana" w:cstheme="minorHAnsi"/>
          <w:spacing w:val="1"/>
          <w:sz w:val="24"/>
          <w:szCs w:val="24"/>
        </w:rPr>
        <w:t xml:space="preserve"> </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ą</w:t>
      </w:r>
      <w:r>
        <w:rPr>
          <w:rFonts w:eastAsia="Verdana" w:cstheme="minorHAnsi"/>
          <w:spacing w:val="2"/>
          <w:sz w:val="24"/>
          <w:szCs w:val="24"/>
        </w:rPr>
        <w:t>c</w:t>
      </w:r>
      <w:r>
        <w:rPr>
          <w:rFonts w:eastAsia="Verdana" w:cstheme="minorHAnsi"/>
          <w:sz w:val="24"/>
          <w:szCs w:val="24"/>
        </w:rPr>
        <w:t>ą</w:t>
      </w:r>
      <w:r>
        <w:rPr>
          <w:rFonts w:eastAsia="Verdana" w:cstheme="minorHAnsi"/>
          <w:spacing w:val="2"/>
          <w:sz w:val="24"/>
          <w:szCs w:val="24"/>
        </w:rPr>
        <w:t xml:space="preserve"> </w:t>
      </w:r>
      <w:r>
        <w:rPr>
          <w:rFonts w:eastAsia="Verdana" w:cstheme="minorHAnsi"/>
          <w:sz w:val="24"/>
          <w:szCs w:val="24"/>
        </w:rPr>
        <w:t>w</w:t>
      </w:r>
      <w:r>
        <w:rPr>
          <w:rFonts w:eastAsia="Verdana" w:cstheme="minorHAnsi"/>
          <w:spacing w:val="7"/>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
          <w:sz w:val="24"/>
          <w:szCs w:val="24"/>
        </w:rPr>
        <w:t xml:space="preserve"> j</w:t>
      </w:r>
      <w:r>
        <w:rPr>
          <w:rFonts w:eastAsia="Verdana" w:cstheme="minorHAnsi"/>
          <w:spacing w:val="-1"/>
          <w:sz w:val="24"/>
          <w:szCs w:val="24"/>
        </w:rPr>
        <w:t>e</w:t>
      </w:r>
      <w:r>
        <w:rPr>
          <w:rFonts w:eastAsia="Verdana" w:cstheme="minorHAnsi"/>
          <w:sz w:val="24"/>
          <w:szCs w:val="24"/>
        </w:rPr>
        <w:t>st</w:t>
      </w:r>
      <w:r>
        <w:rPr>
          <w:rFonts w:eastAsia="Verdana" w:cstheme="minorHAnsi"/>
          <w:spacing w:val="5"/>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ctwo i</w:t>
      </w:r>
      <w:r>
        <w:rPr>
          <w:rFonts w:eastAsia="Verdana" w:cstheme="minorHAnsi"/>
          <w:spacing w:val="7"/>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w:t>
      </w:r>
      <w:r>
        <w:rPr>
          <w:rFonts w:eastAsia="Verdana" w:cstheme="minorHAnsi"/>
          <w:spacing w:val="1"/>
          <w:sz w:val="24"/>
          <w:szCs w:val="24"/>
        </w:rPr>
        <w:t>i</w:t>
      </w:r>
      <w:r>
        <w:rPr>
          <w:rFonts w:eastAsia="Verdana" w:cstheme="minorHAnsi"/>
          <w:sz w:val="24"/>
          <w:szCs w:val="24"/>
        </w:rPr>
        <w:t>ctwo.</w:t>
      </w:r>
      <w:r>
        <w:rPr>
          <w:rFonts w:eastAsia="Verdana" w:cstheme="minorHAnsi"/>
          <w:spacing w:val="2"/>
          <w:sz w:val="24"/>
          <w:szCs w:val="24"/>
        </w:rPr>
        <w:t xml:space="preserve"> P</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du</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a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5"/>
          <w:sz w:val="24"/>
          <w:szCs w:val="24"/>
        </w:rPr>
        <w:t xml:space="preserve"> </w:t>
      </w:r>
      <w:r>
        <w:rPr>
          <w:rFonts w:eastAsia="Verdana" w:cstheme="minorHAnsi"/>
          <w:spacing w:val="-1"/>
          <w:sz w:val="24"/>
          <w:szCs w:val="24"/>
        </w:rPr>
        <w:t>o</w:t>
      </w:r>
      <w:r>
        <w:rPr>
          <w:rFonts w:eastAsia="Verdana" w:cstheme="minorHAnsi"/>
          <w:spacing w:val="1"/>
          <w:sz w:val="24"/>
          <w:szCs w:val="24"/>
        </w:rPr>
        <w:t>dg</w:t>
      </w:r>
      <w:r>
        <w:rPr>
          <w:rFonts w:eastAsia="Verdana" w:cstheme="minorHAnsi"/>
          <w:spacing w:val="-1"/>
          <w:sz w:val="24"/>
          <w:szCs w:val="24"/>
        </w:rPr>
        <w:t>r</w:t>
      </w:r>
      <w:r>
        <w:rPr>
          <w:rFonts w:eastAsia="Verdana" w:cstheme="minorHAnsi"/>
          <w:sz w:val="24"/>
          <w:szCs w:val="24"/>
        </w:rPr>
        <w:t xml:space="preserve">ywa </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j</w:t>
      </w:r>
      <w:r>
        <w:rPr>
          <w:rFonts w:eastAsia="Verdana" w:cstheme="minorHAnsi"/>
          <w:spacing w:val="-5"/>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4"/>
          <w:sz w:val="24"/>
          <w:szCs w:val="24"/>
        </w:rPr>
        <w:t>i</w:t>
      </w:r>
      <w:r>
        <w:rPr>
          <w:rFonts w:eastAsia="Verdana" w:cstheme="minorHAnsi"/>
          <w:sz w:val="24"/>
          <w:szCs w:val="24"/>
        </w:rPr>
        <w:t>,</w:t>
      </w:r>
      <w:r>
        <w:rPr>
          <w:rFonts w:eastAsia="Verdana" w:cstheme="minorHAnsi"/>
          <w:spacing w:val="-1"/>
          <w:sz w:val="24"/>
          <w:szCs w:val="24"/>
        </w:rPr>
        <w:t xml:space="preserve"> </w:t>
      </w:r>
      <w:r>
        <w:rPr>
          <w:rFonts w:eastAsia="Verdana" w:cstheme="minorHAnsi"/>
          <w:spacing w:val="1"/>
          <w:sz w:val="24"/>
          <w:szCs w:val="24"/>
        </w:rPr>
        <w:t>zn</w:t>
      </w:r>
      <w:r>
        <w:rPr>
          <w:rFonts w:eastAsia="Verdana" w:cstheme="minorHAnsi"/>
          <w:sz w:val="24"/>
          <w:szCs w:val="24"/>
        </w:rPr>
        <w:t>a</w:t>
      </w:r>
      <w:r>
        <w:rPr>
          <w:rFonts w:eastAsia="Verdana" w:cstheme="minorHAnsi"/>
          <w:spacing w:val="3"/>
          <w:sz w:val="24"/>
          <w:szCs w:val="24"/>
        </w:rPr>
        <w:t>j</w:t>
      </w:r>
      <w:r>
        <w:rPr>
          <w:rFonts w:eastAsia="Verdana" w:cstheme="minorHAnsi"/>
          <w:spacing w:val="-2"/>
          <w:sz w:val="24"/>
          <w:szCs w:val="24"/>
        </w:rPr>
        <w:t>d</w:t>
      </w:r>
      <w:r>
        <w:rPr>
          <w:rFonts w:eastAsia="Verdana" w:cstheme="minorHAnsi"/>
          <w:spacing w:val="-1"/>
          <w:sz w:val="24"/>
          <w:szCs w:val="24"/>
        </w:rPr>
        <w:t>u</w:t>
      </w:r>
      <w:r>
        <w:rPr>
          <w:rFonts w:eastAsia="Verdana" w:cstheme="minorHAnsi"/>
          <w:spacing w:val="1"/>
          <w:sz w:val="24"/>
          <w:szCs w:val="24"/>
        </w:rPr>
        <w:t>j</w:t>
      </w:r>
      <w:r>
        <w:rPr>
          <w:rFonts w:eastAsia="Verdana" w:cstheme="minorHAnsi"/>
          <w:sz w:val="24"/>
          <w:szCs w:val="24"/>
        </w:rPr>
        <w:t>ą</w:t>
      </w:r>
      <w:r>
        <w:rPr>
          <w:rFonts w:eastAsia="Verdana" w:cstheme="minorHAnsi"/>
          <w:spacing w:val="-3"/>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2"/>
          <w:sz w:val="24"/>
          <w:szCs w:val="24"/>
        </w:rPr>
        <w:t xml:space="preserve"> </w:t>
      </w:r>
      <w:r>
        <w:rPr>
          <w:rFonts w:eastAsia="Verdana" w:cstheme="minorHAnsi"/>
          <w:spacing w:val="1"/>
          <w:sz w:val="24"/>
          <w:szCs w:val="24"/>
        </w:rPr>
        <w:t>t</w:t>
      </w:r>
      <w:r>
        <w:rPr>
          <w:rFonts w:eastAsia="Verdana" w:cstheme="minorHAnsi"/>
          <w:sz w:val="24"/>
          <w:szCs w:val="24"/>
        </w:rPr>
        <w:t>u</w:t>
      </w:r>
      <w:r>
        <w:rPr>
          <w:rFonts w:eastAsia="Verdana" w:cstheme="minorHAnsi"/>
          <w:spacing w:val="3"/>
          <w:sz w:val="24"/>
          <w:szCs w:val="24"/>
        </w:rPr>
        <w:t xml:space="preserve"> </w:t>
      </w:r>
      <w:r>
        <w:rPr>
          <w:rFonts w:eastAsia="Verdana" w:cstheme="minorHAnsi"/>
          <w:spacing w:val="1"/>
          <w:sz w:val="24"/>
          <w:szCs w:val="24"/>
        </w:rPr>
        <w:t>t</w:t>
      </w:r>
      <w:r>
        <w:rPr>
          <w:rFonts w:eastAsia="Verdana" w:cstheme="minorHAnsi"/>
          <w:spacing w:val="-3"/>
          <w:sz w:val="24"/>
          <w:szCs w:val="24"/>
        </w:rPr>
        <w:t>y</w:t>
      </w:r>
      <w:r>
        <w:rPr>
          <w:rFonts w:eastAsia="Verdana" w:cstheme="minorHAnsi"/>
          <w:spacing w:val="3"/>
          <w:sz w:val="24"/>
          <w:szCs w:val="24"/>
        </w:rPr>
        <w:t>l</w:t>
      </w:r>
      <w:r>
        <w:rPr>
          <w:rFonts w:eastAsia="Verdana" w:cstheme="minorHAnsi"/>
          <w:sz w:val="24"/>
          <w:szCs w:val="24"/>
        </w:rPr>
        <w:t>ko m</w:t>
      </w:r>
      <w:r>
        <w:rPr>
          <w:rFonts w:eastAsia="Verdana" w:cstheme="minorHAnsi"/>
          <w:spacing w:val="1"/>
          <w:sz w:val="24"/>
          <w:szCs w:val="24"/>
        </w:rPr>
        <w:t>ał</w:t>
      </w:r>
      <w:r>
        <w:rPr>
          <w:rFonts w:eastAsia="Verdana" w:cstheme="minorHAnsi"/>
          <w:sz w:val="24"/>
          <w:szCs w:val="24"/>
        </w:rPr>
        <w:t xml:space="preserve">e </w:t>
      </w:r>
      <w:r>
        <w:rPr>
          <w:rFonts w:eastAsia="Verdana" w:cstheme="minorHAnsi"/>
          <w:spacing w:val="1"/>
          <w:sz w:val="24"/>
          <w:szCs w:val="24"/>
        </w:rPr>
        <w:t>z</w:t>
      </w:r>
      <w:r>
        <w:rPr>
          <w:rFonts w:eastAsia="Verdana" w:cstheme="minorHAnsi"/>
          <w:sz w:val="24"/>
          <w:szCs w:val="24"/>
        </w:rPr>
        <w:t>ak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t</w:t>
      </w:r>
      <w:r>
        <w:rPr>
          <w:rFonts w:eastAsia="Verdana" w:cstheme="minorHAnsi"/>
          <w:sz w:val="24"/>
          <w:szCs w:val="24"/>
        </w:rPr>
        <w:t>w</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j</w:t>
      </w:r>
      <w:r>
        <w:rPr>
          <w:rFonts w:eastAsia="Verdana" w:cstheme="minorHAnsi"/>
          <w:sz w:val="24"/>
          <w:szCs w:val="24"/>
        </w:rPr>
        <w:t>ące</w:t>
      </w:r>
      <w:r>
        <w:rPr>
          <w:rFonts w:eastAsia="Verdana" w:cstheme="minorHAnsi"/>
          <w:spacing w:val="-10"/>
          <w:sz w:val="24"/>
          <w:szCs w:val="24"/>
        </w:rPr>
        <w:t xml:space="preserve"> </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w:t>
      </w:r>
      <w:r>
        <w:rPr>
          <w:rFonts w:eastAsia="Verdana" w:cstheme="minorHAnsi"/>
          <w:spacing w:val="2"/>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e</w:t>
      </w:r>
      <w:r>
        <w:rPr>
          <w:rFonts w:eastAsia="Verdana" w:cstheme="minorHAnsi"/>
          <w:spacing w:val="-2"/>
          <w:sz w:val="24"/>
          <w:szCs w:val="24"/>
        </w:rPr>
        <w:t xml:space="preserve"> </w:t>
      </w:r>
      <w:r>
        <w:rPr>
          <w:rFonts w:eastAsia="Verdana" w:cstheme="minorHAnsi"/>
          <w:sz w:val="24"/>
          <w:szCs w:val="24"/>
        </w:rPr>
        <w:t>sur</w:t>
      </w:r>
      <w:r>
        <w:rPr>
          <w:rFonts w:eastAsia="Verdana" w:cstheme="minorHAnsi"/>
          <w:spacing w:val="-1"/>
          <w:sz w:val="24"/>
          <w:szCs w:val="24"/>
        </w:rPr>
        <w:t>o</w:t>
      </w:r>
      <w:r>
        <w:rPr>
          <w:rFonts w:eastAsia="Verdana" w:cstheme="minorHAnsi"/>
          <w:sz w:val="24"/>
          <w:szCs w:val="24"/>
        </w:rPr>
        <w:t>wce i</w:t>
      </w:r>
      <w:r>
        <w:rPr>
          <w:rFonts w:eastAsia="Verdana" w:cstheme="minorHAnsi"/>
          <w:spacing w:val="14"/>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o</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uj</w:t>
      </w:r>
      <w:r>
        <w:rPr>
          <w:rFonts w:eastAsia="Verdana" w:cstheme="minorHAnsi"/>
          <w:sz w:val="24"/>
          <w:szCs w:val="24"/>
        </w:rPr>
        <w:t xml:space="preserve">ące </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ka</w:t>
      </w:r>
      <w:r>
        <w:rPr>
          <w:rFonts w:eastAsia="Verdana" w:cstheme="minorHAnsi"/>
          <w:spacing w:val="3"/>
          <w:sz w:val="24"/>
          <w:szCs w:val="24"/>
        </w:rPr>
        <w:t>ln</w:t>
      </w:r>
      <w:r>
        <w:rPr>
          <w:rFonts w:eastAsia="Verdana" w:cstheme="minorHAnsi"/>
          <w:sz w:val="24"/>
          <w:szCs w:val="24"/>
        </w:rPr>
        <w:t>ą</w:t>
      </w:r>
      <w:r>
        <w:rPr>
          <w:rFonts w:eastAsia="Verdana" w:cstheme="minorHAnsi"/>
          <w:spacing w:val="5"/>
          <w:sz w:val="24"/>
          <w:szCs w:val="24"/>
        </w:rPr>
        <w:t xml:space="preserve"> </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ł</w:t>
      </w:r>
      <w:r>
        <w:rPr>
          <w:rFonts w:eastAsia="Verdana" w:cstheme="minorHAnsi"/>
          <w:spacing w:val="-1"/>
          <w:sz w:val="24"/>
          <w:szCs w:val="24"/>
        </w:rPr>
        <w:t>e</w:t>
      </w:r>
      <w:r>
        <w:rPr>
          <w:rFonts w:eastAsia="Verdana" w:cstheme="minorHAnsi"/>
          <w:sz w:val="24"/>
          <w:szCs w:val="24"/>
        </w:rPr>
        <w:t>cz</w:t>
      </w:r>
      <w:r>
        <w:rPr>
          <w:rFonts w:eastAsia="Verdana" w:cstheme="minorHAnsi"/>
          <w:spacing w:val="4"/>
          <w:sz w:val="24"/>
          <w:szCs w:val="24"/>
        </w:rPr>
        <w:t>n</w:t>
      </w:r>
      <w:r>
        <w:rPr>
          <w:rFonts w:eastAsia="Verdana" w:cstheme="minorHAnsi"/>
          <w:spacing w:val="-1"/>
          <w:sz w:val="24"/>
          <w:szCs w:val="24"/>
        </w:rPr>
        <w:t>o</w:t>
      </w:r>
      <w:r>
        <w:rPr>
          <w:rFonts w:eastAsia="Verdana" w:cstheme="minorHAnsi"/>
          <w:sz w:val="24"/>
          <w:szCs w:val="24"/>
        </w:rPr>
        <w:t>ś</w:t>
      </w:r>
      <w:r>
        <w:rPr>
          <w:rFonts w:eastAsia="Verdana" w:cstheme="minorHAnsi"/>
          <w:spacing w:val="2"/>
          <w:sz w:val="24"/>
          <w:szCs w:val="24"/>
        </w:rPr>
        <w:t>ć</w:t>
      </w:r>
      <w:r>
        <w:rPr>
          <w:rFonts w:eastAsia="Verdana" w:cstheme="minorHAnsi"/>
          <w:sz w:val="24"/>
          <w:szCs w:val="24"/>
        </w:rPr>
        <w:t>. Na</w:t>
      </w:r>
      <w:r>
        <w:rPr>
          <w:rFonts w:eastAsia="Verdana" w:cstheme="minorHAnsi"/>
          <w:spacing w:val="7"/>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
          <w:sz w:val="24"/>
          <w:szCs w:val="24"/>
        </w:rPr>
        <w:t xml:space="preserve"> g</w:t>
      </w:r>
      <w:r>
        <w:rPr>
          <w:rFonts w:eastAsia="Verdana" w:cstheme="minorHAnsi"/>
          <w:sz w:val="24"/>
          <w:szCs w:val="24"/>
        </w:rPr>
        <w:t>m</w:t>
      </w:r>
      <w:r>
        <w:rPr>
          <w:rFonts w:eastAsia="Verdana" w:cstheme="minorHAnsi"/>
          <w:spacing w:val="1"/>
          <w:sz w:val="24"/>
          <w:szCs w:val="24"/>
        </w:rPr>
        <w:t>in</w:t>
      </w:r>
      <w:r>
        <w:rPr>
          <w:rFonts w:eastAsia="Verdana" w:cstheme="minorHAnsi"/>
          <w:sz w:val="24"/>
          <w:szCs w:val="24"/>
        </w:rPr>
        <w:t>y</w:t>
      </w:r>
      <w:r>
        <w:rPr>
          <w:rFonts w:eastAsia="Verdana" w:cstheme="minorHAnsi"/>
          <w:spacing w:val="3"/>
          <w:sz w:val="24"/>
          <w:szCs w:val="24"/>
        </w:rPr>
        <w:t xml:space="preserve"> </w:t>
      </w:r>
      <w:r>
        <w:rPr>
          <w:rFonts w:eastAsia="Verdana" w:cstheme="minorHAnsi"/>
          <w:sz w:val="24"/>
          <w:szCs w:val="24"/>
        </w:rPr>
        <w:t>Li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wa</w:t>
      </w:r>
      <w:r>
        <w:rPr>
          <w:rFonts w:eastAsia="Verdana" w:cstheme="minorHAnsi"/>
          <w:spacing w:val="1"/>
          <w:sz w:val="24"/>
          <w:szCs w:val="24"/>
        </w:rPr>
        <w:t>ż</w:t>
      </w:r>
      <w:r>
        <w:rPr>
          <w:rFonts w:eastAsia="Verdana" w:cstheme="minorHAnsi"/>
          <w:sz w:val="24"/>
          <w:szCs w:val="24"/>
        </w:rPr>
        <w:t>a</w:t>
      </w:r>
      <w:r>
        <w:rPr>
          <w:rFonts w:eastAsia="Verdana" w:cstheme="minorHAnsi"/>
          <w:spacing w:val="1"/>
          <w:sz w:val="24"/>
          <w:szCs w:val="24"/>
        </w:rPr>
        <w:t xml:space="preserve"> 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 xml:space="preserve">wa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3"/>
          <w:sz w:val="24"/>
          <w:szCs w:val="24"/>
        </w:rPr>
        <w:t>d</w:t>
      </w:r>
      <w:r>
        <w:rPr>
          <w:rFonts w:eastAsia="Verdana" w:cstheme="minorHAnsi"/>
          <w:spacing w:val="-1"/>
          <w:sz w:val="24"/>
          <w:szCs w:val="24"/>
        </w:rPr>
        <w:t>o</w:t>
      </w:r>
      <w:r>
        <w:rPr>
          <w:rFonts w:eastAsia="Verdana" w:cstheme="minorHAnsi"/>
          <w:sz w:val="24"/>
          <w:szCs w:val="24"/>
        </w:rPr>
        <w:t>wa</w:t>
      </w:r>
      <w:r>
        <w:rPr>
          <w:rFonts w:eastAsia="Verdana" w:cstheme="minorHAnsi"/>
          <w:spacing w:val="5"/>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r>
        <w:rPr>
          <w:rFonts w:eastAsia="Verdana" w:cstheme="minorHAnsi"/>
          <w:spacing w:val="1"/>
          <w:sz w:val="24"/>
          <w:szCs w:val="24"/>
        </w:rPr>
        <w:t xml:space="preserve"> </w:t>
      </w:r>
      <w:r>
        <w:rPr>
          <w:rFonts w:eastAsia="Verdana" w:cstheme="minorHAnsi"/>
          <w:sz w:val="24"/>
          <w:szCs w:val="24"/>
        </w:rPr>
        <w:t>w</w:t>
      </w:r>
      <w:r>
        <w:rPr>
          <w:rFonts w:eastAsia="Verdana" w:cstheme="minorHAnsi"/>
          <w:spacing w:val="5"/>
          <w:sz w:val="24"/>
          <w:szCs w:val="24"/>
        </w:rPr>
        <w:t xml:space="preserve"> </w:t>
      </w:r>
      <w:proofErr w:type="spellStart"/>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z w:val="24"/>
          <w:szCs w:val="24"/>
        </w:rPr>
        <w:t>i</w:t>
      </w:r>
      <w:proofErr w:type="spellEnd"/>
      <w:r w:rsidR="00ED68F7">
        <w:rPr>
          <w:rFonts w:eastAsia="Verdana" w:cstheme="minorHAnsi"/>
          <w:spacing w:val="7"/>
          <w:sz w:val="24"/>
          <w:szCs w:val="24"/>
        </w:rPr>
        <w:t xml:space="preserve"> </w:t>
      </w:r>
      <w:r>
        <w:rPr>
          <w:rFonts w:eastAsia="Verdana" w:cstheme="minorHAnsi"/>
          <w:sz w:val="24"/>
          <w:szCs w:val="24"/>
        </w:rPr>
        <w:t xml:space="preserve">i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czu</w:t>
      </w:r>
      <w:proofErr w:type="spellEnd"/>
      <w:r>
        <w:rPr>
          <w:rFonts w:eastAsia="Verdana" w:cstheme="minorHAnsi"/>
          <w:spacing w:val="17"/>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wa</w:t>
      </w:r>
      <w:r>
        <w:rPr>
          <w:rFonts w:eastAsia="Verdana" w:cstheme="minorHAnsi"/>
          <w:spacing w:val="15"/>
          <w:sz w:val="24"/>
          <w:szCs w:val="24"/>
        </w:rPr>
        <w:t xml:space="preserve"> </w:t>
      </w:r>
      <w:r>
        <w:rPr>
          <w:rFonts w:eastAsia="Verdana" w:cstheme="minorHAnsi"/>
          <w:spacing w:val="1"/>
          <w:sz w:val="24"/>
          <w:szCs w:val="24"/>
        </w:rPr>
        <w:t>u</w:t>
      </w:r>
      <w:r>
        <w:rPr>
          <w:rFonts w:eastAsia="Verdana" w:cstheme="minorHAnsi"/>
          <w:spacing w:val="2"/>
          <w:sz w:val="24"/>
          <w:szCs w:val="24"/>
        </w:rPr>
        <w:t>s</w:t>
      </w:r>
      <w:r>
        <w:rPr>
          <w:rFonts w:eastAsia="Verdana" w:cstheme="minorHAnsi"/>
          <w:spacing w:val="1"/>
          <w:sz w:val="24"/>
          <w:szCs w:val="24"/>
        </w:rPr>
        <w:t>ług</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o</w:t>
      </w:r>
      <w:r>
        <w:rPr>
          <w:rFonts w:eastAsia="Verdana" w:cstheme="minorHAnsi"/>
          <w:spacing w:val="1"/>
          <w:sz w:val="24"/>
          <w:szCs w:val="24"/>
        </w:rPr>
        <w:t>-</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 xml:space="preserve">wa,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4"/>
          <w:sz w:val="24"/>
          <w:szCs w:val="24"/>
        </w:rPr>
        <w:t>e</w:t>
      </w:r>
      <w:r>
        <w:rPr>
          <w:rFonts w:eastAsia="Verdana" w:cstheme="minorHAnsi"/>
          <w:sz w:val="24"/>
          <w:szCs w:val="24"/>
        </w:rPr>
        <w:t>l</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a</w:t>
      </w:r>
      <w:r>
        <w:rPr>
          <w:rFonts w:eastAsia="Verdana" w:cstheme="minorHAnsi"/>
          <w:spacing w:val="17"/>
          <w:sz w:val="24"/>
          <w:szCs w:val="24"/>
        </w:rPr>
        <w:t xml:space="preserve"> </w:t>
      </w:r>
      <w:r>
        <w:rPr>
          <w:rFonts w:eastAsia="Verdana" w:cstheme="minorHAnsi"/>
          <w:spacing w:val="1"/>
          <w:sz w:val="24"/>
          <w:szCs w:val="24"/>
        </w:rPr>
        <w:t>p</w:t>
      </w:r>
      <w:r>
        <w:rPr>
          <w:rFonts w:eastAsia="Verdana" w:cstheme="minorHAnsi"/>
          <w:spacing w:val="-1"/>
          <w:sz w:val="24"/>
          <w:szCs w:val="24"/>
        </w:rPr>
        <w:t>ro</w:t>
      </w:r>
      <w:r>
        <w:rPr>
          <w:rFonts w:eastAsia="Verdana" w:cstheme="minorHAnsi"/>
          <w:spacing w:val="1"/>
          <w:sz w:val="24"/>
          <w:szCs w:val="24"/>
        </w:rPr>
        <w:t>du</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z w:val="24"/>
          <w:szCs w:val="24"/>
        </w:rPr>
        <w:t>a,</w:t>
      </w:r>
      <w:r>
        <w:rPr>
          <w:rFonts w:eastAsia="Verdana" w:cstheme="minorHAnsi"/>
          <w:spacing w:val="12"/>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dt</w:t>
      </w:r>
      <w:r>
        <w:rPr>
          <w:rFonts w:eastAsia="Verdana" w:cstheme="minorHAnsi"/>
          <w:sz w:val="24"/>
          <w:szCs w:val="24"/>
        </w:rPr>
        <w:t>o</w:t>
      </w:r>
      <w:r>
        <w:rPr>
          <w:rFonts w:eastAsia="Verdana" w:cstheme="minorHAnsi"/>
          <w:spacing w:val="16"/>
          <w:sz w:val="24"/>
          <w:szCs w:val="24"/>
        </w:rPr>
        <w:t xml:space="preserve"> </w:t>
      </w:r>
      <w:r>
        <w:rPr>
          <w:rFonts w:eastAsia="Verdana" w:cstheme="minorHAnsi"/>
          <w:spacing w:val="1"/>
          <w:sz w:val="24"/>
          <w:szCs w:val="24"/>
        </w:rPr>
        <w:t>n</w:t>
      </w:r>
      <w:r>
        <w:rPr>
          <w:rFonts w:eastAsia="Verdana" w:cstheme="minorHAnsi"/>
          <w:sz w:val="24"/>
          <w:szCs w:val="24"/>
        </w:rPr>
        <w:t xml:space="preserve">ad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m</w:t>
      </w:r>
      <w:r>
        <w:rPr>
          <w:rFonts w:eastAsia="Verdana" w:cstheme="minorHAnsi"/>
          <w:sz w:val="24"/>
          <w:szCs w:val="24"/>
        </w:rPr>
        <w:t>i</w:t>
      </w:r>
      <w:r>
        <w:rPr>
          <w:rFonts w:eastAsia="Verdana" w:cstheme="minorHAnsi"/>
          <w:spacing w:val="5"/>
          <w:sz w:val="24"/>
          <w:szCs w:val="24"/>
        </w:rPr>
        <w:t xml:space="preserve"> </w:t>
      </w:r>
      <w:r>
        <w:rPr>
          <w:rFonts w:eastAsia="Verdana" w:cstheme="minorHAnsi"/>
          <w:sz w:val="24"/>
          <w:szCs w:val="24"/>
        </w:rPr>
        <w:t>wy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1"/>
          <w:sz w:val="24"/>
          <w:szCs w:val="24"/>
        </w:rPr>
        <w:t>puj</w:t>
      </w:r>
      <w:r>
        <w:rPr>
          <w:rFonts w:eastAsia="Verdana" w:cstheme="minorHAnsi"/>
          <w:sz w:val="24"/>
          <w:szCs w:val="24"/>
        </w:rPr>
        <w:t xml:space="preserve">e </w:t>
      </w:r>
      <w:r>
        <w:rPr>
          <w:rFonts w:eastAsia="Verdana" w:cstheme="minorHAnsi"/>
          <w:spacing w:val="1"/>
          <w:sz w:val="24"/>
          <w:szCs w:val="24"/>
        </w:rPr>
        <w:t>z</w:t>
      </w:r>
      <w:r>
        <w:rPr>
          <w:rFonts w:eastAsia="Verdana" w:cstheme="minorHAnsi"/>
          <w:spacing w:val="2"/>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wa, a</w:t>
      </w:r>
      <w:r>
        <w:rPr>
          <w:rFonts w:eastAsia="Verdana" w:cstheme="minorHAnsi"/>
          <w:spacing w:val="10"/>
          <w:sz w:val="24"/>
          <w:szCs w:val="24"/>
        </w:rPr>
        <w:t xml:space="preserve"> </w:t>
      </w:r>
      <w:r>
        <w:rPr>
          <w:rFonts w:eastAsia="Verdana" w:cstheme="minorHAnsi"/>
          <w:spacing w:val="3"/>
          <w:sz w:val="24"/>
          <w:szCs w:val="24"/>
        </w:rPr>
        <w:t>t</w:t>
      </w:r>
      <w:r>
        <w:rPr>
          <w:rFonts w:eastAsia="Verdana" w:cstheme="minorHAnsi"/>
          <w:sz w:val="24"/>
          <w:szCs w:val="24"/>
        </w:rPr>
        <w:t>ak</w:t>
      </w:r>
      <w:r>
        <w:rPr>
          <w:rFonts w:eastAsia="Verdana" w:cstheme="minorHAnsi"/>
          <w:spacing w:val="1"/>
          <w:sz w:val="24"/>
          <w:szCs w:val="24"/>
        </w:rPr>
        <w:t>ż</w:t>
      </w:r>
      <w:r>
        <w:rPr>
          <w:rFonts w:eastAsia="Verdana" w:cstheme="minorHAnsi"/>
          <w:sz w:val="24"/>
          <w:szCs w:val="24"/>
        </w:rPr>
        <w:t>e</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ro</w:t>
      </w:r>
      <w:r>
        <w:rPr>
          <w:rFonts w:eastAsia="Verdana" w:cstheme="minorHAnsi"/>
          <w:spacing w:val="1"/>
          <w:sz w:val="24"/>
          <w:szCs w:val="24"/>
        </w:rPr>
        <w:t>d</w:t>
      </w:r>
      <w:r>
        <w:rPr>
          <w:rFonts w:eastAsia="Verdana" w:cstheme="minorHAnsi"/>
          <w:sz w:val="24"/>
          <w:szCs w:val="24"/>
        </w:rPr>
        <w:t>ki</w:t>
      </w:r>
      <w:r>
        <w:rPr>
          <w:rFonts w:eastAsia="Verdana" w:cstheme="minorHAnsi"/>
          <w:spacing w:val="6"/>
          <w:sz w:val="24"/>
          <w:szCs w:val="24"/>
        </w:rPr>
        <w:t xml:space="preserve"> </w:t>
      </w:r>
      <w:r>
        <w:rPr>
          <w:rFonts w:eastAsia="Verdana" w:cstheme="minorHAnsi"/>
          <w:sz w:val="24"/>
          <w:szCs w:val="24"/>
        </w:rPr>
        <w:t>wcza</w:t>
      </w:r>
      <w:r>
        <w:rPr>
          <w:rFonts w:eastAsia="Verdana" w:cstheme="minorHAnsi"/>
          <w:spacing w:val="2"/>
          <w:sz w:val="24"/>
          <w:szCs w:val="24"/>
        </w:rPr>
        <w:t>s</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e</w:t>
      </w:r>
      <w:r>
        <w:rPr>
          <w:rFonts w:eastAsia="Verdana" w:cstheme="minorHAnsi"/>
          <w:spacing w:val="2"/>
          <w:sz w:val="24"/>
          <w:szCs w:val="24"/>
        </w:rPr>
        <w:t xml:space="preserve"> </w:t>
      </w:r>
      <w:r>
        <w:rPr>
          <w:rFonts w:eastAsia="Verdana" w:cstheme="minorHAnsi"/>
          <w:spacing w:val="1"/>
          <w:sz w:val="24"/>
          <w:szCs w:val="24"/>
        </w:rPr>
        <w:t>n</w:t>
      </w:r>
      <w:r>
        <w:rPr>
          <w:rFonts w:eastAsia="Verdana" w:cstheme="minorHAnsi"/>
          <w:sz w:val="24"/>
          <w:szCs w:val="24"/>
        </w:rPr>
        <w:t>ad</w:t>
      </w:r>
      <w:r>
        <w:rPr>
          <w:rFonts w:eastAsia="Verdana" w:cstheme="minorHAnsi"/>
          <w:spacing w:val="9"/>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ore</w:t>
      </w:r>
      <w:r>
        <w:rPr>
          <w:rFonts w:eastAsia="Verdana" w:cstheme="minorHAnsi"/>
          <w:sz w:val="24"/>
          <w:szCs w:val="24"/>
        </w:rPr>
        <w:t>m 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 W</w:t>
      </w:r>
      <w:r>
        <w:rPr>
          <w:rFonts w:eastAsia="Verdana" w:cstheme="minorHAnsi"/>
          <w:spacing w:val="11"/>
          <w:sz w:val="24"/>
          <w:szCs w:val="24"/>
        </w:rPr>
        <w:t xml:space="preserve"> </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2"/>
          <w:sz w:val="24"/>
          <w:szCs w:val="24"/>
        </w:rPr>
        <w:t>s</w:t>
      </w:r>
      <w:r>
        <w:rPr>
          <w:rFonts w:eastAsia="Verdana" w:cstheme="minorHAnsi"/>
          <w:sz w:val="24"/>
          <w:szCs w:val="24"/>
        </w:rPr>
        <w:t>c</w:t>
      </w:r>
      <w:r>
        <w:rPr>
          <w:rFonts w:eastAsia="Verdana" w:cstheme="minorHAnsi"/>
          <w:spacing w:val="-2"/>
          <w:sz w:val="24"/>
          <w:szCs w:val="24"/>
        </w:rPr>
        <w:t>o</w:t>
      </w:r>
      <w:r>
        <w:rPr>
          <w:rFonts w:eastAsia="Verdana" w:cstheme="minorHAnsi"/>
          <w:spacing w:val="3"/>
          <w:sz w:val="24"/>
          <w:szCs w:val="24"/>
        </w:rPr>
        <w:t>w</w:t>
      </w:r>
      <w:r>
        <w:rPr>
          <w:rFonts w:eastAsia="Verdana" w:cstheme="minorHAnsi"/>
          <w:spacing w:val="-1"/>
          <w:sz w:val="24"/>
          <w:szCs w:val="24"/>
        </w:rPr>
        <w:t>o</w:t>
      </w:r>
      <w:r>
        <w:rPr>
          <w:rFonts w:eastAsia="Verdana" w:cstheme="minorHAnsi"/>
          <w:spacing w:val="2"/>
          <w:sz w:val="24"/>
          <w:szCs w:val="24"/>
        </w:rPr>
        <w:t>ś</w:t>
      </w:r>
      <w:r>
        <w:rPr>
          <w:rFonts w:eastAsia="Verdana" w:cstheme="minorHAnsi"/>
          <w:sz w:val="24"/>
          <w:szCs w:val="24"/>
        </w:rPr>
        <w:t>ci</w:t>
      </w:r>
      <w:r>
        <w:rPr>
          <w:rFonts w:eastAsia="Verdana" w:cstheme="minorHAnsi"/>
          <w:spacing w:val="2"/>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0"/>
          <w:sz w:val="24"/>
          <w:szCs w:val="24"/>
        </w:rPr>
        <w:t xml:space="preserve"> </w:t>
      </w:r>
      <w:r>
        <w:rPr>
          <w:rFonts w:eastAsia="Verdana" w:cstheme="minorHAnsi"/>
          <w:sz w:val="24"/>
          <w:szCs w:val="24"/>
        </w:rPr>
        <w:t>–</w:t>
      </w:r>
      <w:r>
        <w:rPr>
          <w:rFonts w:eastAsia="Verdana" w:cstheme="minorHAnsi"/>
          <w:spacing w:val="13"/>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ł</w:t>
      </w:r>
      <w:r>
        <w:rPr>
          <w:rFonts w:eastAsia="Verdana" w:cstheme="minorHAnsi"/>
          <w:spacing w:val="-1"/>
          <w:sz w:val="24"/>
          <w:szCs w:val="24"/>
        </w:rPr>
        <w:t>o</w:t>
      </w:r>
      <w:r>
        <w:rPr>
          <w:rFonts w:eastAsia="Verdana" w:cstheme="minorHAnsi"/>
          <w:spacing w:val="1"/>
          <w:sz w:val="24"/>
          <w:szCs w:val="24"/>
        </w:rPr>
        <w:t>ż</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4"/>
          <w:sz w:val="24"/>
          <w:szCs w:val="24"/>
        </w:rPr>
        <w:t xml:space="preserve"> </w:t>
      </w:r>
      <w:r>
        <w:rPr>
          <w:rFonts w:eastAsia="Verdana" w:cstheme="minorHAnsi"/>
          <w:sz w:val="24"/>
          <w:szCs w:val="24"/>
        </w:rPr>
        <w:t>w</w:t>
      </w:r>
      <w:r>
        <w:rPr>
          <w:rFonts w:eastAsia="Verdana" w:cstheme="minorHAnsi"/>
          <w:spacing w:val="11"/>
          <w:sz w:val="24"/>
          <w:szCs w:val="24"/>
        </w:rPr>
        <w:t xml:space="preserve"> </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m</w:t>
      </w:r>
      <w:r>
        <w:rPr>
          <w:rFonts w:eastAsia="Verdana" w:cstheme="minorHAnsi"/>
          <w:spacing w:val="6"/>
          <w:sz w:val="24"/>
          <w:szCs w:val="24"/>
        </w:rPr>
        <w:t xml:space="preserve"> </w:t>
      </w:r>
      <w:r>
        <w:rPr>
          <w:rFonts w:eastAsia="Verdana" w:cstheme="minorHAnsi"/>
          <w:spacing w:val="4"/>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5"/>
          <w:sz w:val="24"/>
          <w:szCs w:val="24"/>
        </w:rPr>
        <w:t xml:space="preserve"> </w:t>
      </w:r>
      <w:r>
        <w:rPr>
          <w:rFonts w:eastAsia="Verdana" w:cstheme="minorHAnsi"/>
          <w:spacing w:val="1"/>
          <w:sz w:val="24"/>
          <w:szCs w:val="24"/>
        </w:rPr>
        <w:t>zn</w:t>
      </w:r>
      <w:r>
        <w:rPr>
          <w:rFonts w:eastAsia="Verdana" w:cstheme="minorHAnsi"/>
          <w:sz w:val="24"/>
          <w:szCs w:val="24"/>
        </w:rPr>
        <w:t>a</w:t>
      </w:r>
      <w:r>
        <w:rPr>
          <w:rFonts w:eastAsia="Verdana" w:cstheme="minorHAnsi"/>
          <w:spacing w:val="1"/>
          <w:sz w:val="24"/>
          <w:szCs w:val="24"/>
        </w:rPr>
        <w:t>jduj</w:t>
      </w:r>
      <w:r>
        <w:rPr>
          <w:rFonts w:eastAsia="Verdana" w:cstheme="minorHAnsi"/>
          <w:sz w:val="24"/>
          <w:szCs w:val="24"/>
        </w:rPr>
        <w:t>ą</w:t>
      </w:r>
      <w:r>
        <w:rPr>
          <w:rFonts w:eastAsia="Verdana" w:cstheme="minorHAnsi"/>
          <w:spacing w:val="4"/>
          <w:sz w:val="24"/>
          <w:szCs w:val="24"/>
        </w:rPr>
        <w:t xml:space="preserve"> </w:t>
      </w:r>
      <w:r>
        <w:rPr>
          <w:rFonts w:eastAsia="Verdana" w:cstheme="minorHAnsi"/>
          <w:spacing w:val="-3"/>
          <w:sz w:val="24"/>
          <w:szCs w:val="24"/>
        </w:rPr>
        <w:t>s</w:t>
      </w:r>
      <w:r>
        <w:rPr>
          <w:rFonts w:eastAsia="Verdana" w:cstheme="minorHAnsi"/>
          <w:spacing w:val="3"/>
          <w:sz w:val="24"/>
          <w:szCs w:val="24"/>
        </w:rPr>
        <w:t>i</w:t>
      </w:r>
      <w:r>
        <w:rPr>
          <w:rFonts w:eastAsia="Verdana" w:cstheme="minorHAnsi"/>
          <w:sz w:val="24"/>
          <w:szCs w:val="24"/>
        </w:rPr>
        <w:t xml:space="preserve">ę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kty</w:t>
      </w:r>
      <w:r w:rsidR="00801543">
        <w:rPr>
          <w:rFonts w:eastAsia="Verdana" w:cstheme="minorHAnsi"/>
          <w:spacing w:val="6"/>
          <w:sz w:val="24"/>
          <w:szCs w:val="24"/>
        </w:rPr>
        <w:t xml:space="preserve"> </w:t>
      </w:r>
      <w:r>
        <w:rPr>
          <w:rFonts w:eastAsia="Verdana" w:cstheme="minorHAnsi"/>
          <w:sz w:val="24"/>
          <w:szCs w:val="24"/>
        </w:rPr>
        <w:t>o</w:t>
      </w:r>
      <w:r>
        <w:rPr>
          <w:rFonts w:eastAsia="Verdana" w:cstheme="minorHAnsi"/>
          <w:spacing w:val="11"/>
          <w:sz w:val="24"/>
          <w:szCs w:val="24"/>
        </w:rPr>
        <w:t xml:space="preserve"> </w:t>
      </w:r>
      <w:r>
        <w:rPr>
          <w:rFonts w:eastAsia="Verdana" w:cstheme="minorHAnsi"/>
          <w:spacing w:val="1"/>
          <w:sz w:val="24"/>
          <w:szCs w:val="24"/>
        </w:rPr>
        <w:t>r</w:t>
      </w:r>
      <w:r>
        <w:rPr>
          <w:rFonts w:eastAsia="Verdana" w:cstheme="minorHAnsi"/>
          <w:spacing w:val="-1"/>
          <w:sz w:val="24"/>
          <w:szCs w:val="24"/>
        </w:rPr>
        <w:t>ó</w:t>
      </w:r>
      <w:r>
        <w:rPr>
          <w:rFonts w:eastAsia="Verdana" w:cstheme="minorHAnsi"/>
          <w:spacing w:val="1"/>
          <w:sz w:val="24"/>
          <w:szCs w:val="24"/>
        </w:rPr>
        <w:t>żn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6"/>
          <w:sz w:val="24"/>
          <w:szCs w:val="24"/>
        </w:rPr>
        <w:t xml:space="preserve"> </w:t>
      </w:r>
      <w:r>
        <w:rPr>
          <w:rFonts w:eastAsia="Verdana" w:cstheme="minorHAnsi"/>
          <w:sz w:val="24"/>
          <w:szCs w:val="24"/>
        </w:rPr>
        <w:t>f</w:t>
      </w:r>
      <w:r>
        <w:rPr>
          <w:rFonts w:eastAsia="Verdana" w:cstheme="minorHAnsi"/>
          <w:spacing w:val="3"/>
          <w:sz w:val="24"/>
          <w:szCs w:val="24"/>
        </w:rPr>
        <w:t>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ac</w:t>
      </w:r>
      <w:r>
        <w:rPr>
          <w:rFonts w:eastAsia="Verdana" w:cstheme="minorHAnsi"/>
          <w:spacing w:val="1"/>
          <w:sz w:val="24"/>
          <w:szCs w:val="24"/>
        </w:rPr>
        <w:t>h</w:t>
      </w:r>
      <w:r>
        <w:rPr>
          <w:rFonts w:eastAsia="Verdana" w:cstheme="minorHAnsi"/>
          <w:sz w:val="24"/>
          <w:szCs w:val="24"/>
        </w:rPr>
        <w:t>,</w:t>
      </w:r>
      <w:r>
        <w:rPr>
          <w:rFonts w:eastAsia="Verdana" w:cstheme="minorHAnsi"/>
          <w:spacing w:val="3"/>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sł</w:t>
      </w:r>
      <w:r>
        <w:rPr>
          <w:rFonts w:eastAsia="Verdana" w:cstheme="minorHAnsi"/>
          <w:spacing w:val="1"/>
          <w:sz w:val="24"/>
          <w:szCs w:val="24"/>
        </w:rPr>
        <w:t>u</w:t>
      </w:r>
      <w:r>
        <w:rPr>
          <w:rFonts w:eastAsia="Verdana" w:cstheme="minorHAnsi"/>
          <w:spacing w:val="-2"/>
          <w:sz w:val="24"/>
          <w:szCs w:val="24"/>
        </w:rPr>
        <w:t>g</w:t>
      </w:r>
      <w:r>
        <w:rPr>
          <w:rFonts w:eastAsia="Verdana" w:cstheme="minorHAnsi"/>
          <w:sz w:val="24"/>
          <w:szCs w:val="24"/>
        </w:rPr>
        <w:t>ujące</w:t>
      </w:r>
      <w:r>
        <w:rPr>
          <w:rFonts w:eastAsia="Verdana" w:cstheme="minorHAnsi"/>
          <w:spacing w:val="7"/>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ń</w:t>
      </w:r>
      <w:r>
        <w:rPr>
          <w:rFonts w:eastAsia="Verdana" w:cstheme="minorHAnsi"/>
          <w:sz w:val="24"/>
          <w:szCs w:val="24"/>
        </w:rPr>
        <w:t>c</w:t>
      </w:r>
      <w:r>
        <w:rPr>
          <w:rFonts w:eastAsia="Verdana" w:cstheme="minorHAnsi"/>
          <w:spacing w:val="-2"/>
          <w:sz w:val="24"/>
          <w:szCs w:val="24"/>
        </w:rPr>
        <w:t>ó</w:t>
      </w:r>
      <w:r>
        <w:rPr>
          <w:rFonts w:eastAsia="Verdana" w:cstheme="minorHAnsi"/>
          <w:sz w:val="24"/>
          <w:szCs w:val="24"/>
        </w:rPr>
        <w:t xml:space="preserve">w </w:t>
      </w:r>
      <w:r>
        <w:rPr>
          <w:rFonts w:eastAsia="Verdana" w:cstheme="minorHAnsi"/>
          <w:spacing w:val="5"/>
          <w:sz w:val="24"/>
          <w:szCs w:val="24"/>
        </w:rPr>
        <w:t>c</w:t>
      </w:r>
      <w:r>
        <w:rPr>
          <w:rFonts w:eastAsia="Verdana" w:cstheme="minorHAnsi"/>
          <w:sz w:val="24"/>
          <w:szCs w:val="24"/>
        </w:rPr>
        <w:t>a</w:t>
      </w:r>
      <w:r>
        <w:rPr>
          <w:rFonts w:eastAsia="Verdana" w:cstheme="minorHAnsi"/>
          <w:spacing w:val="4"/>
          <w:sz w:val="24"/>
          <w:szCs w:val="24"/>
        </w:rPr>
        <w:t>ł</w:t>
      </w:r>
      <w:r>
        <w:rPr>
          <w:rFonts w:eastAsia="Verdana" w:cstheme="minorHAnsi"/>
          <w:spacing w:val="-1"/>
          <w:sz w:val="24"/>
          <w:szCs w:val="24"/>
        </w:rPr>
        <w:t>e</w:t>
      </w:r>
      <w:r>
        <w:rPr>
          <w:rFonts w:eastAsia="Verdana" w:cstheme="minorHAnsi"/>
          <w:sz w:val="24"/>
          <w:szCs w:val="24"/>
        </w:rPr>
        <w:t>j</w:t>
      </w:r>
      <w:r>
        <w:rPr>
          <w:rFonts w:eastAsia="Verdana" w:cstheme="minorHAnsi"/>
          <w:spacing w:val="1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z w:val="24"/>
          <w:szCs w:val="24"/>
        </w:rPr>
        <w:t>D</w:t>
      </w:r>
      <w:r>
        <w:rPr>
          <w:rFonts w:eastAsia="Verdana" w:cstheme="minorHAnsi"/>
          <w:spacing w:val="-1"/>
          <w:sz w:val="24"/>
          <w:szCs w:val="24"/>
        </w:rPr>
        <w:t>r</w:t>
      </w:r>
      <w:r>
        <w:rPr>
          <w:rFonts w:eastAsia="Verdana" w:cstheme="minorHAnsi"/>
          <w:spacing w:val="1"/>
          <w:sz w:val="24"/>
          <w:szCs w:val="24"/>
        </w:rPr>
        <w:t>ug</w:t>
      </w:r>
      <w:r>
        <w:rPr>
          <w:rFonts w:eastAsia="Verdana" w:cstheme="minorHAnsi"/>
          <w:sz w:val="24"/>
          <w:szCs w:val="24"/>
        </w:rPr>
        <w:t>ą 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co</w:t>
      </w:r>
      <w:r>
        <w:rPr>
          <w:rFonts w:eastAsia="Verdana" w:cstheme="minorHAnsi"/>
          <w:sz w:val="24"/>
          <w:szCs w:val="24"/>
        </w:rPr>
        <w:t>w</w:t>
      </w:r>
      <w:r>
        <w:rPr>
          <w:rFonts w:eastAsia="Verdana" w:cstheme="minorHAnsi"/>
          <w:spacing w:val="2"/>
          <w:sz w:val="24"/>
          <w:szCs w:val="24"/>
        </w:rPr>
        <w:t>o</w:t>
      </w:r>
      <w:r>
        <w:rPr>
          <w:rFonts w:eastAsia="Verdana" w:cstheme="minorHAnsi"/>
          <w:sz w:val="24"/>
          <w:szCs w:val="24"/>
        </w:rPr>
        <w:t>ś</w:t>
      </w:r>
      <w:r>
        <w:rPr>
          <w:rFonts w:eastAsia="Verdana" w:cstheme="minorHAnsi"/>
          <w:spacing w:val="-1"/>
          <w:sz w:val="24"/>
          <w:szCs w:val="24"/>
        </w:rPr>
        <w:t>c</w:t>
      </w:r>
      <w:r>
        <w:rPr>
          <w:rFonts w:eastAsia="Verdana" w:cstheme="minorHAnsi"/>
          <w:spacing w:val="3"/>
          <w:sz w:val="24"/>
          <w:szCs w:val="24"/>
        </w:rPr>
        <w:t>i</w:t>
      </w:r>
      <w:r>
        <w:rPr>
          <w:rFonts w:eastAsia="Verdana" w:cstheme="minorHAnsi"/>
          <w:sz w:val="24"/>
          <w:szCs w:val="24"/>
        </w:rPr>
        <w:t>ą</w:t>
      </w:r>
      <w:r w:rsidR="00801543">
        <w:rPr>
          <w:rFonts w:eastAsia="Verdana" w:cstheme="minorHAnsi"/>
          <w:spacing w:val="-14"/>
          <w:sz w:val="24"/>
          <w:szCs w:val="24"/>
        </w:rPr>
        <w:t xml:space="preserve"> </w:t>
      </w:r>
      <w:r>
        <w:rPr>
          <w:rFonts w:eastAsia="Verdana" w:cstheme="minorHAnsi"/>
          <w:sz w:val="24"/>
          <w:szCs w:val="24"/>
        </w:rPr>
        <w:t>o</w:t>
      </w:r>
      <w:r>
        <w:rPr>
          <w:rFonts w:eastAsia="Verdana" w:cstheme="minorHAnsi"/>
          <w:spacing w:val="-2"/>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9"/>
          <w:sz w:val="24"/>
          <w:szCs w:val="24"/>
        </w:rPr>
        <w:t xml:space="preserve"> </w:t>
      </w:r>
      <w:r>
        <w:rPr>
          <w:rFonts w:eastAsia="Verdana" w:cstheme="minorHAnsi"/>
          <w:spacing w:val="-1"/>
          <w:sz w:val="24"/>
          <w:szCs w:val="24"/>
        </w:rPr>
        <w:t>f</w:t>
      </w:r>
      <w:r>
        <w:rPr>
          <w:rFonts w:eastAsia="Verdana" w:cstheme="minorHAnsi"/>
          <w:spacing w:val="1"/>
          <w:sz w:val="24"/>
          <w:szCs w:val="24"/>
        </w:rPr>
        <w:t>un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i</w:t>
      </w:r>
      <w:r>
        <w:rPr>
          <w:rFonts w:eastAsia="Verdana" w:cstheme="minorHAnsi"/>
          <w:spacing w:val="-4"/>
          <w:sz w:val="24"/>
          <w:szCs w:val="24"/>
        </w:rPr>
        <w:t xml:space="preserve"> </w:t>
      </w:r>
      <w:r>
        <w:rPr>
          <w:rFonts w:eastAsia="Verdana" w:cstheme="minorHAnsi"/>
          <w:sz w:val="24"/>
          <w:szCs w:val="24"/>
        </w:rPr>
        <w:t>je</w:t>
      </w:r>
      <w:r>
        <w:rPr>
          <w:rFonts w:eastAsia="Verdana" w:cstheme="minorHAnsi"/>
          <w:spacing w:val="-1"/>
          <w:sz w:val="24"/>
          <w:szCs w:val="24"/>
        </w:rPr>
        <w:t>s</w:t>
      </w:r>
      <w:r>
        <w:rPr>
          <w:rFonts w:eastAsia="Verdana" w:cstheme="minorHAnsi"/>
          <w:sz w:val="24"/>
          <w:szCs w:val="24"/>
        </w:rPr>
        <w:t>t</w:t>
      </w:r>
      <w:r>
        <w:rPr>
          <w:rFonts w:eastAsia="Verdana" w:cstheme="minorHAnsi"/>
          <w:spacing w:val="-1"/>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proofErr w:type="spellEnd"/>
      <w:r>
        <w:rPr>
          <w:rFonts w:eastAsia="Verdana" w:cstheme="minorHAnsi"/>
          <w:sz w:val="24"/>
          <w:szCs w:val="24"/>
        </w:rPr>
        <w:t xml:space="preserve">.  Na terenie </w:t>
      </w:r>
      <w:r w:rsidR="00922D93">
        <w:rPr>
          <w:rFonts w:eastAsia="Verdana" w:cstheme="minorHAnsi"/>
          <w:sz w:val="24"/>
          <w:szCs w:val="24"/>
        </w:rPr>
        <w:t xml:space="preserve">gminy </w:t>
      </w:r>
      <w:r w:rsidR="00922D93">
        <w:rPr>
          <w:rFonts w:eastAsia="Verdana" w:cstheme="minorHAnsi"/>
          <w:spacing w:val="3"/>
          <w:sz w:val="24"/>
          <w:szCs w:val="24"/>
        </w:rPr>
        <w:t>istnieją</w:t>
      </w:r>
      <w:r>
        <w:rPr>
          <w:rFonts w:eastAsia="Verdana" w:cstheme="minorHAnsi"/>
          <w:sz w:val="24"/>
          <w:szCs w:val="24"/>
        </w:rPr>
        <w:t xml:space="preserve"> </w:t>
      </w:r>
      <w:r>
        <w:rPr>
          <w:rFonts w:eastAsia="Verdana" w:cstheme="minorHAnsi"/>
          <w:spacing w:val="-1"/>
          <w:sz w:val="24"/>
          <w:szCs w:val="24"/>
        </w:rPr>
        <w:t>re</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3"/>
          <w:sz w:val="24"/>
          <w:szCs w:val="24"/>
        </w:rPr>
        <w:t>n</w:t>
      </w:r>
      <w:r>
        <w:rPr>
          <w:rFonts w:eastAsia="Verdana" w:cstheme="minorHAnsi"/>
          <w:sz w:val="24"/>
          <w:szCs w:val="24"/>
        </w:rPr>
        <w:t xml:space="preserve">y </w:t>
      </w:r>
      <w:r>
        <w:rPr>
          <w:rFonts w:eastAsia="Verdana" w:cstheme="minorHAnsi"/>
          <w:spacing w:val="1"/>
          <w:sz w:val="24"/>
          <w:szCs w:val="24"/>
        </w:rPr>
        <w:t>z</w:t>
      </w:r>
      <w:r>
        <w:rPr>
          <w:rFonts w:eastAsia="Verdana" w:cstheme="minorHAnsi"/>
          <w:spacing w:val="2"/>
          <w:sz w:val="24"/>
          <w:szCs w:val="24"/>
        </w:rPr>
        <w:t>a</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2"/>
          <w:sz w:val="24"/>
          <w:szCs w:val="24"/>
        </w:rPr>
        <w:t>a</w:t>
      </w:r>
      <w:r>
        <w:rPr>
          <w:rFonts w:eastAsia="Verdana" w:cstheme="minorHAnsi"/>
          <w:spacing w:val="1"/>
          <w:sz w:val="24"/>
          <w:szCs w:val="24"/>
        </w:rPr>
        <w:t>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w:t>
      </w:r>
      <w:r>
        <w:rPr>
          <w:rFonts w:eastAsia="Verdana" w:cstheme="minorHAnsi"/>
          <w:spacing w:val="1"/>
          <w:sz w:val="24"/>
          <w:szCs w:val="24"/>
        </w:rPr>
        <w:t xml:space="preserve"> </w:t>
      </w:r>
      <w:r>
        <w:rPr>
          <w:rFonts w:eastAsia="Verdana" w:cstheme="minorHAnsi"/>
          <w:sz w:val="24"/>
          <w:szCs w:val="24"/>
        </w:rPr>
        <w:t>ch</w:t>
      </w:r>
      <w:r>
        <w:rPr>
          <w:rFonts w:eastAsia="Verdana" w:cstheme="minorHAnsi"/>
          <w:spacing w:val="1"/>
          <w:sz w:val="24"/>
          <w:szCs w:val="24"/>
        </w:rPr>
        <w:t>a</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2"/>
          <w:sz w:val="24"/>
          <w:szCs w:val="24"/>
        </w:rPr>
        <w:t>yc</w:t>
      </w:r>
      <w:r>
        <w:rPr>
          <w:rFonts w:eastAsia="Verdana" w:cstheme="minorHAnsi"/>
          <w:spacing w:val="1"/>
          <w:sz w:val="24"/>
          <w:szCs w:val="24"/>
        </w:rPr>
        <w:t>z</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z</w:t>
      </w:r>
      <w:r>
        <w:rPr>
          <w:rFonts w:eastAsia="Verdana" w:cstheme="minorHAnsi"/>
          <w:sz w:val="24"/>
          <w:szCs w:val="24"/>
        </w:rPr>
        <w:t>y</w:t>
      </w:r>
      <w:r>
        <w:rPr>
          <w:rFonts w:eastAsia="Verdana" w:cstheme="minorHAnsi"/>
          <w:spacing w:val="4"/>
          <w:sz w:val="24"/>
          <w:szCs w:val="24"/>
        </w:rPr>
        <w:t xml:space="preserve"> </w:t>
      </w:r>
      <w:r>
        <w:rPr>
          <w:rFonts w:eastAsia="Verdana" w:cstheme="minorHAnsi"/>
          <w:spacing w:val="1"/>
          <w:sz w:val="24"/>
          <w:szCs w:val="24"/>
        </w:rPr>
        <w:t>t</w:t>
      </w:r>
      <w:r>
        <w:rPr>
          <w:rFonts w:eastAsia="Verdana" w:cstheme="minorHAnsi"/>
          <w:sz w:val="24"/>
          <w:szCs w:val="24"/>
        </w:rPr>
        <w:t>o</w:t>
      </w:r>
      <w:r>
        <w:rPr>
          <w:rFonts w:eastAsia="Verdana" w:cstheme="minorHAnsi"/>
          <w:spacing w:val="9"/>
          <w:sz w:val="24"/>
          <w:szCs w:val="24"/>
        </w:rPr>
        <w:t xml:space="preserve"> głównie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3"/>
          <w:sz w:val="24"/>
          <w:szCs w:val="24"/>
        </w:rPr>
        <w:lastRenderedPageBreak/>
        <w:t>l</w:t>
      </w:r>
      <w:r>
        <w:rPr>
          <w:rFonts w:eastAsia="Verdana" w:cstheme="minorHAnsi"/>
          <w:spacing w:val="-1"/>
          <w:sz w:val="24"/>
          <w:szCs w:val="24"/>
        </w:rPr>
        <w:t>e</w:t>
      </w:r>
      <w:r>
        <w:rPr>
          <w:rFonts w:eastAsia="Verdana" w:cstheme="minorHAnsi"/>
          <w:spacing w:val="1"/>
          <w:sz w:val="24"/>
          <w:szCs w:val="24"/>
        </w:rPr>
        <w:t>t</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2"/>
          <w:sz w:val="24"/>
          <w:szCs w:val="24"/>
        </w:rPr>
        <w:t xml:space="preserve"> </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st</w:t>
      </w:r>
      <w:r>
        <w:rPr>
          <w:rFonts w:eastAsia="Verdana" w:cstheme="minorHAnsi"/>
          <w:spacing w:val="1"/>
          <w:sz w:val="24"/>
          <w:szCs w:val="24"/>
        </w:rPr>
        <w:t>ępuj</w:t>
      </w:r>
      <w:r>
        <w:rPr>
          <w:rFonts w:eastAsia="Verdana" w:cstheme="minorHAnsi"/>
          <w:sz w:val="24"/>
          <w:szCs w:val="24"/>
        </w:rPr>
        <w:t>ąc</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n</w:t>
      </w:r>
      <w:r>
        <w:rPr>
          <w:rFonts w:eastAsia="Verdana" w:cstheme="minorHAnsi"/>
          <w:sz w:val="24"/>
          <w:szCs w:val="24"/>
        </w:rPr>
        <w:t>ad</w:t>
      </w:r>
      <w:r>
        <w:rPr>
          <w:rFonts w:eastAsia="Verdana" w:cstheme="minorHAnsi"/>
          <w:spacing w:val="7"/>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3"/>
          <w:sz w:val="24"/>
          <w:szCs w:val="24"/>
        </w:rPr>
        <w:t>a</w:t>
      </w:r>
      <w:r>
        <w:rPr>
          <w:rFonts w:eastAsia="Verdana" w:cstheme="minorHAnsi"/>
          <w:sz w:val="24"/>
          <w:szCs w:val="24"/>
        </w:rPr>
        <w:t>m</w:t>
      </w:r>
      <w:r>
        <w:rPr>
          <w:rFonts w:eastAsia="Verdana" w:cstheme="minorHAnsi"/>
          <w:spacing w:val="3"/>
          <w:sz w:val="24"/>
          <w:szCs w:val="24"/>
        </w:rPr>
        <w:t>i</w:t>
      </w:r>
      <w:r>
        <w:rPr>
          <w:rFonts w:eastAsia="Verdana" w:cstheme="minorHAnsi"/>
          <w:sz w:val="24"/>
          <w:szCs w:val="24"/>
        </w:rPr>
        <w:t>: 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w:t>
      </w:r>
      <w:r>
        <w:rPr>
          <w:rFonts w:eastAsia="Verdana" w:cstheme="minorHAnsi"/>
          <w:spacing w:val="4"/>
          <w:sz w:val="24"/>
          <w:szCs w:val="24"/>
        </w:rPr>
        <w:t>i</w:t>
      </w:r>
      <w:r>
        <w:rPr>
          <w:rFonts w:eastAsia="Verdana" w:cstheme="minorHAnsi"/>
          <w:sz w:val="24"/>
          <w:szCs w:val="24"/>
        </w:rPr>
        <w:t>,</w:t>
      </w:r>
      <w:r>
        <w:rPr>
          <w:rFonts w:eastAsia="Verdana" w:cstheme="minorHAnsi"/>
          <w:spacing w:val="47"/>
          <w:sz w:val="24"/>
          <w:szCs w:val="24"/>
        </w:rPr>
        <w:t xml:space="preserve"> </w:t>
      </w:r>
      <w:r>
        <w:rPr>
          <w:rFonts w:eastAsia="Verdana" w:cstheme="minorHAnsi"/>
          <w:sz w:val="24"/>
          <w:szCs w:val="24"/>
        </w:rPr>
        <w:t>C</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r</w:t>
      </w:r>
      <w:r>
        <w:rPr>
          <w:rFonts w:eastAsia="Verdana" w:cstheme="minorHAnsi"/>
          <w:spacing w:val="2"/>
          <w:sz w:val="24"/>
          <w:szCs w:val="24"/>
        </w:rPr>
        <w:t>n</w:t>
      </w:r>
      <w:r>
        <w:rPr>
          <w:rFonts w:eastAsia="Verdana" w:cstheme="minorHAnsi"/>
          <w:spacing w:val="-3"/>
          <w:sz w:val="24"/>
          <w:szCs w:val="24"/>
        </w:rPr>
        <w:t>y</w:t>
      </w:r>
      <w:r>
        <w:rPr>
          <w:rFonts w:eastAsia="Verdana" w:cstheme="minorHAnsi"/>
          <w:spacing w:val="1"/>
          <w:sz w:val="24"/>
          <w:szCs w:val="24"/>
        </w:rPr>
        <w:t>m</w:t>
      </w:r>
      <w:r>
        <w:rPr>
          <w:rFonts w:eastAsia="Verdana" w:cstheme="minorHAnsi"/>
          <w:sz w:val="24"/>
          <w:szCs w:val="24"/>
        </w:rPr>
        <w:t>,</w:t>
      </w:r>
      <w:r>
        <w:rPr>
          <w:rFonts w:eastAsia="Verdana" w:cstheme="minorHAnsi"/>
          <w:spacing w:val="51"/>
          <w:sz w:val="24"/>
          <w:szCs w:val="24"/>
        </w:rPr>
        <w:t xml:space="preserve"> </w:t>
      </w:r>
      <w:proofErr w:type="spellStart"/>
      <w:r>
        <w:rPr>
          <w:rFonts w:eastAsia="Verdana" w:cstheme="minorHAnsi"/>
          <w:sz w:val="24"/>
          <w:szCs w:val="24"/>
        </w:rPr>
        <w:t>L</w:t>
      </w:r>
      <w:r>
        <w:rPr>
          <w:rFonts w:eastAsia="Verdana" w:cstheme="minorHAnsi"/>
          <w:spacing w:val="-2"/>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o</w:t>
      </w:r>
      <w:proofErr w:type="spellEnd"/>
      <w:r>
        <w:rPr>
          <w:rFonts w:eastAsia="Verdana" w:cstheme="minorHAnsi"/>
          <w:sz w:val="24"/>
          <w:szCs w:val="24"/>
        </w:rPr>
        <w:t>,</w:t>
      </w:r>
      <w:r>
        <w:rPr>
          <w:rFonts w:eastAsia="Verdana" w:cstheme="minorHAnsi"/>
          <w:spacing w:val="52"/>
          <w:sz w:val="24"/>
          <w:szCs w:val="24"/>
        </w:rPr>
        <w:t xml:space="preserve"> </w:t>
      </w:r>
      <w:proofErr w:type="spellStart"/>
      <w:r>
        <w:rPr>
          <w:rFonts w:eastAsia="Verdana" w:cstheme="minorHAnsi"/>
          <w:sz w:val="24"/>
          <w:szCs w:val="24"/>
        </w:rPr>
        <w:t>S</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proofErr w:type="spellEnd"/>
      <w:r>
        <w:rPr>
          <w:rFonts w:eastAsia="Verdana" w:cstheme="minorHAnsi"/>
          <w:sz w:val="24"/>
          <w:szCs w:val="24"/>
        </w:rPr>
        <w:t>,</w:t>
      </w:r>
      <w:r>
        <w:rPr>
          <w:rFonts w:eastAsia="Verdana" w:cstheme="minorHAnsi"/>
          <w:spacing w:val="54"/>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w:t>
      </w:r>
      <w:r>
        <w:rPr>
          <w:rFonts w:eastAsia="Verdana" w:cstheme="minorHAnsi"/>
          <w:spacing w:val="50"/>
          <w:sz w:val="24"/>
          <w:szCs w:val="24"/>
        </w:rPr>
        <w:t xml:space="preserve"> </w:t>
      </w:r>
      <w:proofErr w:type="spellStart"/>
      <w:r>
        <w:rPr>
          <w:rFonts w:eastAsia="Verdana" w:cstheme="minorHAnsi"/>
          <w:spacing w:val="2"/>
          <w:sz w:val="24"/>
          <w:szCs w:val="24"/>
        </w:rPr>
        <w:t>T</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czy</w:t>
      </w:r>
      <w:r>
        <w:rPr>
          <w:rFonts w:eastAsia="Verdana" w:cstheme="minorHAnsi"/>
          <w:spacing w:val="2"/>
          <w:sz w:val="24"/>
          <w:szCs w:val="24"/>
        </w:rPr>
        <w:t>k</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o</w:t>
      </w:r>
      <w:proofErr w:type="spellEnd"/>
      <w:r>
        <w:rPr>
          <w:rFonts w:eastAsia="Verdana" w:cstheme="minorHAnsi"/>
          <w:sz w:val="24"/>
          <w:szCs w:val="24"/>
        </w:rPr>
        <w:t>.</w:t>
      </w:r>
      <w:r>
        <w:rPr>
          <w:rFonts w:eastAsia="Verdana" w:cstheme="minorHAnsi"/>
          <w:spacing w:val="48"/>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 xml:space="preserve">y </w:t>
      </w:r>
      <w:r>
        <w:rPr>
          <w:rFonts w:eastAsia="Verdana" w:cstheme="minorHAnsi"/>
          <w:spacing w:val="1"/>
          <w:sz w:val="24"/>
          <w:szCs w:val="24"/>
        </w:rPr>
        <w:t>t</w:t>
      </w:r>
      <w:r>
        <w:rPr>
          <w:rFonts w:eastAsia="Verdana" w:cstheme="minorHAnsi"/>
          <w:sz w:val="24"/>
          <w:szCs w:val="24"/>
        </w:rPr>
        <w:t>e</w:t>
      </w:r>
      <w:r>
        <w:rPr>
          <w:rFonts w:eastAsia="Verdana" w:cstheme="minorHAnsi"/>
          <w:spacing w:val="14"/>
          <w:sz w:val="24"/>
          <w:szCs w:val="24"/>
        </w:rPr>
        <w:t xml:space="preserve"> ze względu na </w:t>
      </w:r>
      <w:r>
        <w:rPr>
          <w:rFonts w:eastAsia="Verdana" w:cstheme="minorHAnsi"/>
          <w:spacing w:val="1"/>
          <w:sz w:val="24"/>
          <w:szCs w:val="24"/>
        </w:rPr>
        <w:t>duż</w:t>
      </w:r>
      <w:r>
        <w:rPr>
          <w:rFonts w:eastAsia="Verdana" w:cstheme="minorHAnsi"/>
          <w:sz w:val="24"/>
          <w:szCs w:val="24"/>
        </w:rPr>
        <w:t>e wa</w:t>
      </w:r>
      <w:r>
        <w:rPr>
          <w:rFonts w:eastAsia="Verdana" w:cstheme="minorHAnsi"/>
          <w:spacing w:val="3"/>
          <w:sz w:val="24"/>
          <w:szCs w:val="24"/>
        </w:rPr>
        <w:t>l</w:t>
      </w:r>
      <w:r>
        <w:rPr>
          <w:rFonts w:eastAsia="Verdana" w:cstheme="minorHAnsi"/>
          <w:spacing w:val="-1"/>
          <w:sz w:val="24"/>
          <w:szCs w:val="24"/>
        </w:rPr>
        <w:t>or</w:t>
      </w:r>
      <w:r>
        <w:rPr>
          <w:rFonts w:eastAsia="Verdana" w:cstheme="minorHAnsi"/>
          <w:sz w:val="24"/>
          <w:szCs w:val="24"/>
        </w:rPr>
        <w:t>y</w:t>
      </w:r>
      <w:r>
        <w:rPr>
          <w:rFonts w:eastAsia="Verdana" w:cstheme="minorHAnsi"/>
          <w:spacing w:val="11"/>
          <w:sz w:val="24"/>
          <w:szCs w:val="24"/>
        </w:rPr>
        <w:t xml:space="preserve"> </w:t>
      </w:r>
      <w:r>
        <w:rPr>
          <w:rFonts w:eastAsia="Verdana" w:cstheme="minorHAnsi"/>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1"/>
          <w:sz w:val="24"/>
          <w:szCs w:val="24"/>
        </w:rPr>
        <w:t>r</w:t>
      </w:r>
      <w:r>
        <w:rPr>
          <w:rFonts w:eastAsia="Verdana" w:cstheme="minorHAnsi"/>
          <w:spacing w:val="2"/>
          <w:sz w:val="24"/>
          <w:szCs w:val="24"/>
        </w:rPr>
        <w:t>a</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 xml:space="preserve">we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b</w:t>
      </w:r>
      <w:r>
        <w:rPr>
          <w:rFonts w:eastAsia="Verdana" w:cstheme="minorHAnsi"/>
          <w:sz w:val="24"/>
          <w:szCs w:val="24"/>
        </w:rPr>
        <w:t>yć</w:t>
      </w:r>
      <w:r>
        <w:rPr>
          <w:rFonts w:eastAsia="Verdana" w:cstheme="minorHAnsi"/>
          <w:spacing w:val="14"/>
          <w:sz w:val="24"/>
          <w:szCs w:val="24"/>
        </w:rPr>
        <w:t xml:space="preserve"> </w:t>
      </w:r>
      <w:r>
        <w:rPr>
          <w:rFonts w:eastAsia="Verdana" w:cstheme="minorHAnsi"/>
          <w:spacing w:val="1"/>
          <w:sz w:val="24"/>
          <w:szCs w:val="24"/>
        </w:rPr>
        <w:t>uż</w:t>
      </w:r>
      <w:r>
        <w:rPr>
          <w:rFonts w:eastAsia="Verdana" w:cstheme="minorHAnsi"/>
          <w:sz w:val="24"/>
          <w:szCs w:val="24"/>
        </w:rPr>
        <w:t>ytk</w:t>
      </w:r>
      <w:r>
        <w:rPr>
          <w:rFonts w:eastAsia="Verdana" w:cstheme="minorHAnsi"/>
          <w:spacing w:val="-1"/>
          <w:sz w:val="24"/>
          <w:szCs w:val="24"/>
        </w:rPr>
        <w:t>o</w:t>
      </w:r>
      <w:r>
        <w:rPr>
          <w:rFonts w:eastAsia="Verdana" w:cstheme="minorHAnsi"/>
          <w:sz w:val="24"/>
          <w:szCs w:val="24"/>
        </w:rPr>
        <w:t>wa</w:t>
      </w:r>
      <w:r>
        <w:rPr>
          <w:rFonts w:eastAsia="Verdana" w:cstheme="minorHAnsi"/>
          <w:spacing w:val="4"/>
          <w:sz w:val="24"/>
          <w:szCs w:val="24"/>
        </w:rPr>
        <w:t>n</w:t>
      </w:r>
      <w:r>
        <w:rPr>
          <w:rFonts w:eastAsia="Verdana" w:cstheme="minorHAnsi"/>
          <w:sz w:val="24"/>
          <w:szCs w:val="24"/>
        </w:rPr>
        <w:t xml:space="preserve">e </w:t>
      </w:r>
      <w:r>
        <w:rPr>
          <w:rFonts w:eastAsia="Verdana" w:cstheme="minorHAnsi"/>
          <w:spacing w:val="1"/>
          <w:sz w:val="24"/>
          <w:szCs w:val="24"/>
        </w:rPr>
        <w:t>zg</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4"/>
          <w:sz w:val="24"/>
          <w:szCs w:val="24"/>
        </w:rPr>
        <w:t xml:space="preserve"> </w:t>
      </w:r>
      <w:r>
        <w:rPr>
          <w:rFonts w:eastAsia="Verdana" w:cstheme="minorHAnsi"/>
          <w:spacing w:val="-1"/>
          <w:sz w:val="24"/>
          <w:szCs w:val="24"/>
        </w:rPr>
        <w:t>o</w:t>
      </w:r>
      <w:r>
        <w:rPr>
          <w:rFonts w:eastAsia="Verdana" w:cstheme="minorHAnsi"/>
          <w:spacing w:val="2"/>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ś</w:t>
      </w:r>
      <w:r>
        <w:rPr>
          <w:rFonts w:eastAsia="Verdana" w:cstheme="minorHAnsi"/>
          <w:spacing w:val="2"/>
          <w:sz w:val="24"/>
          <w:szCs w:val="24"/>
        </w:rPr>
        <w:t>l</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ym</w:t>
      </w:r>
      <w:r>
        <w:rPr>
          <w:rFonts w:eastAsia="Verdana" w:cstheme="minorHAnsi"/>
          <w:spacing w:val="-12"/>
          <w:sz w:val="24"/>
          <w:szCs w:val="24"/>
        </w:rPr>
        <w:t xml:space="preserve"> </w:t>
      </w:r>
      <w:r>
        <w:rPr>
          <w:rFonts w:eastAsia="Verdana" w:cstheme="minorHAnsi"/>
          <w:sz w:val="24"/>
          <w:szCs w:val="24"/>
        </w:rPr>
        <w:t>w</w:t>
      </w:r>
      <w:r>
        <w:rPr>
          <w:rFonts w:eastAsia="Verdana" w:cstheme="minorHAnsi"/>
          <w:spacing w:val="-2"/>
          <w:sz w:val="24"/>
          <w:szCs w:val="24"/>
        </w:rPr>
        <w:t xml:space="preserve"> </w:t>
      </w:r>
      <w:r>
        <w:rPr>
          <w:rFonts w:eastAsia="Verdana" w:cstheme="minorHAnsi"/>
          <w:sz w:val="24"/>
          <w:szCs w:val="24"/>
        </w:rPr>
        <w:t>p</w:t>
      </w:r>
      <w:r>
        <w:rPr>
          <w:rFonts w:eastAsia="Verdana" w:cstheme="minorHAnsi"/>
          <w:spacing w:val="3"/>
          <w:sz w:val="24"/>
          <w:szCs w:val="24"/>
        </w:rPr>
        <w:t>l</w:t>
      </w:r>
      <w:r>
        <w:rPr>
          <w:rFonts w:eastAsia="Verdana" w:cstheme="minorHAnsi"/>
          <w:sz w:val="24"/>
          <w:szCs w:val="24"/>
        </w:rPr>
        <w:t>a</w:t>
      </w:r>
      <w:r>
        <w:rPr>
          <w:rFonts w:eastAsia="Verdana" w:cstheme="minorHAnsi"/>
          <w:spacing w:val="3"/>
          <w:sz w:val="24"/>
          <w:szCs w:val="24"/>
        </w:rPr>
        <w:t>n</w:t>
      </w:r>
      <w:r>
        <w:rPr>
          <w:rFonts w:eastAsia="Verdana" w:cstheme="minorHAnsi"/>
          <w:sz w:val="24"/>
          <w:szCs w:val="24"/>
        </w:rPr>
        <w:t>ach</w:t>
      </w:r>
      <w:r>
        <w:rPr>
          <w:rFonts w:eastAsia="Verdana" w:cstheme="minorHAnsi"/>
          <w:spacing w:val="-8"/>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w:t>
      </w:r>
      <w:r>
        <w:rPr>
          <w:rFonts w:eastAsia="Verdana" w:cstheme="minorHAnsi"/>
          <w:spacing w:val="2"/>
          <w:sz w:val="24"/>
          <w:szCs w:val="24"/>
        </w:rPr>
        <w:t>h</w:t>
      </w:r>
      <w:r>
        <w:rPr>
          <w:rFonts w:eastAsia="Verdana" w:cstheme="minorHAnsi"/>
          <w:sz w:val="24"/>
          <w:szCs w:val="24"/>
        </w:rPr>
        <w:t>.</w:t>
      </w:r>
      <w:r>
        <w:rPr>
          <w:rFonts w:eastAsia="Verdana" w:cstheme="minorHAnsi"/>
          <w:spacing w:val="-1"/>
          <w:sz w:val="24"/>
          <w:szCs w:val="24"/>
        </w:rPr>
        <w:t xml:space="preserve"> </w:t>
      </w:r>
    </w:p>
    <w:p w:rsidR="003F5B57" w:rsidRDefault="003F5B57" w:rsidP="00AB58DB">
      <w:pPr>
        <w:spacing w:after="0"/>
        <w:rPr>
          <w:rFonts w:cstheme="minorHAnsi"/>
          <w:sz w:val="24"/>
          <w:szCs w:val="24"/>
        </w:rPr>
      </w:pPr>
      <w:r>
        <w:rPr>
          <w:rFonts w:cstheme="minorHAnsi"/>
          <w:sz w:val="24"/>
          <w:szCs w:val="24"/>
        </w:rPr>
        <w:t>Główne funkcje terenów w gminie Linia to:</w:t>
      </w:r>
    </w:p>
    <w:p w:rsidR="003F5B57" w:rsidRDefault="003F5B57" w:rsidP="00AB58DB">
      <w:pPr>
        <w:pStyle w:val="Akapitzlist"/>
        <w:numPr>
          <w:ilvl w:val="0"/>
          <w:numId w:val="36"/>
        </w:numPr>
        <w:spacing w:after="0"/>
        <w:jc w:val="both"/>
        <w:rPr>
          <w:rFonts w:cstheme="minorHAnsi"/>
        </w:rPr>
      </w:pPr>
      <w:r>
        <w:rPr>
          <w:rFonts w:cstheme="minorHAnsi"/>
        </w:rPr>
        <w:t xml:space="preserve">rolnictwo i leśnictwo, </w:t>
      </w:r>
    </w:p>
    <w:p w:rsidR="003F5B57" w:rsidRDefault="003F5B57" w:rsidP="00AB58DB">
      <w:pPr>
        <w:pStyle w:val="Akapitzlist"/>
        <w:numPr>
          <w:ilvl w:val="0"/>
          <w:numId w:val="36"/>
        </w:numPr>
        <w:spacing w:after="0"/>
        <w:jc w:val="both"/>
        <w:rPr>
          <w:rFonts w:cstheme="minorHAnsi"/>
          <w:sz w:val="24"/>
          <w:szCs w:val="24"/>
        </w:rPr>
      </w:pPr>
      <w:r>
        <w:rPr>
          <w:rFonts w:cstheme="minorHAnsi"/>
          <w:sz w:val="24"/>
          <w:szCs w:val="24"/>
        </w:rPr>
        <w:t xml:space="preserve">funkcje mieszkaniowe, </w:t>
      </w:r>
    </w:p>
    <w:p w:rsidR="003F5B57" w:rsidRDefault="003F5B57" w:rsidP="00AB58DB">
      <w:pPr>
        <w:pStyle w:val="Akapitzlist"/>
        <w:numPr>
          <w:ilvl w:val="0"/>
          <w:numId w:val="36"/>
        </w:numPr>
        <w:spacing w:after="0"/>
        <w:jc w:val="both"/>
        <w:rPr>
          <w:rFonts w:cstheme="minorHAnsi"/>
          <w:sz w:val="24"/>
          <w:szCs w:val="24"/>
        </w:rPr>
      </w:pPr>
      <w:r>
        <w:rPr>
          <w:rFonts w:cstheme="minorHAnsi"/>
          <w:sz w:val="24"/>
          <w:szCs w:val="24"/>
        </w:rPr>
        <w:t xml:space="preserve">funkcje gospodarcze (produkcyjne i usługowe itp.), </w:t>
      </w:r>
    </w:p>
    <w:p w:rsidR="003F5B57" w:rsidRDefault="003F5B57" w:rsidP="00AB58DB">
      <w:pPr>
        <w:pStyle w:val="Akapitzlist"/>
        <w:numPr>
          <w:ilvl w:val="0"/>
          <w:numId w:val="36"/>
        </w:numPr>
        <w:spacing w:after="0"/>
        <w:jc w:val="both"/>
        <w:rPr>
          <w:rFonts w:cstheme="minorHAnsi"/>
          <w:sz w:val="24"/>
          <w:szCs w:val="24"/>
        </w:rPr>
      </w:pPr>
      <w:r>
        <w:rPr>
          <w:rFonts w:cstheme="minorHAnsi"/>
          <w:sz w:val="24"/>
          <w:szCs w:val="24"/>
        </w:rPr>
        <w:t xml:space="preserve">funkcja turystyczno-wypoczynkowa. </w:t>
      </w:r>
    </w:p>
    <w:p w:rsidR="00AB58DB" w:rsidRPr="00AB58DB" w:rsidRDefault="00AB58DB" w:rsidP="00AB58DB">
      <w:pPr>
        <w:spacing w:after="0"/>
        <w:jc w:val="both"/>
        <w:rPr>
          <w:rFonts w:cstheme="minorHAnsi"/>
          <w:sz w:val="24"/>
          <w:szCs w:val="24"/>
        </w:rPr>
      </w:pPr>
    </w:p>
    <w:p w:rsidR="003F5B57" w:rsidRDefault="003F5B57" w:rsidP="00AB58DB">
      <w:pPr>
        <w:spacing w:after="0"/>
        <w:jc w:val="both"/>
        <w:rPr>
          <w:rFonts w:cstheme="minorHAnsi"/>
          <w:color w:val="000000" w:themeColor="text1"/>
          <w:sz w:val="24"/>
          <w:szCs w:val="24"/>
        </w:rPr>
      </w:pPr>
      <w:r>
        <w:rPr>
          <w:rFonts w:cstheme="minorHAnsi"/>
          <w:color w:val="000000" w:themeColor="text1"/>
          <w:sz w:val="24"/>
          <w:szCs w:val="24"/>
        </w:rPr>
        <w:t>W celu ustalenia zasad rozwoju przestrzennego poszczególnych części obszaru gminy</w:t>
      </w:r>
      <w:r>
        <w:rPr>
          <w:rFonts w:cstheme="minorHAnsi"/>
          <w:color w:val="000000" w:themeColor="text1"/>
          <w:sz w:val="24"/>
          <w:szCs w:val="24"/>
        </w:rPr>
        <w:br/>
        <w:t>w Studium uwarunkowań i rozwoju przestrzennego gminy Linia ustalono podział na strefy funkcjonalno-przestrzenne. Podstawą wyodrębniania obszarów o zróżnicowanym sposobie użytkowania i kierunków zagospodarowania przestrzennego były:</w:t>
      </w:r>
    </w:p>
    <w:p w:rsidR="003F5B57" w:rsidRDefault="003F5B57" w:rsidP="00AB58DB">
      <w:pPr>
        <w:pStyle w:val="Akapitzlist"/>
        <w:numPr>
          <w:ilvl w:val="0"/>
          <w:numId w:val="37"/>
        </w:numPr>
        <w:spacing w:after="0"/>
        <w:jc w:val="both"/>
        <w:rPr>
          <w:rFonts w:cstheme="minorHAnsi"/>
          <w:color w:val="000000" w:themeColor="text1"/>
          <w:sz w:val="24"/>
          <w:szCs w:val="24"/>
        </w:rPr>
      </w:pPr>
      <w:r>
        <w:rPr>
          <w:rFonts w:cstheme="minorHAnsi"/>
          <w:color w:val="000000" w:themeColor="text1"/>
          <w:sz w:val="24"/>
          <w:szCs w:val="24"/>
        </w:rPr>
        <w:t>istniejące użytkowanie, zagospodarowanie i uzbrojenie terenu,</w:t>
      </w:r>
    </w:p>
    <w:p w:rsidR="003F5B57" w:rsidRDefault="003F5B57" w:rsidP="00AB58DB">
      <w:pPr>
        <w:pStyle w:val="Akapitzlist"/>
        <w:numPr>
          <w:ilvl w:val="0"/>
          <w:numId w:val="37"/>
        </w:numPr>
        <w:spacing w:after="0"/>
        <w:jc w:val="both"/>
        <w:rPr>
          <w:rFonts w:cstheme="minorHAnsi"/>
          <w:color w:val="000000" w:themeColor="text1"/>
          <w:sz w:val="24"/>
          <w:szCs w:val="24"/>
        </w:rPr>
      </w:pPr>
      <w:r>
        <w:rPr>
          <w:rFonts w:cstheme="minorHAnsi"/>
          <w:color w:val="000000" w:themeColor="text1"/>
          <w:sz w:val="24"/>
          <w:szCs w:val="24"/>
        </w:rPr>
        <w:t>naturalne elementy środowiska – las, łąki, zwarte areały rolne, itp.,</w:t>
      </w:r>
    </w:p>
    <w:p w:rsidR="003F5B57" w:rsidRDefault="003F5B57" w:rsidP="00AB58DB">
      <w:pPr>
        <w:pStyle w:val="Akapitzlist"/>
        <w:numPr>
          <w:ilvl w:val="0"/>
          <w:numId w:val="37"/>
        </w:numPr>
        <w:spacing w:after="0"/>
        <w:jc w:val="both"/>
        <w:rPr>
          <w:rFonts w:cstheme="minorHAnsi"/>
          <w:color w:val="000000" w:themeColor="text1"/>
          <w:sz w:val="24"/>
          <w:szCs w:val="24"/>
        </w:rPr>
      </w:pPr>
      <w:r>
        <w:rPr>
          <w:rFonts w:cstheme="minorHAnsi"/>
          <w:color w:val="000000" w:themeColor="text1"/>
          <w:sz w:val="24"/>
          <w:szCs w:val="24"/>
        </w:rPr>
        <w:t xml:space="preserve">główne trasy komunikacyjne, </w:t>
      </w:r>
    </w:p>
    <w:p w:rsidR="003F5B57" w:rsidRDefault="003F5B57" w:rsidP="00AB58DB">
      <w:pPr>
        <w:pStyle w:val="Akapitzlist"/>
        <w:numPr>
          <w:ilvl w:val="0"/>
          <w:numId w:val="37"/>
        </w:numPr>
        <w:tabs>
          <w:tab w:val="left" w:pos="9072"/>
        </w:tabs>
        <w:spacing w:after="0"/>
        <w:jc w:val="both"/>
        <w:rPr>
          <w:rFonts w:cstheme="minorHAnsi"/>
          <w:color w:val="000000" w:themeColor="text1"/>
          <w:sz w:val="24"/>
          <w:szCs w:val="24"/>
        </w:rPr>
      </w:pPr>
      <w:r>
        <w:rPr>
          <w:rFonts w:cstheme="minorHAnsi"/>
          <w:color w:val="000000" w:themeColor="text1"/>
          <w:sz w:val="24"/>
          <w:szCs w:val="24"/>
        </w:rPr>
        <w:t>predyspozycje naturalne terenu dla rozwoju nowych funkcji, zamierzenia, plany oraz możliwości przekształceń terenów otwartych.</w:t>
      </w:r>
    </w:p>
    <w:p w:rsidR="00AB58DB" w:rsidRPr="00AB58DB" w:rsidRDefault="00AB58DB" w:rsidP="00AB58DB">
      <w:pPr>
        <w:tabs>
          <w:tab w:val="left" w:pos="9072"/>
        </w:tabs>
        <w:spacing w:after="0"/>
        <w:jc w:val="both"/>
        <w:rPr>
          <w:rFonts w:cstheme="minorHAnsi"/>
          <w:color w:val="000000" w:themeColor="text1"/>
          <w:sz w:val="24"/>
          <w:szCs w:val="24"/>
        </w:rPr>
      </w:pPr>
    </w:p>
    <w:p w:rsidR="003F5B57" w:rsidRDefault="003F5B57" w:rsidP="003F5B57">
      <w:pPr>
        <w:jc w:val="both"/>
        <w:rPr>
          <w:rFonts w:eastAsia="Verdana" w:cstheme="minorHAnsi"/>
          <w:b/>
          <w:bCs/>
          <w:sz w:val="24"/>
          <w:szCs w:val="24"/>
        </w:rPr>
      </w:pPr>
      <w:r>
        <w:rPr>
          <w:rFonts w:eastAsia="Verdana" w:cstheme="minorHAnsi"/>
          <w:b/>
          <w:bCs/>
          <w:sz w:val="24"/>
          <w:szCs w:val="24"/>
        </w:rPr>
        <w:t>Model struktury funkcjonalno-przestrzennej gminy Linia</w:t>
      </w:r>
    </w:p>
    <w:p w:rsidR="003F5B57" w:rsidRDefault="003F5B57" w:rsidP="003F5B57">
      <w:pPr>
        <w:jc w:val="both"/>
        <w:rPr>
          <w:rFonts w:eastAsia="Verdana" w:cstheme="minorHAnsi"/>
          <w:sz w:val="24"/>
          <w:szCs w:val="24"/>
        </w:rPr>
      </w:pPr>
      <w:r>
        <w:rPr>
          <w:rFonts w:eastAsia="Verdana" w:cstheme="minorHAnsi"/>
          <w:sz w:val="24"/>
          <w:szCs w:val="24"/>
        </w:rPr>
        <w:t>Na</w:t>
      </w:r>
      <w:r>
        <w:rPr>
          <w:rFonts w:eastAsia="Verdana" w:cstheme="minorHAnsi"/>
          <w:spacing w:val="-3"/>
          <w:sz w:val="24"/>
          <w:szCs w:val="24"/>
        </w:rPr>
        <w:t xml:space="preserve"> </w:t>
      </w:r>
      <w:r>
        <w:rPr>
          <w:rFonts w:eastAsia="Verdana" w:cstheme="minorHAnsi"/>
          <w:sz w:val="24"/>
          <w:szCs w:val="24"/>
        </w:rPr>
        <w:t>t</w:t>
      </w:r>
      <w:r>
        <w:rPr>
          <w:rFonts w:eastAsia="Verdana" w:cstheme="minorHAnsi"/>
          <w:spacing w:val="1"/>
          <w:sz w:val="24"/>
          <w:szCs w:val="24"/>
        </w:rPr>
        <w:t>e</w:t>
      </w:r>
      <w:r>
        <w:rPr>
          <w:rFonts w:eastAsia="Verdana" w:cstheme="minorHAnsi"/>
          <w:spacing w:val="-1"/>
          <w:sz w:val="24"/>
          <w:szCs w:val="24"/>
        </w:rPr>
        <w:t>re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8"/>
          <w:sz w:val="24"/>
          <w:szCs w:val="24"/>
        </w:rPr>
        <w:t xml:space="preserve"> </w:t>
      </w:r>
      <w:r>
        <w:rPr>
          <w:rFonts w:eastAsia="Verdana" w:cstheme="minorHAnsi"/>
          <w:sz w:val="24"/>
          <w:szCs w:val="24"/>
        </w:rPr>
        <w:t>g</w:t>
      </w:r>
      <w:r>
        <w:rPr>
          <w:rFonts w:eastAsia="Verdana" w:cstheme="minorHAnsi"/>
          <w:spacing w:val="1"/>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ut</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ymać</w:t>
      </w:r>
      <w:r>
        <w:rPr>
          <w:rFonts w:eastAsia="Verdana" w:cstheme="minorHAnsi"/>
          <w:spacing w:val="-7"/>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d</w:t>
      </w:r>
      <w:r>
        <w:rPr>
          <w:rFonts w:eastAsia="Verdana" w:cstheme="minorHAnsi"/>
          <w:sz w:val="24"/>
          <w:szCs w:val="24"/>
        </w:rPr>
        <w:t>e</w:t>
      </w:r>
      <w:r>
        <w:rPr>
          <w:rFonts w:eastAsia="Verdana" w:cstheme="minorHAnsi"/>
          <w:spacing w:val="-6"/>
          <w:sz w:val="24"/>
          <w:szCs w:val="24"/>
        </w:rPr>
        <w:t xml:space="preserve"> </w:t>
      </w:r>
      <w:r>
        <w:rPr>
          <w:rFonts w:eastAsia="Verdana" w:cstheme="minorHAnsi"/>
          <w:sz w:val="24"/>
          <w:szCs w:val="24"/>
        </w:rPr>
        <w:t>w</w:t>
      </w:r>
      <w:r>
        <w:rPr>
          <w:rFonts w:eastAsia="Verdana" w:cstheme="minorHAnsi"/>
          <w:spacing w:val="-1"/>
          <w:sz w:val="24"/>
          <w:szCs w:val="24"/>
        </w:rPr>
        <w:t>s</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3"/>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w:t>
      </w:r>
      <w:r>
        <w:rPr>
          <w:rFonts w:eastAsia="Verdana" w:cstheme="minorHAnsi"/>
          <w:spacing w:val="-10"/>
          <w:sz w:val="24"/>
          <w:szCs w:val="24"/>
        </w:rPr>
        <w:t xml:space="preserve"> </w:t>
      </w:r>
      <w:r>
        <w:rPr>
          <w:rFonts w:eastAsia="Verdana" w:cstheme="minorHAnsi"/>
          <w:sz w:val="24"/>
          <w:szCs w:val="24"/>
        </w:rPr>
        <w:t>fu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ę 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ą,</w:t>
      </w:r>
      <w:r>
        <w:rPr>
          <w:rFonts w:eastAsia="Verdana" w:cstheme="minorHAnsi"/>
          <w:spacing w:val="-12"/>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czą</w:t>
      </w:r>
      <w:r>
        <w:rPr>
          <w:rFonts w:eastAsia="Verdana" w:cstheme="minorHAnsi"/>
          <w:spacing w:val="-11"/>
          <w:sz w:val="24"/>
          <w:szCs w:val="24"/>
        </w:rPr>
        <w:t xml:space="preserve"> </w:t>
      </w:r>
      <w:r>
        <w:rPr>
          <w:rFonts w:eastAsia="Verdana" w:cstheme="minorHAnsi"/>
          <w:sz w:val="24"/>
          <w:szCs w:val="24"/>
        </w:rPr>
        <w:t>i</w:t>
      </w:r>
      <w:r>
        <w:rPr>
          <w:rFonts w:eastAsia="Verdana" w:cstheme="minorHAnsi"/>
          <w:spacing w:val="2"/>
          <w:sz w:val="24"/>
          <w:szCs w:val="24"/>
        </w:rPr>
        <w:t xml:space="preserve"> l</w:t>
      </w:r>
      <w:r>
        <w:rPr>
          <w:rFonts w:eastAsia="Verdana" w:cstheme="minorHAnsi"/>
          <w:spacing w:val="-4"/>
          <w:sz w:val="24"/>
          <w:szCs w:val="24"/>
        </w:rPr>
        <w:t>e</w:t>
      </w:r>
      <w:r>
        <w:rPr>
          <w:rFonts w:eastAsia="Verdana" w:cstheme="minorHAnsi"/>
          <w:sz w:val="24"/>
          <w:szCs w:val="24"/>
        </w:rPr>
        <w:t>śn</w:t>
      </w:r>
      <w:r>
        <w:rPr>
          <w:rFonts w:eastAsia="Verdana" w:cstheme="minorHAnsi"/>
          <w:spacing w:val="1"/>
          <w:sz w:val="24"/>
          <w:szCs w:val="24"/>
        </w:rPr>
        <w:t>ą</w:t>
      </w:r>
      <w:r>
        <w:rPr>
          <w:rFonts w:eastAsia="Verdana" w:cstheme="minorHAnsi"/>
          <w:sz w:val="24"/>
          <w:szCs w:val="24"/>
        </w:rPr>
        <w:t>,</w:t>
      </w:r>
      <w:r>
        <w:rPr>
          <w:rFonts w:eastAsia="Verdana" w:cstheme="minorHAnsi"/>
          <w:spacing w:val="-6"/>
          <w:sz w:val="24"/>
          <w:szCs w:val="24"/>
        </w:rPr>
        <w:t xml:space="preserve"> a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z</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j</w:t>
      </w:r>
      <w:r>
        <w:rPr>
          <w:rFonts w:eastAsia="Verdana" w:cstheme="minorHAnsi"/>
          <w:sz w:val="24"/>
          <w:szCs w:val="24"/>
        </w:rPr>
        <w:t>ać</w:t>
      </w:r>
      <w:r>
        <w:rPr>
          <w:rFonts w:eastAsia="Verdana" w:cstheme="minorHAnsi"/>
          <w:spacing w:val="-9"/>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d</w:t>
      </w:r>
      <w:r>
        <w:rPr>
          <w:rFonts w:eastAsia="Verdana" w:cstheme="minorHAnsi"/>
          <w:sz w:val="24"/>
          <w:szCs w:val="24"/>
        </w:rPr>
        <w:t>e</w:t>
      </w:r>
      <w:r>
        <w:rPr>
          <w:rFonts w:eastAsia="Verdana" w:cstheme="minorHAnsi"/>
          <w:spacing w:val="-8"/>
          <w:sz w:val="24"/>
          <w:szCs w:val="24"/>
        </w:rPr>
        <w:t xml:space="preserve"> </w:t>
      </w:r>
      <w:r>
        <w:rPr>
          <w:rFonts w:eastAsia="Verdana" w:cstheme="minorHAnsi"/>
          <w:spacing w:val="2"/>
          <w:sz w:val="24"/>
          <w:szCs w:val="24"/>
        </w:rPr>
        <w:t>ws</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m</w:t>
      </w:r>
      <w:r>
        <w:rPr>
          <w:rFonts w:eastAsia="Verdana" w:cstheme="minorHAnsi"/>
          <w:spacing w:val="-10"/>
          <w:sz w:val="24"/>
          <w:szCs w:val="24"/>
        </w:rPr>
        <w:t xml:space="preserve"> </w:t>
      </w:r>
      <w:r>
        <w:rPr>
          <w:rFonts w:eastAsia="Verdana" w:cstheme="minorHAnsi"/>
          <w:sz w:val="24"/>
          <w:szCs w:val="24"/>
        </w:rPr>
        <w:t>fu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w:t>
      </w:r>
      <w:r>
        <w:rPr>
          <w:rFonts w:eastAsia="Verdana" w:cstheme="minorHAnsi"/>
          <w:spacing w:val="-8"/>
          <w:sz w:val="24"/>
          <w:szCs w:val="24"/>
        </w:rPr>
        <w:t xml:space="preserve"> </w:t>
      </w:r>
      <w:r>
        <w:rPr>
          <w:rFonts w:eastAsia="Verdana" w:cstheme="minorHAnsi"/>
          <w:sz w:val="24"/>
          <w:szCs w:val="24"/>
        </w:rPr>
        <w:t>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2"/>
          <w:sz w:val="24"/>
          <w:szCs w:val="24"/>
        </w:rPr>
        <w:t>y</w:t>
      </w:r>
      <w:r>
        <w:rPr>
          <w:rFonts w:eastAsia="Verdana" w:cstheme="minorHAnsi"/>
          <w:sz w:val="24"/>
          <w:szCs w:val="24"/>
        </w:rPr>
        <w:t>st</w:t>
      </w:r>
      <w:r>
        <w:rPr>
          <w:rFonts w:eastAsia="Verdana" w:cstheme="minorHAnsi"/>
          <w:spacing w:val="2"/>
          <w:sz w:val="24"/>
          <w:szCs w:val="24"/>
        </w:rPr>
        <w:t>y</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 xml:space="preserve">ą, </w:t>
      </w:r>
      <w:r>
        <w:rPr>
          <w:rFonts w:eastAsia="Verdana" w:cstheme="minorHAnsi"/>
          <w:spacing w:val="1"/>
          <w:sz w:val="24"/>
          <w:szCs w:val="24"/>
        </w:rPr>
        <w:t>u</w:t>
      </w:r>
      <w:r>
        <w:rPr>
          <w:rFonts w:eastAsia="Verdana" w:cstheme="minorHAnsi"/>
          <w:sz w:val="24"/>
          <w:szCs w:val="24"/>
        </w:rPr>
        <w:t>sł</w:t>
      </w:r>
      <w:r>
        <w:rPr>
          <w:rFonts w:eastAsia="Verdana" w:cstheme="minorHAnsi"/>
          <w:spacing w:val="1"/>
          <w:sz w:val="24"/>
          <w:szCs w:val="24"/>
        </w:rPr>
        <w:t>ug</w:t>
      </w:r>
      <w:r>
        <w:rPr>
          <w:rFonts w:eastAsia="Verdana" w:cstheme="minorHAnsi"/>
          <w:spacing w:val="-1"/>
          <w:sz w:val="24"/>
          <w:szCs w:val="24"/>
        </w:rPr>
        <w:t>o</w:t>
      </w:r>
      <w:r>
        <w:rPr>
          <w:rFonts w:eastAsia="Verdana" w:cstheme="minorHAnsi"/>
          <w:sz w:val="24"/>
          <w:szCs w:val="24"/>
        </w:rPr>
        <w:t>wą</w:t>
      </w:r>
      <w:r>
        <w:rPr>
          <w:rFonts w:eastAsia="Verdana" w:cstheme="minorHAnsi"/>
          <w:spacing w:val="-9"/>
          <w:sz w:val="24"/>
          <w:szCs w:val="24"/>
        </w:rPr>
        <w:t xml:space="preserve"> </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az</w:t>
      </w:r>
      <w:r>
        <w:rPr>
          <w:rFonts w:eastAsia="Verdana" w:cstheme="minorHAnsi"/>
          <w:spacing w:val="-3"/>
          <w:sz w:val="24"/>
          <w:szCs w:val="24"/>
        </w:rPr>
        <w:t xml:space="preserve"> </w:t>
      </w:r>
      <w:r>
        <w:rPr>
          <w:rFonts w:eastAsia="Verdana" w:cstheme="minorHAnsi"/>
          <w:sz w:val="24"/>
          <w:szCs w:val="24"/>
        </w:rPr>
        <w:t>j</w:t>
      </w:r>
      <w:r>
        <w:rPr>
          <w:rFonts w:eastAsia="Verdana" w:cstheme="minorHAnsi"/>
          <w:spacing w:val="1"/>
          <w:sz w:val="24"/>
          <w:szCs w:val="24"/>
        </w:rPr>
        <w:t>a</w:t>
      </w:r>
      <w:r>
        <w:rPr>
          <w:rFonts w:eastAsia="Verdana" w:cstheme="minorHAnsi"/>
          <w:spacing w:val="2"/>
          <w:sz w:val="24"/>
          <w:szCs w:val="24"/>
        </w:rPr>
        <w:t>k</w:t>
      </w:r>
      <w:r>
        <w:rPr>
          <w:rFonts w:eastAsia="Verdana" w:cstheme="minorHAnsi"/>
          <w:sz w:val="24"/>
          <w:szCs w:val="24"/>
        </w:rPr>
        <w:t>o</w:t>
      </w:r>
      <w:r>
        <w:rPr>
          <w:rFonts w:eastAsia="Verdana" w:cstheme="minorHAnsi"/>
          <w:spacing w:val="-5"/>
          <w:sz w:val="24"/>
          <w:szCs w:val="24"/>
        </w:rPr>
        <w:t xml:space="preserve"> </w:t>
      </w:r>
      <w:r>
        <w:rPr>
          <w:rFonts w:eastAsia="Verdana" w:cstheme="minorHAnsi"/>
          <w:sz w:val="24"/>
          <w:szCs w:val="24"/>
        </w:rPr>
        <w:t>u</w:t>
      </w:r>
      <w:r>
        <w:rPr>
          <w:rFonts w:eastAsia="Verdana" w:cstheme="minorHAnsi"/>
          <w:spacing w:val="1"/>
          <w:sz w:val="24"/>
          <w:szCs w:val="24"/>
        </w:rPr>
        <w:t>zup</w:t>
      </w:r>
      <w:r>
        <w:rPr>
          <w:rFonts w:eastAsia="Verdana" w:cstheme="minorHAnsi"/>
          <w:spacing w:val="-1"/>
          <w:sz w:val="24"/>
          <w:szCs w:val="24"/>
        </w:rPr>
        <w:t>e</w:t>
      </w:r>
      <w:r>
        <w:rPr>
          <w:rFonts w:eastAsia="Verdana" w:cstheme="minorHAnsi"/>
          <w:spacing w:val="1"/>
          <w:sz w:val="24"/>
          <w:szCs w:val="24"/>
        </w:rPr>
        <w:t>łn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z w:val="24"/>
          <w:szCs w:val="24"/>
        </w:rPr>
        <w:t>e</w:t>
      </w:r>
      <w:r>
        <w:rPr>
          <w:rFonts w:eastAsia="Verdana" w:cstheme="minorHAnsi"/>
          <w:spacing w:val="-14"/>
          <w:sz w:val="24"/>
          <w:szCs w:val="24"/>
        </w:rPr>
        <w:t xml:space="preserve"> - </w:t>
      </w:r>
      <w:r>
        <w:rPr>
          <w:rFonts w:eastAsia="Verdana" w:cstheme="minorHAnsi"/>
          <w:sz w:val="24"/>
          <w:szCs w:val="24"/>
        </w:rPr>
        <w:t>p</w:t>
      </w:r>
      <w:r>
        <w:rPr>
          <w:rFonts w:eastAsia="Verdana" w:cstheme="minorHAnsi"/>
          <w:spacing w:val="-1"/>
          <w:sz w:val="24"/>
          <w:szCs w:val="24"/>
        </w:rPr>
        <w:t>ro</w:t>
      </w:r>
      <w:r>
        <w:rPr>
          <w:rFonts w:eastAsia="Verdana" w:cstheme="minorHAnsi"/>
          <w:spacing w:val="1"/>
          <w:sz w:val="24"/>
          <w:szCs w:val="24"/>
        </w:rPr>
        <w:t>du</w:t>
      </w:r>
      <w:r>
        <w:rPr>
          <w:rFonts w:eastAsia="Verdana" w:cstheme="minorHAnsi"/>
          <w:spacing w:val="2"/>
          <w:sz w:val="24"/>
          <w:szCs w:val="24"/>
        </w:rPr>
        <w:t>k</w:t>
      </w:r>
      <w:r>
        <w:rPr>
          <w:rFonts w:eastAsia="Verdana" w:cstheme="minorHAnsi"/>
          <w:sz w:val="24"/>
          <w:szCs w:val="24"/>
        </w:rPr>
        <w:t>c</w:t>
      </w:r>
      <w:r>
        <w:rPr>
          <w:rFonts w:eastAsia="Verdana" w:cstheme="minorHAnsi"/>
          <w:spacing w:val="-1"/>
          <w:sz w:val="24"/>
          <w:szCs w:val="24"/>
        </w:rPr>
        <w:t>y</w:t>
      </w:r>
      <w:r>
        <w:rPr>
          <w:rFonts w:eastAsia="Verdana" w:cstheme="minorHAnsi"/>
          <w:spacing w:val="1"/>
          <w:sz w:val="24"/>
          <w:szCs w:val="24"/>
        </w:rPr>
        <w:t>jn</w:t>
      </w:r>
      <w:r>
        <w:rPr>
          <w:rFonts w:eastAsia="Verdana" w:cstheme="minorHAnsi"/>
          <w:sz w:val="24"/>
          <w:szCs w:val="24"/>
        </w:rPr>
        <w:t>ą. B</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2"/>
          <w:sz w:val="24"/>
          <w:szCs w:val="24"/>
        </w:rPr>
        <w:t>ą</w:t>
      </w:r>
      <w:r>
        <w:rPr>
          <w:rFonts w:eastAsia="Verdana" w:cstheme="minorHAnsi"/>
          <w:sz w:val="24"/>
          <w:szCs w:val="24"/>
        </w:rPr>
        <w:t xml:space="preserve">c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 xml:space="preserve">d </w:t>
      </w:r>
      <w:r>
        <w:rPr>
          <w:rFonts w:eastAsia="Verdana" w:cstheme="minorHAnsi"/>
          <w:spacing w:val="1"/>
          <w:sz w:val="24"/>
          <w:szCs w:val="24"/>
        </w:rPr>
        <w:t>u</w:t>
      </w:r>
      <w:r>
        <w:rPr>
          <w:rFonts w:eastAsia="Verdana" w:cstheme="minorHAnsi"/>
          <w:sz w:val="24"/>
          <w:szCs w:val="24"/>
        </w:rPr>
        <w:t>wa</w:t>
      </w:r>
      <w:r>
        <w:rPr>
          <w:rFonts w:eastAsia="Verdana" w:cstheme="minorHAnsi"/>
          <w:spacing w:val="1"/>
          <w:sz w:val="24"/>
          <w:szCs w:val="24"/>
        </w:rPr>
        <w:t>g</w:t>
      </w:r>
      <w:r>
        <w:rPr>
          <w:rFonts w:eastAsia="Verdana" w:cstheme="minorHAnsi"/>
          <w:sz w:val="24"/>
          <w:szCs w:val="24"/>
        </w:rPr>
        <w:t xml:space="preserve">ę </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2"/>
          <w:sz w:val="24"/>
          <w:szCs w:val="24"/>
        </w:rPr>
        <w:t>y</w:t>
      </w:r>
      <w:r>
        <w:rPr>
          <w:rFonts w:eastAsia="Verdana" w:cstheme="minorHAnsi"/>
          <w:sz w:val="24"/>
          <w:szCs w:val="24"/>
        </w:rPr>
        <w:t>chc</w:t>
      </w:r>
      <w:r>
        <w:rPr>
          <w:rFonts w:eastAsia="Verdana" w:cstheme="minorHAnsi"/>
          <w:spacing w:val="1"/>
          <w:sz w:val="24"/>
          <w:szCs w:val="24"/>
        </w:rPr>
        <w:t>z</w:t>
      </w:r>
      <w:r>
        <w:rPr>
          <w:rFonts w:eastAsia="Verdana" w:cstheme="minorHAnsi"/>
          <w:spacing w:val="2"/>
          <w:sz w:val="24"/>
          <w:szCs w:val="24"/>
        </w:rPr>
        <w:t>a</w:t>
      </w:r>
      <w:r>
        <w:rPr>
          <w:rFonts w:eastAsia="Verdana" w:cstheme="minorHAnsi"/>
          <w:sz w:val="24"/>
          <w:szCs w:val="24"/>
        </w:rPr>
        <w:t>s</w:t>
      </w:r>
      <w:r>
        <w:rPr>
          <w:rFonts w:eastAsia="Verdana" w:cstheme="minorHAnsi"/>
          <w:spacing w:val="-2"/>
          <w:sz w:val="24"/>
          <w:szCs w:val="24"/>
        </w:rPr>
        <w:t>o</w:t>
      </w:r>
      <w:r>
        <w:rPr>
          <w:rFonts w:eastAsia="Verdana" w:cstheme="minorHAnsi"/>
          <w:spacing w:val="2"/>
          <w:sz w:val="24"/>
          <w:szCs w:val="24"/>
        </w:rPr>
        <w:t>w</w:t>
      </w:r>
      <w:r>
        <w:rPr>
          <w:rFonts w:eastAsia="Verdana" w:cstheme="minorHAnsi"/>
          <w:sz w:val="24"/>
          <w:szCs w:val="24"/>
        </w:rPr>
        <w:t xml:space="preserve">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 xml:space="preserve">e wsi Linia i </w:t>
      </w:r>
      <w:proofErr w:type="spellStart"/>
      <w:r>
        <w:rPr>
          <w:rFonts w:eastAsia="Verdana" w:cstheme="minorHAnsi"/>
          <w:spacing w:val="-1"/>
          <w:sz w:val="24"/>
          <w:szCs w:val="24"/>
        </w:rPr>
        <w:t>Strzepcz</w:t>
      </w:r>
      <w:proofErr w:type="spellEnd"/>
      <w:r>
        <w:rPr>
          <w:rFonts w:eastAsia="Verdana" w:cstheme="minorHAnsi"/>
          <w:sz w:val="24"/>
          <w:szCs w:val="24"/>
        </w:rPr>
        <w:t xml:space="preserve">, </w:t>
      </w:r>
      <w:r>
        <w:rPr>
          <w:rFonts w:eastAsia="Verdana" w:cstheme="minorHAnsi"/>
          <w:spacing w:val="1"/>
          <w:sz w:val="24"/>
          <w:szCs w:val="24"/>
        </w:rPr>
        <w:t>p</w:t>
      </w:r>
      <w:r>
        <w:rPr>
          <w:rFonts w:eastAsia="Verdana" w:cstheme="minorHAnsi"/>
          <w:spacing w:val="3"/>
          <w:sz w:val="24"/>
          <w:szCs w:val="24"/>
        </w:rPr>
        <w:t>l</w:t>
      </w:r>
      <w:r>
        <w:rPr>
          <w:rFonts w:eastAsia="Verdana" w:cstheme="minorHAnsi"/>
          <w:sz w:val="24"/>
          <w:szCs w:val="24"/>
        </w:rPr>
        <w:t>a</w:t>
      </w:r>
      <w:r>
        <w:rPr>
          <w:rFonts w:eastAsia="Verdana" w:cstheme="minorHAnsi"/>
          <w:spacing w:val="1"/>
          <w:sz w:val="24"/>
          <w:szCs w:val="24"/>
        </w:rPr>
        <w:t>n</w:t>
      </w:r>
      <w:r>
        <w:rPr>
          <w:rFonts w:eastAsia="Verdana" w:cstheme="minorHAnsi"/>
          <w:spacing w:val="2"/>
          <w:sz w:val="24"/>
          <w:szCs w:val="24"/>
        </w:rPr>
        <w:t>u</w:t>
      </w:r>
      <w:r>
        <w:rPr>
          <w:rFonts w:eastAsia="Verdana" w:cstheme="minorHAnsi"/>
          <w:spacing w:val="1"/>
          <w:sz w:val="24"/>
          <w:szCs w:val="24"/>
        </w:rPr>
        <w:t>j</w:t>
      </w:r>
      <w:r>
        <w:rPr>
          <w:rFonts w:eastAsia="Verdana" w:cstheme="minorHAnsi"/>
          <w:sz w:val="24"/>
          <w:szCs w:val="24"/>
        </w:rPr>
        <w:t>e s</w:t>
      </w:r>
      <w:r>
        <w:rPr>
          <w:rFonts w:eastAsia="Verdana" w:cstheme="minorHAnsi"/>
          <w:spacing w:val="2"/>
          <w:sz w:val="24"/>
          <w:szCs w:val="24"/>
        </w:rPr>
        <w:t>i</w:t>
      </w:r>
      <w:r>
        <w:rPr>
          <w:rFonts w:eastAsia="Verdana" w:cstheme="minorHAnsi"/>
          <w:sz w:val="24"/>
          <w:szCs w:val="24"/>
        </w:rPr>
        <w:t xml:space="preserve">ę </w:t>
      </w:r>
      <w:r>
        <w:rPr>
          <w:rFonts w:eastAsia="Verdana" w:cstheme="minorHAnsi"/>
          <w:spacing w:val="3"/>
          <w:sz w:val="24"/>
          <w:szCs w:val="24"/>
        </w:rPr>
        <w:t>i</w:t>
      </w:r>
      <w:r>
        <w:rPr>
          <w:rFonts w:eastAsia="Verdana" w:cstheme="minorHAnsi"/>
          <w:sz w:val="24"/>
          <w:szCs w:val="24"/>
        </w:rPr>
        <w:t xml:space="preserve">ch dalszy </w:t>
      </w:r>
      <w:r>
        <w:rPr>
          <w:rFonts w:eastAsia="Verdana" w:cstheme="minorHAnsi"/>
          <w:spacing w:val="-2"/>
          <w:sz w:val="24"/>
          <w:szCs w:val="24"/>
        </w:rPr>
        <w:t>w</w:t>
      </w:r>
      <w:r>
        <w:rPr>
          <w:rFonts w:eastAsia="Verdana" w:cstheme="minorHAnsi"/>
          <w:sz w:val="24"/>
          <w:szCs w:val="24"/>
        </w:rPr>
        <w:t>i</w:t>
      </w:r>
      <w:r>
        <w:rPr>
          <w:rFonts w:eastAsia="Verdana" w:cstheme="minorHAnsi"/>
          <w:spacing w:val="-1"/>
          <w:sz w:val="24"/>
          <w:szCs w:val="24"/>
        </w:rPr>
        <w:t>e</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z w:val="24"/>
          <w:szCs w:val="24"/>
        </w:rPr>
        <w:t xml:space="preserve">y </w:t>
      </w:r>
      <w:r>
        <w:rPr>
          <w:rFonts w:eastAsia="Verdana" w:cstheme="minorHAnsi"/>
          <w:spacing w:val="-1"/>
          <w:sz w:val="24"/>
          <w:szCs w:val="24"/>
        </w:rPr>
        <w:t>ro</w:t>
      </w:r>
      <w:r>
        <w:rPr>
          <w:rFonts w:eastAsia="Verdana" w:cstheme="minorHAnsi"/>
          <w:spacing w:val="1"/>
          <w:sz w:val="24"/>
          <w:szCs w:val="24"/>
        </w:rPr>
        <w:t>z</w:t>
      </w:r>
      <w:r>
        <w:rPr>
          <w:rFonts w:eastAsia="Verdana" w:cstheme="minorHAnsi"/>
          <w:spacing w:val="2"/>
          <w:sz w:val="24"/>
          <w:szCs w:val="24"/>
        </w:rPr>
        <w:t>w</w:t>
      </w:r>
      <w:r>
        <w:rPr>
          <w:rFonts w:eastAsia="Verdana" w:cstheme="minorHAnsi"/>
          <w:spacing w:val="-1"/>
          <w:sz w:val="24"/>
          <w:szCs w:val="24"/>
        </w:rPr>
        <w:t>ó</w:t>
      </w:r>
      <w:r>
        <w:rPr>
          <w:rFonts w:eastAsia="Verdana" w:cstheme="minorHAnsi"/>
          <w:spacing w:val="1"/>
          <w:sz w:val="24"/>
          <w:szCs w:val="24"/>
        </w:rPr>
        <w:t>j</w:t>
      </w:r>
      <w:r>
        <w:rPr>
          <w:rFonts w:eastAsia="Verdana" w:cstheme="minorHAnsi"/>
          <w:sz w:val="24"/>
          <w:szCs w:val="24"/>
        </w:rPr>
        <w:t xml:space="preserve"> z wiodącymi funkcjami</w:t>
      </w:r>
      <w:r>
        <w:rPr>
          <w:rFonts w:eastAsia="Verdana" w:cstheme="minorHAnsi"/>
          <w:spacing w:val="35"/>
          <w:sz w:val="24"/>
          <w:szCs w:val="24"/>
        </w:rPr>
        <w:t xml:space="preserve"> </w:t>
      </w:r>
      <w:r>
        <w:rPr>
          <w:rFonts w:eastAsia="Verdana" w:cstheme="minorHAnsi"/>
          <w:spacing w:val="1"/>
          <w:sz w:val="24"/>
          <w:szCs w:val="24"/>
        </w:rPr>
        <w:t>u</w:t>
      </w:r>
      <w:r>
        <w:rPr>
          <w:rFonts w:eastAsia="Verdana" w:cstheme="minorHAnsi"/>
          <w:sz w:val="24"/>
          <w:szCs w:val="24"/>
        </w:rPr>
        <w:t>s</w:t>
      </w:r>
      <w:r>
        <w:rPr>
          <w:rFonts w:eastAsia="Verdana" w:cstheme="minorHAnsi"/>
          <w:spacing w:val="-2"/>
          <w:sz w:val="24"/>
          <w:szCs w:val="24"/>
        </w:rPr>
        <w:t>ł</w:t>
      </w:r>
      <w:r>
        <w:rPr>
          <w:rFonts w:eastAsia="Verdana" w:cstheme="minorHAnsi"/>
          <w:spacing w:val="-1"/>
          <w:sz w:val="24"/>
          <w:szCs w:val="24"/>
        </w:rPr>
        <w:t>u</w:t>
      </w:r>
      <w:r>
        <w:rPr>
          <w:rFonts w:eastAsia="Verdana" w:cstheme="minorHAnsi"/>
          <w:sz w:val="24"/>
          <w:szCs w:val="24"/>
        </w:rPr>
        <w:t>g</w:t>
      </w:r>
      <w:r>
        <w:rPr>
          <w:rFonts w:eastAsia="Verdana" w:cstheme="minorHAnsi"/>
          <w:spacing w:val="38"/>
          <w:sz w:val="24"/>
          <w:szCs w:val="24"/>
        </w:rPr>
        <w:t xml:space="preserve"> </w:t>
      </w:r>
      <w:r>
        <w:rPr>
          <w:rFonts w:eastAsia="Verdana" w:cstheme="minorHAnsi"/>
          <w:spacing w:val="1"/>
          <w:sz w:val="24"/>
          <w:szCs w:val="24"/>
        </w:rPr>
        <w:t>pub</w:t>
      </w:r>
      <w:r>
        <w:rPr>
          <w:rFonts w:eastAsia="Verdana" w:cstheme="minorHAnsi"/>
          <w:sz w:val="24"/>
          <w:szCs w:val="24"/>
        </w:rPr>
        <w:t>l</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32"/>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39"/>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3"/>
          <w:sz w:val="24"/>
          <w:szCs w:val="24"/>
        </w:rPr>
        <w:t>w</w:t>
      </w:r>
      <w:r>
        <w:rPr>
          <w:rFonts w:eastAsia="Verdana" w:cstheme="minorHAnsi"/>
          <w:spacing w:val="-1"/>
          <w:sz w:val="24"/>
          <w:szCs w:val="24"/>
        </w:rPr>
        <w:t>e</w:t>
      </w:r>
      <w:r>
        <w:rPr>
          <w:rFonts w:eastAsia="Verdana" w:cstheme="minorHAnsi"/>
          <w:sz w:val="24"/>
          <w:szCs w:val="24"/>
        </w:rPr>
        <w:t xml:space="preserve">j i </w:t>
      </w:r>
      <w:r>
        <w:rPr>
          <w:rFonts w:eastAsia="Verdana" w:cstheme="minorHAnsi"/>
          <w:spacing w:val="1"/>
          <w:sz w:val="24"/>
          <w:szCs w:val="24"/>
        </w:rPr>
        <w:t>z</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z</w:t>
      </w:r>
      <w:r>
        <w:rPr>
          <w:rFonts w:eastAsia="Verdana" w:cstheme="minorHAnsi"/>
          <w:spacing w:val="-2"/>
          <w:sz w:val="24"/>
          <w:szCs w:val="24"/>
        </w:rPr>
        <w:t>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 z</w:t>
      </w:r>
      <w:r>
        <w:rPr>
          <w:rFonts w:eastAsia="Verdana" w:cstheme="minorHAnsi"/>
          <w:spacing w:val="13"/>
          <w:sz w:val="24"/>
          <w:szCs w:val="24"/>
        </w:rPr>
        <w:t xml:space="preserve"> </w:t>
      </w:r>
      <w:r>
        <w:rPr>
          <w:rFonts w:eastAsia="Verdana" w:cstheme="minorHAnsi"/>
          <w:spacing w:val="1"/>
          <w:sz w:val="24"/>
          <w:szCs w:val="24"/>
        </w:rPr>
        <w:t>dz</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ł</w:t>
      </w:r>
      <w:r>
        <w:rPr>
          <w:rFonts w:eastAsia="Verdana" w:cstheme="minorHAnsi"/>
          <w:spacing w:val="-2"/>
          <w:sz w:val="24"/>
          <w:szCs w:val="24"/>
        </w:rPr>
        <w:t>a</w:t>
      </w:r>
      <w:r>
        <w:rPr>
          <w:rFonts w:eastAsia="Verdana" w:cstheme="minorHAnsi"/>
          <w:sz w:val="24"/>
          <w:szCs w:val="24"/>
        </w:rPr>
        <w:t>l</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ś</w:t>
      </w:r>
      <w:r>
        <w:rPr>
          <w:rFonts w:eastAsia="Verdana" w:cstheme="minorHAnsi"/>
          <w:spacing w:val="-1"/>
          <w:sz w:val="24"/>
          <w:szCs w:val="24"/>
        </w:rPr>
        <w:t>c</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 xml:space="preserve"> g</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 xml:space="preserve">czą </w:t>
      </w:r>
      <w:r>
        <w:rPr>
          <w:rFonts w:eastAsia="Verdana" w:cstheme="minorHAnsi"/>
          <w:spacing w:val="1"/>
          <w:sz w:val="24"/>
          <w:szCs w:val="24"/>
        </w:rPr>
        <w:t>(u</w:t>
      </w:r>
      <w:r>
        <w:rPr>
          <w:rFonts w:eastAsia="Verdana" w:cstheme="minorHAnsi"/>
          <w:sz w:val="24"/>
          <w:szCs w:val="24"/>
        </w:rPr>
        <w:t>sł</w:t>
      </w:r>
      <w:r>
        <w:rPr>
          <w:rFonts w:eastAsia="Verdana" w:cstheme="minorHAnsi"/>
          <w:spacing w:val="1"/>
          <w:sz w:val="24"/>
          <w:szCs w:val="24"/>
        </w:rPr>
        <w:t>ug</w:t>
      </w:r>
      <w:r>
        <w:rPr>
          <w:rFonts w:eastAsia="Verdana" w:cstheme="minorHAnsi"/>
          <w:spacing w:val="3"/>
          <w:sz w:val="24"/>
          <w:szCs w:val="24"/>
        </w:rPr>
        <w:t>i</w:t>
      </w:r>
      <w:r>
        <w:rPr>
          <w:rFonts w:eastAsia="Verdana" w:cstheme="minorHAnsi"/>
          <w:sz w:val="24"/>
          <w:szCs w:val="24"/>
        </w:rPr>
        <w:t>,</w:t>
      </w:r>
      <w:r>
        <w:rPr>
          <w:rFonts w:eastAsia="Verdana" w:cstheme="minorHAnsi"/>
          <w:spacing w:val="3"/>
          <w:sz w:val="24"/>
          <w:szCs w:val="24"/>
        </w:rPr>
        <w:t xml:space="preserve"> </w:t>
      </w:r>
      <w:r>
        <w:rPr>
          <w:rFonts w:eastAsia="Verdana" w:cstheme="minorHAnsi"/>
          <w:spacing w:val="1"/>
          <w:sz w:val="24"/>
          <w:szCs w:val="24"/>
        </w:rPr>
        <w:t>p</w:t>
      </w:r>
      <w:r>
        <w:rPr>
          <w:rFonts w:eastAsia="Verdana" w:cstheme="minorHAnsi"/>
          <w:spacing w:val="-1"/>
          <w:sz w:val="24"/>
          <w:szCs w:val="24"/>
        </w:rPr>
        <w:t>ro</w:t>
      </w:r>
      <w:r>
        <w:rPr>
          <w:rFonts w:eastAsia="Verdana" w:cstheme="minorHAnsi"/>
          <w:spacing w:val="1"/>
          <w:sz w:val="24"/>
          <w:szCs w:val="24"/>
        </w:rPr>
        <w:t>du</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a, </w:t>
      </w:r>
      <w:r>
        <w:rPr>
          <w:rFonts w:eastAsia="Verdana" w:cstheme="minorHAnsi"/>
          <w:spacing w:val="1"/>
          <w:sz w:val="24"/>
          <w:szCs w:val="24"/>
        </w:rPr>
        <w:t>t</w:t>
      </w:r>
      <w:r>
        <w:rPr>
          <w:rFonts w:eastAsia="Verdana" w:cstheme="minorHAnsi"/>
          <w:spacing w:val="3"/>
          <w:sz w:val="24"/>
          <w:szCs w:val="24"/>
        </w:rPr>
        <w: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2"/>
          <w:sz w:val="24"/>
          <w:szCs w:val="24"/>
        </w:rPr>
        <w:t>yk</w:t>
      </w:r>
      <w:r>
        <w:rPr>
          <w:rFonts w:eastAsia="Verdana" w:cstheme="minorHAnsi"/>
          <w:sz w:val="24"/>
          <w:szCs w:val="24"/>
        </w:rPr>
        <w:t>a</w:t>
      </w:r>
      <w:r>
        <w:rPr>
          <w:rFonts w:eastAsia="Verdana" w:cstheme="minorHAnsi"/>
          <w:spacing w:val="2"/>
          <w:sz w:val="24"/>
          <w:szCs w:val="24"/>
        </w:rPr>
        <w:t xml:space="preserve"> </w:t>
      </w:r>
      <w:r>
        <w:rPr>
          <w:rFonts w:eastAsia="Verdana" w:cstheme="minorHAnsi"/>
          <w:spacing w:val="3"/>
          <w:sz w:val="24"/>
          <w:szCs w:val="24"/>
        </w:rPr>
        <w:t>i</w:t>
      </w:r>
      <w:r>
        <w:rPr>
          <w:rFonts w:eastAsia="Verdana" w:cstheme="minorHAnsi"/>
          <w:spacing w:val="1"/>
          <w:sz w:val="24"/>
          <w:szCs w:val="24"/>
        </w:rPr>
        <w:t>tp</w:t>
      </w:r>
      <w:r w:rsidR="00922D93">
        <w:rPr>
          <w:rFonts w:eastAsia="Verdana" w:cstheme="minorHAnsi"/>
          <w:sz w:val="24"/>
          <w:szCs w:val="24"/>
        </w:rPr>
        <w:t>.</w:t>
      </w:r>
      <w:r w:rsidR="00922D93">
        <w:rPr>
          <w:rFonts w:eastAsia="Verdana" w:cstheme="minorHAnsi"/>
          <w:spacing w:val="5"/>
          <w:sz w:val="24"/>
          <w:szCs w:val="24"/>
        </w:rPr>
        <w:t>)</w:t>
      </w:r>
      <w:r w:rsidR="00922D93">
        <w:rPr>
          <w:rFonts w:eastAsia="Verdana" w:cstheme="minorHAnsi"/>
          <w:sz w:val="24"/>
          <w:szCs w:val="24"/>
        </w:rPr>
        <w:t>. Wsie</w:t>
      </w:r>
      <w:r>
        <w:rPr>
          <w:rFonts w:eastAsia="Verdana" w:cstheme="minorHAnsi"/>
          <w:sz w:val="24"/>
          <w:szCs w:val="24"/>
        </w:rPr>
        <w:t xml:space="preserve"> 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o</w:t>
      </w:r>
      <w:r>
        <w:rPr>
          <w:rFonts w:eastAsia="Verdana" w:cstheme="minorHAnsi"/>
          <w:sz w:val="24"/>
          <w:szCs w:val="24"/>
        </w:rPr>
        <w:t>,</w:t>
      </w:r>
      <w:r>
        <w:rPr>
          <w:rFonts w:eastAsia="Verdana" w:cstheme="minorHAnsi"/>
          <w:spacing w:val="-7"/>
          <w:sz w:val="24"/>
          <w:szCs w:val="24"/>
        </w:rPr>
        <w:t xml:space="preserve"> </w:t>
      </w:r>
      <w:proofErr w:type="spellStart"/>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ko</w:t>
      </w:r>
      <w:proofErr w:type="spellEnd"/>
      <w:r>
        <w:rPr>
          <w:rFonts w:eastAsia="Verdana" w:cstheme="minorHAnsi"/>
          <w:spacing w:val="-5"/>
          <w:sz w:val="24"/>
          <w:szCs w:val="24"/>
        </w:rPr>
        <w:t xml:space="preserve"> </w:t>
      </w:r>
      <w:r>
        <w:rPr>
          <w:rFonts w:eastAsia="Verdana" w:cstheme="minorHAnsi"/>
          <w:spacing w:val="1"/>
          <w:sz w:val="24"/>
          <w:szCs w:val="24"/>
        </w:rPr>
        <w:t>t</w:t>
      </w:r>
      <w:r>
        <w:rPr>
          <w:rFonts w:eastAsia="Verdana" w:cstheme="minorHAnsi"/>
          <w:sz w:val="24"/>
          <w:szCs w:val="24"/>
        </w:rPr>
        <w:t>o</w:t>
      </w:r>
      <w:r>
        <w:rPr>
          <w:rFonts w:eastAsia="Verdana" w:cstheme="minorHAnsi"/>
          <w:spacing w:val="1"/>
          <w:sz w:val="24"/>
          <w:szCs w:val="24"/>
        </w:rPr>
        <w:t xml:space="preserve"> </w:t>
      </w:r>
      <w:r>
        <w:rPr>
          <w:rFonts w:eastAsia="Verdana" w:cstheme="minorHAnsi"/>
          <w:spacing w:val="3"/>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z</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j</w:t>
      </w:r>
      <w:r>
        <w:rPr>
          <w:rFonts w:eastAsia="Verdana" w:cstheme="minorHAnsi"/>
          <w:sz w:val="24"/>
          <w:szCs w:val="24"/>
        </w:rPr>
        <w:t>u</w:t>
      </w:r>
      <w:r>
        <w:rPr>
          <w:rFonts w:eastAsia="Verdana" w:cstheme="minorHAnsi"/>
          <w:spacing w:val="-3"/>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1"/>
          <w:sz w:val="24"/>
          <w:szCs w:val="24"/>
        </w:rPr>
        <w:t>g</w:t>
      </w:r>
      <w:r>
        <w:rPr>
          <w:rFonts w:eastAsia="Verdana" w:cstheme="minorHAnsi"/>
          <w:spacing w:val="-1"/>
          <w:sz w:val="24"/>
          <w:szCs w:val="24"/>
        </w:rPr>
        <w:t>łó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5"/>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a</w:t>
      </w:r>
      <w:r>
        <w:rPr>
          <w:rFonts w:eastAsia="Verdana" w:cstheme="minorHAnsi"/>
          <w:spacing w:val="2"/>
          <w:sz w:val="24"/>
          <w:szCs w:val="24"/>
        </w:rPr>
        <w:t>c</w:t>
      </w:r>
      <w:r>
        <w:rPr>
          <w:rFonts w:eastAsia="Verdana" w:cstheme="minorHAnsi"/>
          <w:sz w:val="24"/>
          <w:szCs w:val="24"/>
        </w:rPr>
        <w:t>y</w:t>
      </w:r>
      <w:r>
        <w:rPr>
          <w:rFonts w:eastAsia="Verdana" w:cstheme="minorHAnsi"/>
          <w:spacing w:val="1"/>
          <w:sz w:val="24"/>
          <w:szCs w:val="24"/>
        </w:rPr>
        <w:t>j</w:t>
      </w:r>
      <w:r>
        <w:rPr>
          <w:rFonts w:eastAsia="Verdana" w:cstheme="minorHAnsi"/>
          <w:spacing w:val="9"/>
          <w:sz w:val="24"/>
          <w:szCs w:val="24"/>
        </w:rPr>
        <w:t>n</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10"/>
          <w:sz w:val="24"/>
          <w:szCs w:val="24"/>
        </w:rPr>
        <w:t xml:space="preserve"> </w:t>
      </w:r>
      <w:r>
        <w:rPr>
          <w:rFonts w:eastAsia="Verdana" w:cstheme="minorHAnsi"/>
          <w:spacing w:val="1"/>
          <w:sz w:val="24"/>
          <w:szCs w:val="24"/>
        </w:rPr>
        <w:t>w</w:t>
      </w:r>
      <w:r>
        <w:rPr>
          <w:rFonts w:eastAsia="Verdana" w:cstheme="minorHAnsi"/>
          <w:spacing w:val="2"/>
          <w:sz w:val="24"/>
          <w:szCs w:val="24"/>
        </w:rPr>
        <w:t>y</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czy</w:t>
      </w:r>
      <w:r>
        <w:rPr>
          <w:rFonts w:eastAsia="Verdana" w:cstheme="minorHAnsi"/>
          <w:spacing w:val="1"/>
          <w:sz w:val="24"/>
          <w:szCs w:val="24"/>
        </w:rPr>
        <w:t>n</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4"/>
          <w:sz w:val="24"/>
          <w:szCs w:val="24"/>
        </w:rPr>
        <w:t>w</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pacing w:val="1"/>
          <w:sz w:val="24"/>
          <w:szCs w:val="24"/>
        </w:rPr>
        <w:t>w</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27"/>
          <w:sz w:val="24"/>
          <w:szCs w:val="24"/>
        </w:rPr>
        <w:t xml:space="preserve"> </w:t>
      </w:r>
      <w:r>
        <w:rPr>
          <w:rFonts w:eastAsia="Verdana" w:cstheme="minorHAnsi"/>
          <w:sz w:val="24"/>
          <w:szCs w:val="24"/>
        </w:rPr>
        <w:t>U</w:t>
      </w:r>
      <w:r>
        <w:rPr>
          <w:rFonts w:eastAsia="Verdana" w:cstheme="minorHAnsi"/>
          <w:spacing w:val="1"/>
          <w:sz w:val="24"/>
          <w:szCs w:val="24"/>
        </w:rPr>
        <w:t>zup</w:t>
      </w:r>
      <w:r>
        <w:rPr>
          <w:rFonts w:eastAsia="Verdana" w:cstheme="minorHAnsi"/>
          <w:spacing w:val="-1"/>
          <w:sz w:val="24"/>
          <w:szCs w:val="24"/>
        </w:rPr>
        <w:t>e</w:t>
      </w:r>
      <w:r>
        <w:rPr>
          <w:rFonts w:eastAsia="Verdana" w:cstheme="minorHAnsi"/>
          <w:spacing w:val="1"/>
          <w:sz w:val="24"/>
          <w:szCs w:val="24"/>
        </w:rPr>
        <w:t>łn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24"/>
          <w:sz w:val="24"/>
          <w:szCs w:val="24"/>
        </w:rPr>
        <w:t xml:space="preserve"> </w:t>
      </w:r>
      <w:r>
        <w:rPr>
          <w:rFonts w:eastAsia="Verdana" w:cstheme="minorHAnsi"/>
          <w:sz w:val="24"/>
          <w:szCs w:val="24"/>
        </w:rPr>
        <w:t>są</w:t>
      </w:r>
      <w:r>
        <w:rPr>
          <w:rFonts w:eastAsia="Verdana" w:cstheme="minorHAnsi"/>
          <w:spacing w:val="3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y</w:t>
      </w:r>
      <w:r>
        <w:rPr>
          <w:rFonts w:eastAsia="Verdana" w:cstheme="minorHAnsi"/>
          <w:spacing w:val="30"/>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zbędn</w:t>
      </w:r>
      <w:r>
        <w:rPr>
          <w:rFonts w:eastAsia="Verdana" w:cstheme="minorHAnsi"/>
          <w:sz w:val="24"/>
          <w:szCs w:val="24"/>
        </w:rPr>
        <w:t>e</w:t>
      </w:r>
      <w:r>
        <w:rPr>
          <w:rFonts w:eastAsia="Verdana" w:cstheme="minorHAnsi"/>
          <w:spacing w:val="26"/>
          <w:sz w:val="24"/>
          <w:szCs w:val="24"/>
        </w:rPr>
        <w:t xml:space="preserve"> </w:t>
      </w:r>
      <w:r>
        <w:rPr>
          <w:rFonts w:eastAsia="Verdana" w:cstheme="minorHAnsi"/>
          <w:spacing w:val="1"/>
          <w:sz w:val="24"/>
          <w:szCs w:val="24"/>
        </w:rPr>
        <w:t>d</w:t>
      </w:r>
      <w:r>
        <w:rPr>
          <w:rFonts w:eastAsia="Verdana" w:cstheme="minorHAnsi"/>
          <w:spacing w:val="3"/>
          <w:sz w:val="24"/>
          <w:szCs w:val="24"/>
        </w:rPr>
        <w:t>l</w:t>
      </w:r>
      <w:r>
        <w:rPr>
          <w:rFonts w:eastAsia="Verdana" w:cstheme="minorHAnsi"/>
          <w:sz w:val="24"/>
          <w:szCs w:val="24"/>
        </w:rPr>
        <w:t>a</w:t>
      </w:r>
      <w:r>
        <w:rPr>
          <w:rFonts w:eastAsia="Verdana" w:cstheme="minorHAnsi"/>
          <w:spacing w:val="34"/>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sł</w:t>
      </w:r>
      <w:r>
        <w:rPr>
          <w:rFonts w:eastAsia="Verdana" w:cstheme="minorHAnsi"/>
          <w:spacing w:val="1"/>
          <w:sz w:val="24"/>
          <w:szCs w:val="24"/>
        </w:rPr>
        <w:t>ug</w:t>
      </w:r>
      <w:r>
        <w:rPr>
          <w:rFonts w:eastAsia="Verdana" w:cstheme="minorHAnsi"/>
          <w:sz w:val="24"/>
          <w:szCs w:val="24"/>
        </w:rPr>
        <w:t>i</w:t>
      </w:r>
      <w:r>
        <w:rPr>
          <w:rFonts w:eastAsia="Verdana" w:cstheme="minorHAnsi"/>
          <w:spacing w:val="33"/>
          <w:sz w:val="24"/>
          <w:szCs w:val="24"/>
        </w:rPr>
        <w:t xml:space="preserve"> </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tó</w:t>
      </w:r>
      <w:r>
        <w:rPr>
          <w:rFonts w:eastAsia="Verdana" w:cstheme="minorHAnsi"/>
          <w:sz w:val="24"/>
          <w:szCs w:val="24"/>
        </w:rPr>
        <w:t>w</w:t>
      </w:r>
      <w:r>
        <w:rPr>
          <w:rFonts w:eastAsia="Verdana" w:cstheme="minorHAnsi"/>
          <w:spacing w:val="29"/>
          <w:sz w:val="24"/>
          <w:szCs w:val="24"/>
        </w:rPr>
        <w:t xml:space="preserve"> </w:t>
      </w:r>
      <w:r>
        <w:rPr>
          <w:rFonts w:eastAsia="Verdana" w:cstheme="minorHAnsi"/>
          <w:spacing w:val="1"/>
          <w:sz w:val="24"/>
          <w:szCs w:val="24"/>
        </w:rPr>
        <w:t>gł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9"/>
          <w:sz w:val="24"/>
          <w:szCs w:val="24"/>
        </w:rPr>
        <w:br/>
      </w:r>
      <w:r>
        <w:rPr>
          <w:rFonts w:eastAsia="Verdana" w:cstheme="minorHAnsi"/>
          <w:sz w:val="24"/>
          <w:szCs w:val="24"/>
        </w:rPr>
        <w:t>w P</w:t>
      </w:r>
      <w:r>
        <w:rPr>
          <w:rFonts w:eastAsia="Verdana" w:cstheme="minorHAnsi"/>
          <w:spacing w:val="-1"/>
          <w:sz w:val="24"/>
          <w:szCs w:val="24"/>
        </w:rPr>
        <w:t>o</w:t>
      </w:r>
      <w:r>
        <w:rPr>
          <w:rFonts w:eastAsia="Verdana" w:cstheme="minorHAnsi"/>
          <w:spacing w:val="1"/>
          <w:sz w:val="24"/>
          <w:szCs w:val="24"/>
        </w:rPr>
        <w:t>bł</w:t>
      </w:r>
      <w:r>
        <w:rPr>
          <w:rFonts w:eastAsia="Verdana" w:cstheme="minorHAnsi"/>
          <w:spacing w:val="-1"/>
          <w:sz w:val="24"/>
          <w:szCs w:val="24"/>
        </w:rPr>
        <w:t>o</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u</w:t>
      </w:r>
      <w:r>
        <w:rPr>
          <w:rFonts w:eastAsia="Verdana" w:cstheme="minorHAnsi"/>
          <w:spacing w:val="9"/>
          <w:sz w:val="24"/>
          <w:szCs w:val="24"/>
        </w:rPr>
        <w:t xml:space="preserve"> </w:t>
      </w:r>
      <w:r>
        <w:rPr>
          <w:rFonts w:eastAsia="Verdana" w:cstheme="minorHAnsi"/>
          <w:sz w:val="24"/>
          <w:szCs w:val="24"/>
        </w:rPr>
        <w:t>i</w:t>
      </w:r>
      <w:r>
        <w:rPr>
          <w:rFonts w:eastAsia="Verdana" w:cstheme="minorHAnsi"/>
          <w:spacing w:val="21"/>
          <w:sz w:val="24"/>
          <w:szCs w:val="24"/>
        </w:rPr>
        <w:t xml:space="preserve"> </w:t>
      </w:r>
      <w:r>
        <w:rPr>
          <w:rFonts w:eastAsia="Verdana" w:cstheme="minorHAnsi"/>
          <w:spacing w:val="-3"/>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czoł</w:t>
      </w:r>
      <w:r>
        <w:rPr>
          <w:rFonts w:eastAsia="Verdana" w:cstheme="minorHAnsi"/>
          <w:spacing w:val="2"/>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ca</w:t>
      </w:r>
      <w:r>
        <w:rPr>
          <w:rFonts w:eastAsia="Verdana" w:cstheme="minorHAnsi"/>
          <w:spacing w:val="-1"/>
          <w:sz w:val="24"/>
          <w:szCs w:val="24"/>
        </w:rPr>
        <w:t>c</w:t>
      </w:r>
      <w:r>
        <w:rPr>
          <w:rFonts w:eastAsia="Verdana" w:cstheme="minorHAnsi"/>
          <w:spacing w:val="4"/>
          <w:sz w:val="24"/>
          <w:szCs w:val="24"/>
        </w:rPr>
        <w:t>h</w:t>
      </w:r>
      <w:r>
        <w:rPr>
          <w:rFonts w:eastAsia="Verdana" w:cstheme="minorHAnsi"/>
          <w:sz w:val="24"/>
          <w:szCs w:val="24"/>
        </w:rPr>
        <w:t>. W</w:t>
      </w:r>
      <w:r>
        <w:rPr>
          <w:rFonts w:eastAsia="Verdana" w:cstheme="minorHAnsi"/>
          <w:spacing w:val="-1"/>
          <w:sz w:val="24"/>
          <w:szCs w:val="24"/>
        </w:rPr>
        <w:t>s</w:t>
      </w:r>
      <w:r>
        <w:rPr>
          <w:rFonts w:eastAsia="Verdana" w:cstheme="minorHAnsi"/>
          <w:spacing w:val="3"/>
          <w:sz w:val="24"/>
          <w:szCs w:val="24"/>
        </w:rPr>
        <w:t>i</w:t>
      </w:r>
      <w:r>
        <w:rPr>
          <w:rFonts w:eastAsia="Verdana" w:cstheme="minorHAnsi"/>
          <w:sz w:val="24"/>
          <w:szCs w:val="24"/>
        </w:rPr>
        <w:t>e</w:t>
      </w:r>
      <w:r>
        <w:rPr>
          <w:rFonts w:eastAsia="Verdana" w:cstheme="minorHAnsi"/>
          <w:spacing w:val="12"/>
          <w:sz w:val="24"/>
          <w:szCs w:val="24"/>
        </w:rPr>
        <w:t xml:space="preserve"> </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3"/>
          <w:sz w:val="24"/>
          <w:szCs w:val="24"/>
        </w:rPr>
        <w:t xml:space="preserve"> </w:t>
      </w:r>
      <w:r>
        <w:rPr>
          <w:rFonts w:eastAsia="Verdana" w:cstheme="minorHAnsi"/>
          <w:spacing w:val="1"/>
          <w:sz w:val="24"/>
          <w:szCs w:val="24"/>
        </w:rPr>
        <w:t>K</w:t>
      </w:r>
      <w:r>
        <w:rPr>
          <w:rFonts w:eastAsia="Verdana" w:cstheme="minorHAnsi"/>
          <w:spacing w:val="-1"/>
          <w:sz w:val="24"/>
          <w:szCs w:val="24"/>
        </w:rPr>
        <w:t>ę</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t>
      </w:r>
      <w:r>
        <w:rPr>
          <w:rFonts w:eastAsia="Verdana" w:cstheme="minorHAnsi"/>
          <w:spacing w:val="8"/>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t>
      </w:r>
      <w:r>
        <w:rPr>
          <w:rFonts w:eastAsia="Verdana" w:cstheme="minorHAnsi"/>
          <w:spacing w:val="10"/>
          <w:sz w:val="24"/>
          <w:szCs w:val="24"/>
        </w:rPr>
        <w:t xml:space="preserve"> </w:t>
      </w:r>
      <w:r>
        <w:rPr>
          <w:rFonts w:eastAsia="Verdana" w:cstheme="minorHAnsi"/>
          <w:sz w:val="24"/>
          <w:szCs w:val="24"/>
        </w:rPr>
        <w:t>T</w:t>
      </w:r>
      <w:r>
        <w:rPr>
          <w:rFonts w:eastAsia="Verdana" w:cstheme="minorHAnsi"/>
          <w:spacing w:val="1"/>
          <w:sz w:val="24"/>
          <w:szCs w:val="24"/>
        </w:rPr>
        <w:t>łu</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wo</w:t>
      </w:r>
      <w:r>
        <w:rPr>
          <w:rFonts w:eastAsia="Verdana" w:cstheme="minorHAnsi"/>
          <w:spacing w:val="8"/>
          <w:sz w:val="24"/>
          <w:szCs w:val="24"/>
        </w:rPr>
        <w:t xml:space="preserve"> </w:t>
      </w:r>
      <w:r>
        <w:rPr>
          <w:rFonts w:eastAsia="Verdana" w:cstheme="minorHAnsi"/>
          <w:spacing w:val="1"/>
          <w:sz w:val="24"/>
          <w:szCs w:val="24"/>
        </w:rPr>
        <w:t>t</w:t>
      </w:r>
      <w:r>
        <w:rPr>
          <w:rFonts w:eastAsia="Verdana" w:cstheme="minorHAnsi"/>
          <w:sz w:val="24"/>
          <w:szCs w:val="24"/>
        </w:rPr>
        <w:t>o k</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r</w:t>
      </w:r>
      <w:r>
        <w:rPr>
          <w:rFonts w:eastAsia="Verdana" w:cstheme="minorHAnsi"/>
          <w:sz w:val="24"/>
          <w:szCs w:val="24"/>
        </w:rPr>
        <w:t>ac</w:t>
      </w:r>
      <w:r>
        <w:rPr>
          <w:rFonts w:eastAsia="Verdana" w:cstheme="minorHAnsi"/>
          <w:spacing w:val="1"/>
          <w:sz w:val="24"/>
          <w:szCs w:val="24"/>
        </w:rPr>
        <w:t>j</w:t>
      </w:r>
      <w:r>
        <w:rPr>
          <w:rFonts w:eastAsia="Verdana" w:cstheme="minorHAnsi"/>
          <w:sz w:val="24"/>
          <w:szCs w:val="24"/>
        </w:rPr>
        <w:t>a</w:t>
      </w:r>
      <w:r>
        <w:rPr>
          <w:rFonts w:eastAsia="Verdana" w:cstheme="minorHAnsi"/>
          <w:spacing w:val="-13"/>
          <w:sz w:val="24"/>
          <w:szCs w:val="24"/>
        </w:rPr>
        <w:t xml:space="preserve"> </w:t>
      </w:r>
      <w:r>
        <w:rPr>
          <w:rFonts w:eastAsia="Verdana" w:cstheme="minorHAnsi"/>
          <w:sz w:val="24"/>
          <w:szCs w:val="24"/>
        </w:rPr>
        <w:t>g</w:t>
      </w:r>
      <w:r>
        <w:rPr>
          <w:rFonts w:eastAsia="Verdana" w:cstheme="minorHAnsi"/>
          <w:spacing w:val="4"/>
          <w:sz w:val="24"/>
          <w:szCs w:val="24"/>
        </w:rPr>
        <w:t>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z</w:t>
      </w:r>
      <w:r>
        <w:rPr>
          <w:rFonts w:eastAsia="Verdana" w:cstheme="minorHAnsi"/>
          <w:spacing w:val="1"/>
          <w:sz w:val="24"/>
          <w:szCs w:val="24"/>
        </w:rPr>
        <w:t>abud</w:t>
      </w:r>
      <w:r>
        <w:rPr>
          <w:rFonts w:eastAsia="Verdana" w:cstheme="minorHAnsi"/>
          <w:spacing w:val="-1"/>
          <w:sz w:val="24"/>
          <w:szCs w:val="24"/>
        </w:rPr>
        <w:t>o</w:t>
      </w:r>
      <w:r>
        <w:rPr>
          <w:rFonts w:eastAsia="Verdana" w:cstheme="minorHAnsi"/>
          <w:sz w:val="24"/>
          <w:szCs w:val="24"/>
        </w:rPr>
        <w:t>wy</w:t>
      </w:r>
      <w:r>
        <w:rPr>
          <w:rFonts w:eastAsia="Verdana" w:cstheme="minorHAnsi"/>
          <w:spacing w:val="-10"/>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13"/>
          <w:sz w:val="24"/>
          <w:szCs w:val="24"/>
        </w:rPr>
        <w:t xml:space="preserve"> </w:t>
      </w:r>
      <w:r>
        <w:rPr>
          <w:rFonts w:eastAsia="Verdana" w:cstheme="minorHAnsi"/>
          <w:sz w:val="24"/>
          <w:szCs w:val="24"/>
        </w:rPr>
        <w:t>z</w:t>
      </w:r>
      <w:r>
        <w:rPr>
          <w:rFonts w:eastAsia="Verdana" w:cstheme="minorHAnsi"/>
          <w:spacing w:val="-1"/>
          <w:sz w:val="24"/>
          <w:szCs w:val="24"/>
        </w:rPr>
        <w:t xml:space="preserve"> </w:t>
      </w:r>
      <w:r>
        <w:rPr>
          <w:rFonts w:eastAsia="Verdana" w:cstheme="minorHAnsi"/>
          <w:sz w:val="24"/>
          <w:szCs w:val="24"/>
        </w:rPr>
        <w:t>us</w:t>
      </w:r>
      <w:r>
        <w:rPr>
          <w:rFonts w:eastAsia="Verdana" w:cstheme="minorHAnsi"/>
          <w:spacing w:val="1"/>
          <w:sz w:val="24"/>
          <w:szCs w:val="24"/>
        </w:rPr>
        <w:t>ług</w:t>
      </w:r>
      <w:r>
        <w:rPr>
          <w:rFonts w:eastAsia="Verdana" w:cstheme="minorHAnsi"/>
          <w:sz w:val="24"/>
          <w:szCs w:val="24"/>
        </w:rPr>
        <w:t>a</w:t>
      </w:r>
      <w:r>
        <w:rPr>
          <w:rFonts w:eastAsia="Verdana" w:cstheme="minorHAnsi"/>
          <w:spacing w:val="1"/>
          <w:sz w:val="24"/>
          <w:szCs w:val="24"/>
        </w:rPr>
        <w:t>m</w:t>
      </w:r>
      <w:r>
        <w:rPr>
          <w:rFonts w:eastAsia="Verdana" w:cstheme="minorHAnsi"/>
          <w:spacing w:val="3"/>
          <w:sz w:val="24"/>
          <w:szCs w:val="24"/>
        </w:rPr>
        <w:t>i</w:t>
      </w:r>
      <w:r>
        <w:rPr>
          <w:rFonts w:eastAsia="Verdana" w:cstheme="minorHAnsi"/>
          <w:sz w:val="24"/>
          <w:szCs w:val="24"/>
        </w:rPr>
        <w:t>. D</w:t>
      </w:r>
      <w:r>
        <w:rPr>
          <w:rFonts w:eastAsia="Verdana" w:cstheme="minorHAnsi"/>
          <w:spacing w:val="3"/>
          <w:sz w:val="24"/>
          <w:szCs w:val="24"/>
        </w:rPr>
        <w:t>l</w:t>
      </w:r>
      <w:r>
        <w:rPr>
          <w:rFonts w:eastAsia="Verdana" w:cstheme="minorHAnsi"/>
          <w:sz w:val="24"/>
          <w:szCs w:val="24"/>
        </w:rPr>
        <w:t>a</w:t>
      </w:r>
      <w:r>
        <w:rPr>
          <w:rFonts w:eastAsia="Verdana" w:cstheme="minorHAnsi"/>
          <w:spacing w:val="9"/>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b</w:t>
      </w:r>
      <w:r>
        <w:rPr>
          <w:rFonts w:eastAsia="Verdana" w:cstheme="minorHAnsi"/>
          <w:spacing w:val="6"/>
          <w:sz w:val="24"/>
          <w:szCs w:val="24"/>
        </w:rPr>
        <w:t xml:space="preserve"> </w:t>
      </w:r>
      <w:r>
        <w:rPr>
          <w:rFonts w:eastAsia="Verdana" w:cstheme="minorHAnsi"/>
          <w:spacing w:val="1"/>
          <w:sz w:val="24"/>
          <w:szCs w:val="24"/>
        </w:rPr>
        <w:t>n</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6"/>
          <w:sz w:val="24"/>
          <w:szCs w:val="24"/>
        </w:rPr>
        <w:t xml:space="preserve"> </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st</w:t>
      </w:r>
      <w:r>
        <w:rPr>
          <w:rFonts w:eastAsia="Verdana" w:cstheme="minorHAnsi"/>
          <w:spacing w:val="2"/>
          <w:sz w:val="24"/>
          <w:szCs w:val="24"/>
        </w:rPr>
        <w:t>y</w:t>
      </w:r>
      <w:r>
        <w:rPr>
          <w:rFonts w:eastAsia="Verdana" w:cstheme="minorHAnsi"/>
          <w:sz w:val="24"/>
          <w:szCs w:val="24"/>
        </w:rPr>
        <w:t>cji</w:t>
      </w:r>
      <w:r>
        <w:rPr>
          <w:rFonts w:eastAsia="Verdana" w:cstheme="minorHAnsi"/>
          <w:spacing w:val="6"/>
          <w:sz w:val="24"/>
          <w:szCs w:val="24"/>
        </w:rPr>
        <w:t xml:space="preserve"> </w:t>
      </w:r>
      <w:r>
        <w:rPr>
          <w:rFonts w:eastAsia="Verdana" w:cstheme="minorHAnsi"/>
          <w:spacing w:val="1"/>
          <w:sz w:val="24"/>
          <w:szCs w:val="24"/>
        </w:rPr>
        <w:t>n</w:t>
      </w:r>
      <w:r>
        <w:rPr>
          <w:rFonts w:eastAsia="Verdana" w:cstheme="minorHAnsi"/>
          <w:spacing w:val="-2"/>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11"/>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pacing w:val="2"/>
          <w:sz w:val="24"/>
          <w:szCs w:val="24"/>
        </w:rPr>
        <w:t>a</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 xml:space="preserve">ć </w:t>
      </w:r>
      <w:r>
        <w:rPr>
          <w:rFonts w:eastAsia="Verdana" w:cstheme="minorHAnsi"/>
          <w:spacing w:val="1"/>
          <w:sz w:val="24"/>
          <w:szCs w:val="24"/>
        </w:rPr>
        <w:t>g</w:t>
      </w:r>
      <w:r>
        <w:rPr>
          <w:rFonts w:eastAsia="Verdana" w:cstheme="minorHAnsi"/>
          <w:spacing w:val="2"/>
          <w:sz w:val="24"/>
          <w:szCs w:val="24"/>
        </w:rPr>
        <w:t>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u</w:t>
      </w:r>
      <w:r>
        <w:rPr>
          <w:rFonts w:eastAsia="Verdana" w:cstheme="minorHAnsi"/>
          <w:sz w:val="24"/>
          <w:szCs w:val="24"/>
        </w:rPr>
        <w:t>cho</w:t>
      </w:r>
      <w:r>
        <w:rPr>
          <w:rFonts w:eastAsia="Verdana" w:cstheme="minorHAnsi"/>
          <w:spacing w:val="2"/>
          <w:sz w:val="24"/>
          <w:szCs w:val="24"/>
        </w:rPr>
        <w:t>m</w:t>
      </w:r>
      <w:r>
        <w:rPr>
          <w:rFonts w:eastAsia="Verdana" w:cstheme="minorHAnsi"/>
          <w:spacing w:val="-1"/>
          <w:sz w:val="24"/>
          <w:szCs w:val="24"/>
        </w:rPr>
        <w:t>o</w:t>
      </w:r>
      <w:r>
        <w:rPr>
          <w:rFonts w:eastAsia="Verdana" w:cstheme="minorHAnsi"/>
          <w:sz w:val="24"/>
          <w:szCs w:val="24"/>
        </w:rPr>
        <w:t>ś</w:t>
      </w:r>
      <w:r>
        <w:rPr>
          <w:rFonts w:eastAsia="Verdana" w:cstheme="minorHAnsi"/>
          <w:spacing w:val="-1"/>
          <w:sz w:val="24"/>
          <w:szCs w:val="24"/>
        </w:rPr>
        <w:t>c</w:t>
      </w:r>
      <w:r>
        <w:rPr>
          <w:rFonts w:eastAsia="Verdana" w:cstheme="minorHAnsi"/>
          <w:sz w:val="24"/>
          <w:szCs w:val="24"/>
        </w:rPr>
        <w:t>i</w:t>
      </w:r>
      <w:r>
        <w:rPr>
          <w:rFonts w:eastAsia="Verdana" w:cstheme="minorHAnsi"/>
          <w:spacing w:val="1"/>
          <w:sz w:val="24"/>
          <w:szCs w:val="24"/>
        </w:rPr>
        <w:t xml:space="preserve"> </w:t>
      </w:r>
      <w:r>
        <w:rPr>
          <w:rFonts w:eastAsia="Verdana" w:cstheme="minorHAnsi"/>
          <w:sz w:val="24"/>
          <w:szCs w:val="24"/>
        </w:rPr>
        <w:t xml:space="preserve">w </w:t>
      </w:r>
      <w:r>
        <w:rPr>
          <w:rFonts w:eastAsia="Verdana" w:cstheme="minorHAnsi"/>
          <w:spacing w:val="1"/>
          <w:sz w:val="24"/>
          <w:szCs w:val="24"/>
        </w:rPr>
        <w:t>z</w:t>
      </w:r>
      <w:r>
        <w:rPr>
          <w:rFonts w:eastAsia="Verdana" w:cstheme="minorHAnsi"/>
          <w:sz w:val="24"/>
          <w:szCs w:val="24"/>
        </w:rPr>
        <w:t>as</w:t>
      </w:r>
      <w:r>
        <w:rPr>
          <w:rFonts w:eastAsia="Verdana" w:cstheme="minorHAnsi"/>
          <w:spacing w:val="3"/>
          <w:sz w:val="24"/>
          <w:szCs w:val="24"/>
        </w:rPr>
        <w:t>i</w:t>
      </w:r>
      <w:r>
        <w:rPr>
          <w:rFonts w:eastAsia="Verdana" w:cstheme="minorHAnsi"/>
          <w:spacing w:val="-1"/>
          <w:sz w:val="24"/>
          <w:szCs w:val="24"/>
        </w:rPr>
        <w:t>ę</w:t>
      </w:r>
      <w:r>
        <w:rPr>
          <w:rFonts w:eastAsia="Verdana" w:cstheme="minorHAnsi"/>
          <w:spacing w:val="1"/>
          <w:sz w:val="24"/>
          <w:szCs w:val="24"/>
        </w:rPr>
        <w:t>g</w:t>
      </w:r>
      <w:r>
        <w:rPr>
          <w:rFonts w:eastAsia="Verdana" w:cstheme="minorHAnsi"/>
          <w:sz w:val="24"/>
          <w:szCs w:val="24"/>
        </w:rPr>
        <w:t>u</w:t>
      </w:r>
      <w:r>
        <w:rPr>
          <w:rFonts w:eastAsia="Verdana" w:cstheme="minorHAnsi"/>
          <w:spacing w:val="62"/>
          <w:sz w:val="24"/>
          <w:szCs w:val="24"/>
        </w:rPr>
        <w:t xml:space="preserve"> </w:t>
      </w:r>
      <w:r>
        <w:rPr>
          <w:rFonts w:eastAsia="Verdana" w:cstheme="minorHAnsi"/>
          <w:spacing w:val="1"/>
          <w:sz w:val="24"/>
          <w:szCs w:val="24"/>
        </w:rPr>
        <w:t>z</w:t>
      </w:r>
      <w:r>
        <w:rPr>
          <w:rFonts w:eastAsia="Verdana" w:cstheme="minorHAnsi"/>
          <w:sz w:val="24"/>
          <w:szCs w:val="24"/>
        </w:rPr>
        <w:t>wart</w:t>
      </w:r>
      <w:r>
        <w:rPr>
          <w:rFonts w:eastAsia="Verdana" w:cstheme="minorHAnsi"/>
          <w:spacing w:val="-1"/>
          <w:sz w:val="24"/>
          <w:szCs w:val="24"/>
        </w:rPr>
        <w:t>e</w:t>
      </w:r>
      <w:r>
        <w:rPr>
          <w:rFonts w:eastAsia="Verdana" w:cstheme="minorHAnsi"/>
          <w:sz w:val="24"/>
          <w:szCs w:val="24"/>
        </w:rPr>
        <w:t>j</w:t>
      </w:r>
      <w:r>
        <w:rPr>
          <w:rFonts w:eastAsia="Verdana" w:cstheme="minorHAnsi"/>
          <w:spacing w:val="62"/>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60"/>
          <w:sz w:val="24"/>
          <w:szCs w:val="24"/>
        </w:rPr>
        <w:t xml:space="preserve"> </w:t>
      </w:r>
      <w:r>
        <w:rPr>
          <w:rFonts w:eastAsia="Verdana" w:cstheme="minorHAnsi"/>
          <w:sz w:val="24"/>
          <w:szCs w:val="24"/>
        </w:rPr>
        <w:t>wsi w</w:t>
      </w:r>
      <w:r>
        <w:rPr>
          <w:rFonts w:eastAsia="Verdana" w:cstheme="minorHAnsi"/>
          <w:spacing w:val="67"/>
          <w:sz w:val="24"/>
          <w:szCs w:val="24"/>
        </w:rPr>
        <w:t xml:space="preserve"> </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ąc</w:t>
      </w:r>
      <w:r>
        <w:rPr>
          <w:rFonts w:eastAsia="Verdana" w:cstheme="minorHAnsi"/>
          <w:spacing w:val="-1"/>
          <w:sz w:val="24"/>
          <w:szCs w:val="24"/>
        </w:rPr>
        <w:t>y</w:t>
      </w:r>
      <w:r>
        <w:rPr>
          <w:rFonts w:eastAsia="Verdana" w:cstheme="minorHAnsi"/>
          <w:sz w:val="24"/>
          <w:szCs w:val="24"/>
        </w:rPr>
        <w:t>ch</w:t>
      </w:r>
      <w:r>
        <w:rPr>
          <w:rFonts w:eastAsia="Verdana" w:cstheme="minorHAnsi"/>
          <w:spacing w:val="58"/>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dn</w:t>
      </w:r>
      <w:r>
        <w:rPr>
          <w:rFonts w:eastAsia="Verdana" w:cstheme="minorHAnsi"/>
          <w:spacing w:val="-1"/>
          <w:sz w:val="24"/>
          <w:szCs w:val="24"/>
        </w:rPr>
        <w:t>o</w:t>
      </w:r>
      <w:r>
        <w:rPr>
          <w:rFonts w:eastAsia="Verdana" w:cstheme="minorHAnsi"/>
          <w:sz w:val="24"/>
          <w:szCs w:val="24"/>
        </w:rPr>
        <w:t>stk</w:t>
      </w:r>
      <w:r>
        <w:rPr>
          <w:rFonts w:eastAsia="Verdana" w:cstheme="minorHAnsi"/>
          <w:spacing w:val="2"/>
          <w:sz w:val="24"/>
          <w:szCs w:val="24"/>
        </w:rPr>
        <w:t>a</w:t>
      </w:r>
      <w:r>
        <w:rPr>
          <w:rFonts w:eastAsia="Verdana" w:cstheme="minorHAnsi"/>
          <w:sz w:val="24"/>
          <w:szCs w:val="24"/>
        </w:rPr>
        <w:t>ch</w:t>
      </w:r>
      <w:r>
        <w:rPr>
          <w:rFonts w:eastAsia="Verdana" w:cstheme="minorHAnsi"/>
          <w:spacing w:val="57"/>
          <w:sz w:val="24"/>
          <w:szCs w:val="24"/>
        </w:rPr>
        <w:t xml:space="preserve"> </w:t>
      </w:r>
      <w:r>
        <w:rPr>
          <w:rFonts w:eastAsia="Verdana" w:cstheme="minorHAnsi"/>
          <w:spacing w:val="5"/>
          <w:sz w:val="24"/>
          <w:szCs w:val="24"/>
        </w:rPr>
        <w:t>o</w:t>
      </w:r>
      <w:r>
        <w:rPr>
          <w:rFonts w:eastAsia="Verdana" w:cstheme="minorHAnsi"/>
          <w:sz w:val="24"/>
          <w:szCs w:val="24"/>
        </w:rPr>
        <w:t>sad</w:t>
      </w:r>
      <w:r>
        <w:rPr>
          <w:rFonts w:eastAsia="Verdana" w:cstheme="minorHAnsi"/>
          <w:spacing w:val="2"/>
          <w:sz w:val="24"/>
          <w:szCs w:val="24"/>
        </w:rPr>
        <w:t>n</w:t>
      </w:r>
      <w:r>
        <w:rPr>
          <w:rFonts w:eastAsia="Verdana" w:cstheme="minorHAnsi"/>
          <w:spacing w:val="3"/>
          <w:sz w:val="24"/>
          <w:szCs w:val="24"/>
        </w:rPr>
        <w:t>i</w:t>
      </w:r>
      <w:r>
        <w:rPr>
          <w:rFonts w:eastAsia="Verdana" w:cstheme="minorHAnsi"/>
          <w:sz w:val="24"/>
          <w:szCs w:val="24"/>
        </w:rPr>
        <w:t>czyc</w:t>
      </w:r>
      <w:r>
        <w:rPr>
          <w:rFonts w:eastAsia="Verdana" w:cstheme="minorHAnsi"/>
          <w:spacing w:val="2"/>
          <w:sz w:val="24"/>
          <w:szCs w:val="24"/>
        </w:rPr>
        <w:t>h</w:t>
      </w:r>
      <w:r>
        <w:rPr>
          <w:rFonts w:eastAsia="Verdana" w:cstheme="minorHAnsi"/>
          <w:sz w:val="24"/>
          <w:szCs w:val="24"/>
        </w:rPr>
        <w:t>.</w:t>
      </w:r>
      <w:r>
        <w:rPr>
          <w:rFonts w:eastAsia="Verdana" w:cstheme="minorHAnsi"/>
          <w:spacing w:val="56"/>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z</w:t>
      </w:r>
      <w:r>
        <w:rPr>
          <w:rFonts w:eastAsia="Verdana" w:cstheme="minorHAnsi"/>
          <w:spacing w:val="2"/>
          <w:sz w:val="24"/>
          <w:szCs w:val="24"/>
        </w:rPr>
        <w:t>w</w:t>
      </w:r>
      <w:r>
        <w:rPr>
          <w:rFonts w:eastAsia="Verdana" w:cstheme="minorHAnsi"/>
          <w:spacing w:val="-1"/>
          <w:sz w:val="24"/>
          <w:szCs w:val="24"/>
        </w:rPr>
        <w:t>ó</w:t>
      </w:r>
      <w:r>
        <w:rPr>
          <w:rFonts w:eastAsia="Verdana" w:cstheme="minorHAnsi"/>
          <w:sz w:val="24"/>
          <w:szCs w:val="24"/>
        </w:rPr>
        <w:t xml:space="preserve">j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i wy</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 xml:space="preserve">we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sty</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i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nn</w:t>
      </w:r>
      <w:r>
        <w:rPr>
          <w:rFonts w:eastAsia="Verdana" w:cstheme="minorHAnsi"/>
          <w:sz w:val="24"/>
          <w:szCs w:val="24"/>
        </w:rPr>
        <w:t>y sp</w:t>
      </w:r>
      <w:r>
        <w:rPr>
          <w:rFonts w:eastAsia="Verdana" w:cstheme="minorHAnsi"/>
          <w:spacing w:val="-1"/>
          <w:sz w:val="24"/>
          <w:szCs w:val="24"/>
        </w:rPr>
        <w:t>e</w:t>
      </w:r>
      <w:r>
        <w:rPr>
          <w:rFonts w:eastAsia="Verdana" w:cstheme="minorHAnsi"/>
          <w:spacing w:val="1"/>
          <w:sz w:val="24"/>
          <w:szCs w:val="24"/>
        </w:rPr>
        <w:t>łn</w:t>
      </w:r>
      <w:r>
        <w:rPr>
          <w:rFonts w:eastAsia="Verdana" w:cstheme="minorHAnsi"/>
          <w:sz w:val="24"/>
          <w:szCs w:val="24"/>
        </w:rPr>
        <w:t xml:space="preserve">iać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 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ń</w:t>
      </w:r>
      <w:r>
        <w:rPr>
          <w:rFonts w:eastAsia="Verdana" w:cstheme="minorHAnsi"/>
          <w:sz w:val="24"/>
          <w:szCs w:val="24"/>
        </w:rPr>
        <w:t>c</w:t>
      </w:r>
      <w:r>
        <w:rPr>
          <w:rFonts w:eastAsia="Verdana" w:cstheme="minorHAnsi"/>
          <w:spacing w:val="-2"/>
          <w:sz w:val="24"/>
          <w:szCs w:val="24"/>
        </w:rPr>
        <w:t>ó</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i</w:t>
      </w:r>
      <w:r>
        <w:rPr>
          <w:rFonts w:eastAsia="Verdana" w:cstheme="minorHAnsi"/>
          <w:spacing w:val="3"/>
          <w:sz w:val="24"/>
          <w:szCs w:val="24"/>
        </w:rPr>
        <w:t xml:space="preserve"> </w:t>
      </w:r>
      <w:r>
        <w:rPr>
          <w:rFonts w:eastAsia="Verdana" w:cstheme="minorHAnsi"/>
          <w:spacing w:val="1"/>
          <w:sz w:val="24"/>
          <w:szCs w:val="24"/>
        </w:rPr>
        <w:t>uzup</w:t>
      </w:r>
      <w:r>
        <w:rPr>
          <w:rFonts w:eastAsia="Verdana" w:cstheme="minorHAnsi"/>
          <w:spacing w:val="-1"/>
          <w:sz w:val="24"/>
          <w:szCs w:val="24"/>
        </w:rPr>
        <w:t>e</w:t>
      </w:r>
      <w:r>
        <w:rPr>
          <w:rFonts w:eastAsia="Verdana" w:cstheme="minorHAnsi"/>
          <w:spacing w:val="1"/>
          <w:sz w:val="24"/>
          <w:szCs w:val="24"/>
        </w:rPr>
        <w:t>ł</w:t>
      </w:r>
      <w:r>
        <w:rPr>
          <w:rFonts w:eastAsia="Verdana" w:cstheme="minorHAnsi"/>
          <w:spacing w:val="-1"/>
          <w:sz w:val="24"/>
          <w:szCs w:val="24"/>
        </w:rPr>
        <w:t>n</w:t>
      </w:r>
      <w:r>
        <w:rPr>
          <w:rFonts w:eastAsia="Verdana" w:cstheme="minorHAnsi"/>
          <w:sz w:val="24"/>
          <w:szCs w:val="24"/>
        </w:rPr>
        <w:t>iać</w:t>
      </w:r>
      <w:r>
        <w:rPr>
          <w:rFonts w:eastAsia="Verdana" w:cstheme="minorHAnsi"/>
          <w:spacing w:val="-10"/>
          <w:sz w:val="24"/>
          <w:szCs w:val="24"/>
        </w:rPr>
        <w:t xml:space="preserve"> </w:t>
      </w:r>
      <w:r>
        <w:rPr>
          <w:rFonts w:eastAsia="Verdana" w:cstheme="minorHAnsi"/>
          <w:sz w:val="24"/>
          <w:szCs w:val="24"/>
        </w:rPr>
        <w:t>st</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kt</w:t>
      </w:r>
      <w:r>
        <w:rPr>
          <w:rFonts w:eastAsia="Verdana" w:cstheme="minorHAnsi"/>
          <w:spacing w:val="1"/>
          <w:sz w:val="24"/>
          <w:szCs w:val="24"/>
        </w:rPr>
        <w:t>ur</w:t>
      </w:r>
      <w:r>
        <w:rPr>
          <w:rFonts w:eastAsia="Verdana" w:cstheme="minorHAnsi"/>
          <w:sz w:val="24"/>
          <w:szCs w:val="24"/>
        </w:rPr>
        <w:t>ę</w:t>
      </w:r>
      <w:r>
        <w:rPr>
          <w:rFonts w:eastAsia="Verdana" w:cstheme="minorHAnsi"/>
          <w:spacing w:val="-9"/>
          <w:sz w:val="24"/>
          <w:szCs w:val="24"/>
        </w:rPr>
        <w:t xml:space="preserve"> </w:t>
      </w:r>
      <w:r>
        <w:rPr>
          <w:rFonts w:eastAsia="Verdana" w:cstheme="minorHAnsi"/>
          <w:spacing w:val="1"/>
          <w:sz w:val="24"/>
          <w:szCs w:val="24"/>
        </w:rPr>
        <w:t>o</w:t>
      </w:r>
      <w:r>
        <w:rPr>
          <w:rFonts w:eastAsia="Verdana" w:cstheme="minorHAnsi"/>
          <w:sz w:val="24"/>
          <w:szCs w:val="24"/>
        </w:rPr>
        <w:t>sad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czą</w:t>
      </w:r>
      <w:r>
        <w:rPr>
          <w:rFonts w:eastAsia="Verdana" w:cstheme="minorHAnsi"/>
          <w:spacing w:val="-10"/>
          <w:sz w:val="24"/>
          <w:szCs w:val="24"/>
        </w:rPr>
        <w:t xml:space="preserve"> </w:t>
      </w:r>
      <w:r>
        <w:rPr>
          <w:rFonts w:eastAsia="Verdana" w:cstheme="minorHAnsi"/>
          <w:sz w:val="24"/>
          <w:szCs w:val="24"/>
        </w:rPr>
        <w:t>g</w:t>
      </w:r>
      <w:r>
        <w:rPr>
          <w:rFonts w:eastAsia="Verdana" w:cstheme="minorHAnsi"/>
          <w:spacing w:val="1"/>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1"/>
          <w:sz w:val="24"/>
          <w:szCs w:val="24"/>
        </w:rPr>
        <w:t xml:space="preserve"> </w:t>
      </w:r>
      <w:r>
        <w:rPr>
          <w:rFonts w:eastAsia="Verdana" w:cstheme="minorHAnsi"/>
          <w:sz w:val="24"/>
          <w:szCs w:val="24"/>
        </w:rPr>
        <w:t>chr</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ć</w:t>
      </w:r>
      <w:r>
        <w:rPr>
          <w:rFonts w:eastAsia="Verdana" w:cstheme="minorHAnsi"/>
          <w:spacing w:val="-6"/>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kty</w:t>
      </w:r>
      <w:r>
        <w:rPr>
          <w:rFonts w:eastAsia="Verdana" w:cstheme="minorHAnsi"/>
          <w:spacing w:val="-3"/>
          <w:sz w:val="24"/>
          <w:szCs w:val="24"/>
        </w:rPr>
        <w:t xml:space="preserve"> </w:t>
      </w:r>
      <w:r>
        <w:rPr>
          <w:rFonts w:eastAsia="Verdana" w:cstheme="minorHAnsi"/>
          <w:w w:val="99"/>
          <w:sz w:val="24"/>
          <w:szCs w:val="24"/>
        </w:rPr>
        <w:t>k</w:t>
      </w:r>
      <w:r>
        <w:rPr>
          <w:rFonts w:eastAsia="Verdana" w:cstheme="minorHAnsi"/>
          <w:spacing w:val="1"/>
          <w:w w:val="99"/>
          <w:sz w:val="24"/>
          <w:szCs w:val="24"/>
        </w:rPr>
        <w:t>u</w:t>
      </w:r>
      <w:r>
        <w:rPr>
          <w:rFonts w:eastAsia="Verdana" w:cstheme="minorHAnsi"/>
          <w:spacing w:val="3"/>
          <w:w w:val="99"/>
          <w:sz w:val="24"/>
          <w:szCs w:val="24"/>
        </w:rPr>
        <w:t>l</w:t>
      </w:r>
      <w:r>
        <w:rPr>
          <w:rFonts w:eastAsia="Verdana" w:cstheme="minorHAnsi"/>
          <w:spacing w:val="1"/>
          <w:w w:val="99"/>
          <w:sz w:val="24"/>
          <w:szCs w:val="24"/>
        </w:rPr>
        <w:t>tu</w:t>
      </w:r>
      <w:r>
        <w:rPr>
          <w:rFonts w:eastAsia="Verdana" w:cstheme="minorHAnsi"/>
          <w:spacing w:val="-1"/>
          <w:w w:val="99"/>
          <w:sz w:val="24"/>
          <w:szCs w:val="24"/>
        </w:rPr>
        <w:t>ro</w:t>
      </w:r>
      <w:r>
        <w:rPr>
          <w:rFonts w:eastAsia="Verdana" w:cstheme="minorHAnsi"/>
          <w:w w:val="99"/>
          <w:sz w:val="24"/>
          <w:szCs w:val="24"/>
        </w:rPr>
        <w:t>we i</w:t>
      </w:r>
      <w:r>
        <w:rPr>
          <w:rFonts w:eastAsia="Verdana" w:cstheme="minorHAnsi"/>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51"/>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w:t>
      </w:r>
      <w:r>
        <w:rPr>
          <w:rFonts w:eastAsia="Verdana" w:cstheme="minorHAnsi"/>
          <w:spacing w:val="47"/>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z</w:t>
      </w:r>
      <w:r>
        <w:rPr>
          <w:rFonts w:eastAsia="Verdana" w:cstheme="minorHAnsi"/>
          <w:sz w:val="24"/>
          <w:szCs w:val="24"/>
        </w:rPr>
        <w:t>w</w:t>
      </w:r>
      <w:r>
        <w:rPr>
          <w:rFonts w:eastAsia="Verdana" w:cstheme="minorHAnsi"/>
          <w:spacing w:val="-1"/>
          <w:sz w:val="24"/>
          <w:szCs w:val="24"/>
        </w:rPr>
        <w:t>ó</w:t>
      </w:r>
      <w:r>
        <w:rPr>
          <w:rFonts w:eastAsia="Verdana" w:cstheme="minorHAnsi"/>
          <w:sz w:val="24"/>
          <w:szCs w:val="24"/>
        </w:rPr>
        <w:t xml:space="preserve">j </w:t>
      </w:r>
      <w:r>
        <w:rPr>
          <w:rFonts w:eastAsia="Verdana" w:cstheme="minorHAnsi"/>
          <w:spacing w:val="1"/>
          <w:sz w:val="24"/>
          <w:szCs w:val="24"/>
        </w:rPr>
        <w:t>n</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 xml:space="preserve">wy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n </w:t>
      </w:r>
      <w:r>
        <w:rPr>
          <w:rFonts w:eastAsia="Verdana" w:cstheme="minorHAnsi"/>
          <w:spacing w:val="3"/>
          <w:sz w:val="24"/>
          <w:szCs w:val="24"/>
        </w:rPr>
        <w:t>i</w:t>
      </w:r>
      <w:r>
        <w:rPr>
          <w:rFonts w:eastAsia="Verdana" w:cstheme="minorHAnsi"/>
          <w:sz w:val="24"/>
          <w:szCs w:val="24"/>
        </w:rPr>
        <w:t>ść w k</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un</w:t>
      </w:r>
      <w:r>
        <w:rPr>
          <w:rFonts w:eastAsia="Verdana" w:cstheme="minorHAnsi"/>
          <w:sz w:val="24"/>
          <w:szCs w:val="24"/>
        </w:rPr>
        <w:t>ku k</w:t>
      </w:r>
      <w:r>
        <w:rPr>
          <w:rFonts w:eastAsia="Verdana" w:cstheme="minorHAnsi"/>
          <w:spacing w:val="-1"/>
          <w:sz w:val="24"/>
          <w:szCs w:val="24"/>
        </w:rPr>
        <w:t>o</w:t>
      </w:r>
      <w:r>
        <w:rPr>
          <w:rFonts w:eastAsia="Verdana" w:cstheme="minorHAnsi"/>
          <w:spacing w:val="1"/>
          <w:sz w:val="24"/>
          <w:szCs w:val="24"/>
        </w:rPr>
        <w:t>nt</w:t>
      </w:r>
      <w:r>
        <w:rPr>
          <w:rFonts w:eastAsia="Verdana" w:cstheme="minorHAnsi"/>
          <w:sz w:val="24"/>
          <w:szCs w:val="24"/>
        </w:rPr>
        <w:t>y</w:t>
      </w:r>
      <w:r>
        <w:rPr>
          <w:rFonts w:eastAsia="Verdana" w:cstheme="minorHAnsi"/>
          <w:spacing w:val="1"/>
          <w:sz w:val="24"/>
          <w:szCs w:val="24"/>
        </w:rPr>
        <w:t>nu</w:t>
      </w:r>
      <w:r>
        <w:rPr>
          <w:rFonts w:eastAsia="Verdana" w:cstheme="minorHAnsi"/>
          <w:sz w:val="24"/>
          <w:szCs w:val="24"/>
        </w:rPr>
        <w:t>ac</w:t>
      </w:r>
      <w:r>
        <w:rPr>
          <w:rFonts w:eastAsia="Verdana" w:cstheme="minorHAnsi"/>
          <w:spacing w:val="-2"/>
          <w:sz w:val="24"/>
          <w:szCs w:val="24"/>
        </w:rPr>
        <w:t>j</w:t>
      </w:r>
      <w:r>
        <w:rPr>
          <w:rFonts w:eastAsia="Verdana" w:cstheme="minorHAnsi"/>
          <w:sz w:val="24"/>
          <w:szCs w:val="24"/>
        </w:rPr>
        <w:t>i w</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z</w:t>
      </w:r>
      <w:r>
        <w:rPr>
          <w:rFonts w:eastAsia="Verdana" w:cstheme="minorHAnsi"/>
          <w:sz w:val="24"/>
          <w:szCs w:val="24"/>
        </w:rPr>
        <w:t>wart</w:t>
      </w:r>
      <w:r>
        <w:rPr>
          <w:rFonts w:eastAsia="Verdana" w:cstheme="minorHAnsi"/>
          <w:spacing w:val="1"/>
          <w:sz w:val="24"/>
          <w:szCs w:val="24"/>
        </w:rPr>
        <w:t>e</w:t>
      </w:r>
      <w:r>
        <w:rPr>
          <w:rFonts w:eastAsia="Verdana" w:cstheme="minorHAnsi"/>
          <w:sz w:val="24"/>
          <w:szCs w:val="24"/>
        </w:rPr>
        <w:t>j</w:t>
      </w:r>
      <w:r>
        <w:rPr>
          <w:rFonts w:eastAsia="Verdana" w:cstheme="minorHAnsi"/>
          <w:spacing w:val="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5"/>
          <w:sz w:val="24"/>
          <w:szCs w:val="24"/>
        </w:rPr>
        <w:t xml:space="preserve"> </w:t>
      </w:r>
      <w:r>
        <w:rPr>
          <w:rFonts w:eastAsia="Verdana" w:cstheme="minorHAnsi"/>
          <w:sz w:val="24"/>
          <w:szCs w:val="24"/>
        </w:rPr>
        <w:t>ws</w:t>
      </w:r>
      <w:r>
        <w:rPr>
          <w:rFonts w:eastAsia="Verdana" w:cstheme="minorHAnsi"/>
          <w:spacing w:val="2"/>
          <w:sz w:val="24"/>
          <w:szCs w:val="24"/>
        </w:rPr>
        <w:t>i</w:t>
      </w:r>
      <w:r>
        <w:rPr>
          <w:rFonts w:eastAsia="Verdana" w:cstheme="minorHAnsi"/>
          <w:sz w:val="24"/>
          <w:szCs w:val="24"/>
        </w:rPr>
        <w:t>,</w:t>
      </w:r>
      <w:r>
        <w:rPr>
          <w:rFonts w:eastAsia="Verdana" w:cstheme="minorHAnsi"/>
          <w:spacing w:val="11"/>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b</w:t>
      </w:r>
      <w:r>
        <w:rPr>
          <w:rFonts w:eastAsia="Verdana" w:cstheme="minorHAnsi"/>
          <w:spacing w:val="1"/>
          <w:sz w:val="24"/>
          <w:szCs w:val="24"/>
        </w:rPr>
        <w:t>ud</w:t>
      </w:r>
      <w:r>
        <w:rPr>
          <w:rFonts w:eastAsia="Verdana" w:cstheme="minorHAnsi"/>
          <w:spacing w:val="-1"/>
          <w:sz w:val="24"/>
          <w:szCs w:val="24"/>
        </w:rPr>
        <w:t>o</w:t>
      </w:r>
      <w:r>
        <w:rPr>
          <w:rFonts w:eastAsia="Verdana" w:cstheme="minorHAnsi"/>
          <w:sz w:val="24"/>
          <w:szCs w:val="24"/>
        </w:rPr>
        <w:t>wy</w:t>
      </w:r>
      <w:r>
        <w:rPr>
          <w:rFonts w:eastAsia="Verdana" w:cstheme="minorHAnsi"/>
          <w:spacing w:val="5"/>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4"/>
          <w:sz w:val="24"/>
          <w:szCs w:val="24"/>
        </w:rPr>
        <w:t xml:space="preserve"> </w:t>
      </w:r>
      <w:r>
        <w:rPr>
          <w:rFonts w:eastAsia="Verdana" w:cstheme="minorHAnsi"/>
          <w:spacing w:val="1"/>
          <w:sz w:val="24"/>
          <w:szCs w:val="24"/>
        </w:rPr>
        <w:t>n</w:t>
      </w:r>
      <w:r>
        <w:rPr>
          <w:rFonts w:eastAsia="Verdana" w:cstheme="minorHAnsi"/>
          <w:spacing w:val="2"/>
          <w:sz w:val="24"/>
          <w:szCs w:val="24"/>
        </w:rPr>
        <w:t>a</w:t>
      </w:r>
      <w:r>
        <w:rPr>
          <w:rFonts w:eastAsia="Verdana" w:cstheme="minorHAnsi"/>
          <w:sz w:val="24"/>
          <w:szCs w:val="24"/>
        </w:rPr>
        <w:t>d</w:t>
      </w:r>
      <w:r>
        <w:rPr>
          <w:rFonts w:eastAsia="Verdana" w:cstheme="minorHAnsi"/>
          <w:spacing w:val="12"/>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a</w:t>
      </w:r>
      <w:r>
        <w:rPr>
          <w:rFonts w:eastAsia="Verdana" w:cstheme="minorHAnsi"/>
          <w:spacing w:val="1"/>
          <w:sz w:val="24"/>
          <w:szCs w:val="24"/>
        </w:rPr>
        <w:t>m</w:t>
      </w:r>
      <w:r>
        <w:rPr>
          <w:rFonts w:eastAsia="Verdana" w:cstheme="minorHAnsi"/>
          <w:spacing w:val="3"/>
          <w:sz w:val="24"/>
          <w:szCs w:val="24"/>
        </w:rPr>
        <w:t>i</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3"/>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3"/>
          <w:sz w:val="24"/>
          <w:szCs w:val="24"/>
        </w:rPr>
        <w:t>d</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5"/>
          <w:sz w:val="24"/>
          <w:szCs w:val="24"/>
        </w:rPr>
        <w:t xml:space="preserve"> </w:t>
      </w:r>
      <w:r>
        <w:rPr>
          <w:rFonts w:eastAsia="Verdana" w:cstheme="minorHAnsi"/>
          <w:spacing w:val="1"/>
          <w:sz w:val="24"/>
          <w:szCs w:val="24"/>
        </w:rPr>
        <w:t>z</w:t>
      </w:r>
      <w:r>
        <w:rPr>
          <w:rFonts w:eastAsia="Verdana" w:cstheme="minorHAnsi"/>
          <w:sz w:val="24"/>
          <w:szCs w:val="24"/>
        </w:rPr>
        <w:t>w</w:t>
      </w:r>
      <w:r>
        <w:rPr>
          <w:rFonts w:eastAsia="Verdana" w:cstheme="minorHAnsi"/>
          <w:spacing w:val="3"/>
          <w:sz w:val="24"/>
          <w:szCs w:val="24"/>
        </w:rPr>
        <w:t>i</w:t>
      </w:r>
      <w:r>
        <w:rPr>
          <w:rFonts w:eastAsia="Verdana" w:cstheme="minorHAnsi"/>
          <w:spacing w:val="-2"/>
          <w:sz w:val="24"/>
          <w:szCs w:val="24"/>
        </w:rPr>
        <w:t>ą</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5"/>
          <w:sz w:val="24"/>
          <w:szCs w:val="24"/>
        </w:rPr>
        <w:t xml:space="preserve"> </w:t>
      </w:r>
      <w:r>
        <w:rPr>
          <w:rFonts w:eastAsia="Verdana" w:cstheme="minorHAnsi"/>
          <w:sz w:val="24"/>
          <w:szCs w:val="24"/>
        </w:rPr>
        <w:t>z</w:t>
      </w:r>
      <w:r>
        <w:rPr>
          <w:rFonts w:eastAsia="Verdana" w:cstheme="minorHAnsi"/>
          <w:spacing w:val="13"/>
          <w:sz w:val="24"/>
          <w:szCs w:val="24"/>
        </w:rPr>
        <w:t xml:space="preserve">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 xml:space="preserve">stwami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ym</w:t>
      </w:r>
      <w:r>
        <w:rPr>
          <w:rFonts w:eastAsia="Verdana" w:cstheme="minorHAnsi"/>
          <w:spacing w:val="3"/>
          <w:sz w:val="24"/>
          <w:szCs w:val="24"/>
        </w:rPr>
        <w:t>i</w:t>
      </w:r>
      <w:r>
        <w:rPr>
          <w:rFonts w:eastAsia="Verdana" w:cstheme="minorHAnsi"/>
          <w:sz w:val="24"/>
          <w:szCs w:val="24"/>
        </w:rPr>
        <w:t>,</w:t>
      </w:r>
      <w:r>
        <w:rPr>
          <w:rFonts w:eastAsia="Verdana" w:cstheme="minorHAnsi"/>
          <w:spacing w:val="4"/>
          <w:sz w:val="24"/>
          <w:szCs w:val="24"/>
        </w:rPr>
        <w:t xml:space="preserve"> </w:t>
      </w:r>
      <w:r>
        <w:rPr>
          <w:rFonts w:eastAsia="Verdana" w:cstheme="minorHAnsi"/>
          <w:spacing w:val="1"/>
          <w:sz w:val="24"/>
          <w:szCs w:val="24"/>
        </w:rPr>
        <w:t>p</w:t>
      </w:r>
      <w:r>
        <w:rPr>
          <w:rFonts w:eastAsia="Verdana" w:cstheme="minorHAnsi"/>
          <w:spacing w:val="-3"/>
          <w:sz w:val="24"/>
          <w:szCs w:val="24"/>
        </w:rPr>
        <w:t>o</w:t>
      </w:r>
      <w:r>
        <w:rPr>
          <w:rFonts w:eastAsia="Verdana" w:cstheme="minorHAnsi"/>
          <w:sz w:val="24"/>
          <w:szCs w:val="24"/>
        </w:rPr>
        <w:t>d</w:t>
      </w:r>
      <w:r>
        <w:rPr>
          <w:rFonts w:eastAsia="Verdana" w:cstheme="minorHAnsi"/>
          <w:spacing w:val="10"/>
          <w:sz w:val="24"/>
          <w:szCs w:val="24"/>
        </w:rPr>
        <w:t xml:space="preserve"> </w:t>
      </w:r>
      <w:r>
        <w:rPr>
          <w:rFonts w:eastAsia="Verdana" w:cstheme="minorHAnsi"/>
          <w:sz w:val="24"/>
          <w:szCs w:val="24"/>
        </w:rPr>
        <w:t>waru</w:t>
      </w:r>
      <w:r>
        <w:rPr>
          <w:rFonts w:eastAsia="Verdana" w:cstheme="minorHAnsi"/>
          <w:spacing w:val="1"/>
          <w:sz w:val="24"/>
          <w:szCs w:val="24"/>
        </w:rPr>
        <w:t>n</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 sp</w:t>
      </w:r>
      <w:r>
        <w:rPr>
          <w:rFonts w:eastAsia="Verdana" w:cstheme="minorHAnsi"/>
          <w:spacing w:val="-1"/>
          <w:sz w:val="24"/>
          <w:szCs w:val="24"/>
        </w:rPr>
        <w:t>e</w:t>
      </w:r>
      <w:r>
        <w:rPr>
          <w:rFonts w:eastAsia="Verdana" w:cstheme="minorHAnsi"/>
          <w:spacing w:val="1"/>
          <w:sz w:val="24"/>
          <w:szCs w:val="24"/>
        </w:rPr>
        <w:t>łn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a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3"/>
          <w:sz w:val="24"/>
          <w:szCs w:val="24"/>
        </w:rPr>
        <w:t>i</w:t>
      </w:r>
      <w:r>
        <w:rPr>
          <w:rFonts w:eastAsia="Verdana" w:cstheme="minorHAnsi"/>
          <w:sz w:val="24"/>
          <w:szCs w:val="24"/>
        </w:rPr>
        <w:t>s</w:t>
      </w:r>
      <w:r>
        <w:rPr>
          <w:rFonts w:eastAsia="Verdana" w:cstheme="minorHAnsi"/>
          <w:spacing w:val="-2"/>
          <w:sz w:val="24"/>
          <w:szCs w:val="24"/>
        </w:rPr>
        <w:t>ó</w:t>
      </w:r>
      <w:r>
        <w:rPr>
          <w:rFonts w:eastAsia="Verdana" w:cstheme="minorHAnsi"/>
          <w:sz w:val="24"/>
          <w:szCs w:val="24"/>
        </w:rPr>
        <w:t xml:space="preserve">w </w:t>
      </w:r>
      <w:r>
        <w:rPr>
          <w:rFonts w:eastAsia="Verdana" w:cstheme="minorHAnsi"/>
          <w:spacing w:val="-1"/>
          <w:sz w:val="24"/>
          <w:szCs w:val="24"/>
        </w:rPr>
        <w:t>o</w:t>
      </w:r>
      <w:r>
        <w:rPr>
          <w:rFonts w:eastAsia="Verdana" w:cstheme="minorHAnsi"/>
          <w:spacing w:val="3"/>
          <w:sz w:val="24"/>
          <w:szCs w:val="24"/>
        </w:rPr>
        <w:t>d</w:t>
      </w:r>
      <w:r>
        <w:rPr>
          <w:rFonts w:eastAsia="Verdana" w:cstheme="minorHAnsi"/>
          <w:spacing w:val="-1"/>
          <w:sz w:val="24"/>
          <w:szCs w:val="24"/>
        </w:rPr>
        <w:t>rę</w:t>
      </w:r>
      <w:r>
        <w:rPr>
          <w:rFonts w:eastAsia="Verdana" w:cstheme="minorHAnsi"/>
          <w:spacing w:val="1"/>
          <w:sz w:val="24"/>
          <w:szCs w:val="24"/>
        </w:rPr>
        <w:t>bn</w:t>
      </w:r>
      <w:r>
        <w:rPr>
          <w:rFonts w:eastAsia="Verdana" w:cstheme="minorHAnsi"/>
          <w:spacing w:val="2"/>
          <w:sz w:val="24"/>
          <w:szCs w:val="24"/>
        </w:rPr>
        <w:t>y</w:t>
      </w:r>
      <w:r>
        <w:rPr>
          <w:rFonts w:eastAsia="Verdana" w:cstheme="minorHAnsi"/>
          <w:sz w:val="24"/>
          <w:szCs w:val="24"/>
        </w:rPr>
        <w:t>ch</w:t>
      </w:r>
      <w:r>
        <w:rPr>
          <w:rFonts w:eastAsia="Verdana" w:cstheme="minorHAnsi"/>
          <w:spacing w:val="1"/>
          <w:sz w:val="24"/>
          <w:szCs w:val="24"/>
        </w:rPr>
        <w:t xml:space="preserve"> z</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 m.i</w:t>
      </w:r>
      <w:r>
        <w:rPr>
          <w:rFonts w:eastAsia="Verdana" w:cstheme="minorHAnsi"/>
          <w:spacing w:val="1"/>
          <w:sz w:val="24"/>
          <w:szCs w:val="24"/>
        </w:rPr>
        <w:t>n</w:t>
      </w:r>
      <w:r>
        <w:rPr>
          <w:rFonts w:eastAsia="Verdana" w:cstheme="minorHAnsi"/>
          <w:sz w:val="24"/>
          <w:szCs w:val="24"/>
        </w:rPr>
        <w:t>.</w:t>
      </w:r>
      <w:r>
        <w:rPr>
          <w:rFonts w:eastAsia="Verdana" w:cstheme="minorHAnsi"/>
          <w:spacing w:val="5"/>
          <w:sz w:val="24"/>
          <w:szCs w:val="24"/>
        </w:rPr>
        <w:t xml:space="preserve"> </w:t>
      </w:r>
      <w:r>
        <w:rPr>
          <w:rFonts w:eastAsia="Verdana" w:cstheme="minorHAnsi"/>
          <w:sz w:val="24"/>
          <w:szCs w:val="24"/>
        </w:rPr>
        <w:t>z</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z w:val="24"/>
          <w:szCs w:val="24"/>
        </w:rPr>
        <w:t>ch</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ą</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2"/>
          <w:sz w:val="24"/>
          <w:szCs w:val="24"/>
        </w:rPr>
        <w:t>y</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y,</w:t>
      </w:r>
      <w:r>
        <w:rPr>
          <w:rFonts w:eastAsia="Verdana" w:cstheme="minorHAnsi"/>
          <w:spacing w:val="5"/>
          <w:sz w:val="24"/>
          <w:szCs w:val="24"/>
        </w:rPr>
        <w:t xml:space="preserve"> </w:t>
      </w:r>
      <w:r>
        <w:rPr>
          <w:rFonts w:eastAsia="Verdana" w:cstheme="minorHAnsi"/>
          <w:sz w:val="24"/>
          <w:szCs w:val="24"/>
        </w:rPr>
        <w:t>ś</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1"/>
          <w:sz w:val="24"/>
          <w:szCs w:val="24"/>
        </w:rPr>
        <w:t>o</w:t>
      </w:r>
      <w:r>
        <w:rPr>
          <w:rFonts w:eastAsia="Verdana" w:cstheme="minorHAnsi"/>
          <w:spacing w:val="10"/>
          <w:sz w:val="24"/>
          <w:szCs w:val="24"/>
        </w:rPr>
        <w:t>w</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 xml:space="preserve">a, </w:t>
      </w:r>
      <w:r>
        <w:rPr>
          <w:rFonts w:eastAsia="Verdana" w:cstheme="minorHAnsi"/>
          <w:spacing w:val="1"/>
          <w:sz w:val="24"/>
          <w:szCs w:val="24"/>
        </w:rPr>
        <w:t>g</w:t>
      </w:r>
      <w:r>
        <w:rPr>
          <w:rFonts w:eastAsia="Verdana" w:cstheme="minorHAnsi"/>
          <w:spacing w:val="-1"/>
          <w:sz w:val="24"/>
          <w:szCs w:val="24"/>
        </w:rPr>
        <w:t>r</w:t>
      </w:r>
      <w:r>
        <w:rPr>
          <w:rFonts w:eastAsia="Verdana" w:cstheme="minorHAnsi"/>
          <w:spacing w:val="1"/>
          <w:sz w:val="24"/>
          <w:szCs w:val="24"/>
        </w:rPr>
        <w:t>unt</w:t>
      </w:r>
      <w:r>
        <w:rPr>
          <w:rFonts w:eastAsia="Verdana" w:cstheme="minorHAnsi"/>
          <w:spacing w:val="-1"/>
          <w:sz w:val="24"/>
          <w:szCs w:val="24"/>
        </w:rPr>
        <w:t>ó</w:t>
      </w:r>
      <w:r>
        <w:rPr>
          <w:rFonts w:eastAsia="Verdana" w:cstheme="minorHAnsi"/>
          <w:sz w:val="24"/>
          <w:szCs w:val="24"/>
        </w:rPr>
        <w:t>w</w:t>
      </w:r>
      <w:r>
        <w:rPr>
          <w:rFonts w:eastAsia="Verdana" w:cstheme="minorHAnsi"/>
          <w:spacing w:val="-8"/>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6"/>
          <w:sz w:val="24"/>
          <w:szCs w:val="24"/>
        </w:rPr>
        <w:br/>
      </w:r>
      <w:r>
        <w:rPr>
          <w:rFonts w:eastAsia="Verdana" w:cstheme="minorHAnsi"/>
          <w:sz w:val="24"/>
          <w:szCs w:val="24"/>
        </w:rPr>
        <w:t>i</w:t>
      </w:r>
      <w:r>
        <w:rPr>
          <w:rFonts w:eastAsia="Verdana" w:cstheme="minorHAnsi"/>
          <w:spacing w:val="-2"/>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w:t>
      </w:r>
      <w:r>
        <w:rPr>
          <w:rFonts w:eastAsia="Verdana" w:cstheme="minorHAnsi"/>
          <w:spacing w:val="2"/>
          <w:sz w:val="24"/>
          <w:szCs w:val="24"/>
        </w:rPr>
        <w:t>y</w:t>
      </w:r>
      <w:r>
        <w:rPr>
          <w:rFonts w:eastAsia="Verdana" w:cstheme="minorHAnsi"/>
          <w:sz w:val="24"/>
          <w:szCs w:val="24"/>
        </w:rPr>
        <w:t>c</w:t>
      </w:r>
      <w:r>
        <w:rPr>
          <w:rFonts w:eastAsia="Verdana" w:cstheme="minorHAnsi"/>
          <w:spacing w:val="3"/>
          <w:sz w:val="24"/>
          <w:szCs w:val="24"/>
        </w:rPr>
        <w:t>h</w:t>
      </w:r>
      <w:r>
        <w:rPr>
          <w:rFonts w:eastAsia="Verdana" w:cstheme="minorHAnsi"/>
          <w:sz w:val="24"/>
          <w:szCs w:val="24"/>
        </w:rPr>
        <w:t xml:space="preserve">. </w:t>
      </w:r>
      <w:r>
        <w:rPr>
          <w:rFonts w:eastAsia="Verdana" w:cstheme="minorHAnsi"/>
          <w:spacing w:val="1"/>
          <w:sz w:val="24"/>
          <w:szCs w:val="24"/>
        </w:rPr>
        <w:t>Sz</w:t>
      </w:r>
      <w:r>
        <w:rPr>
          <w:rFonts w:eastAsia="Verdana" w:cstheme="minorHAnsi"/>
          <w:sz w:val="24"/>
          <w:szCs w:val="24"/>
        </w:rPr>
        <w:t>cz</w:t>
      </w:r>
      <w:r>
        <w:rPr>
          <w:rFonts w:eastAsia="Verdana" w:cstheme="minorHAnsi"/>
          <w:spacing w:val="-1"/>
          <w:sz w:val="24"/>
          <w:szCs w:val="24"/>
        </w:rPr>
        <w:t>e</w:t>
      </w:r>
      <w:r>
        <w:rPr>
          <w:rFonts w:eastAsia="Verdana" w:cstheme="minorHAnsi"/>
          <w:spacing w:val="1"/>
          <w:sz w:val="24"/>
          <w:szCs w:val="24"/>
        </w:rPr>
        <w:t>g</w:t>
      </w:r>
      <w:r>
        <w:rPr>
          <w:rFonts w:eastAsia="Verdana" w:cstheme="minorHAnsi"/>
          <w:spacing w:val="-1"/>
          <w:sz w:val="24"/>
          <w:szCs w:val="24"/>
        </w:rPr>
        <w:t>ó</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 k</w:t>
      </w:r>
      <w:r>
        <w:rPr>
          <w:rFonts w:eastAsia="Verdana" w:cstheme="minorHAnsi"/>
          <w:spacing w:val="-1"/>
          <w:sz w:val="24"/>
          <w:szCs w:val="24"/>
        </w:rPr>
        <w:t>or</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tn</w:t>
      </w:r>
      <w:r>
        <w:rPr>
          <w:rFonts w:eastAsia="Verdana" w:cstheme="minorHAnsi"/>
          <w:sz w:val="24"/>
          <w:szCs w:val="24"/>
        </w:rPr>
        <w:t>e</w:t>
      </w:r>
      <w:r>
        <w:rPr>
          <w:rFonts w:eastAsia="Verdana" w:cstheme="minorHAnsi"/>
          <w:spacing w:val="32"/>
          <w:sz w:val="24"/>
          <w:szCs w:val="24"/>
        </w:rPr>
        <w:t xml:space="preserve"> </w:t>
      </w:r>
      <w:r>
        <w:rPr>
          <w:rFonts w:eastAsia="Verdana" w:cstheme="minorHAnsi"/>
          <w:sz w:val="24"/>
          <w:szCs w:val="24"/>
        </w:rPr>
        <w:t>w</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un</w:t>
      </w:r>
      <w:r>
        <w:rPr>
          <w:rFonts w:eastAsia="Verdana" w:cstheme="minorHAnsi"/>
          <w:sz w:val="24"/>
          <w:szCs w:val="24"/>
        </w:rPr>
        <w:t>ki</w:t>
      </w:r>
      <w:r>
        <w:rPr>
          <w:rFonts w:eastAsia="Verdana" w:cstheme="minorHAnsi"/>
          <w:spacing w:val="36"/>
          <w:sz w:val="24"/>
          <w:szCs w:val="24"/>
        </w:rPr>
        <w:t xml:space="preserve"> </w:t>
      </w:r>
      <w:r>
        <w:rPr>
          <w:rFonts w:eastAsia="Verdana" w:cstheme="minorHAnsi"/>
          <w:sz w:val="24"/>
          <w:szCs w:val="24"/>
        </w:rPr>
        <w:t>wy</w:t>
      </w:r>
      <w:r>
        <w:rPr>
          <w:rFonts w:eastAsia="Verdana" w:cstheme="minorHAnsi"/>
          <w:spacing w:val="-2"/>
          <w:sz w:val="24"/>
          <w:szCs w:val="24"/>
        </w:rPr>
        <w:t>p</w:t>
      </w:r>
      <w:r>
        <w:rPr>
          <w:rFonts w:eastAsia="Verdana" w:cstheme="minorHAnsi"/>
          <w:spacing w:val="-1"/>
          <w:sz w:val="24"/>
          <w:szCs w:val="24"/>
        </w:rPr>
        <w:t>o</w:t>
      </w:r>
      <w:r>
        <w:rPr>
          <w:rFonts w:eastAsia="Verdana" w:cstheme="minorHAnsi"/>
          <w:sz w:val="24"/>
          <w:szCs w:val="24"/>
        </w:rPr>
        <w:t>czy</w:t>
      </w:r>
      <w:r>
        <w:rPr>
          <w:rFonts w:eastAsia="Verdana" w:cstheme="minorHAnsi"/>
          <w:spacing w:val="1"/>
          <w:sz w:val="24"/>
          <w:szCs w:val="24"/>
        </w:rPr>
        <w:t>n</w:t>
      </w:r>
      <w:r>
        <w:rPr>
          <w:rFonts w:eastAsia="Verdana" w:cstheme="minorHAnsi"/>
          <w:sz w:val="24"/>
          <w:szCs w:val="24"/>
        </w:rPr>
        <w:t>ku</w:t>
      </w:r>
      <w:r>
        <w:rPr>
          <w:rFonts w:eastAsia="Verdana" w:cstheme="minorHAnsi"/>
          <w:spacing w:val="30"/>
          <w:sz w:val="24"/>
          <w:szCs w:val="24"/>
        </w:rPr>
        <w:t xml:space="preserve"> </w:t>
      </w:r>
      <w:r>
        <w:rPr>
          <w:rFonts w:eastAsia="Verdana" w:cstheme="minorHAnsi"/>
          <w:sz w:val="24"/>
          <w:szCs w:val="24"/>
        </w:rPr>
        <w:t>wy</w:t>
      </w:r>
      <w:r>
        <w:rPr>
          <w:rFonts w:eastAsia="Verdana" w:cstheme="minorHAnsi"/>
          <w:spacing w:val="-1"/>
          <w:sz w:val="24"/>
          <w:szCs w:val="24"/>
        </w:rPr>
        <w:t>s</w:t>
      </w:r>
      <w:r>
        <w:rPr>
          <w:rFonts w:eastAsia="Verdana" w:cstheme="minorHAnsi"/>
          <w:spacing w:val="3"/>
          <w:sz w:val="24"/>
          <w:szCs w:val="24"/>
        </w:rPr>
        <w:t>t</w:t>
      </w:r>
      <w:r>
        <w:rPr>
          <w:rFonts w:eastAsia="Verdana" w:cstheme="minorHAnsi"/>
          <w:spacing w:val="-1"/>
          <w:sz w:val="24"/>
          <w:szCs w:val="24"/>
        </w:rPr>
        <w:t>ę</w:t>
      </w:r>
      <w:r>
        <w:rPr>
          <w:rFonts w:eastAsia="Verdana" w:cstheme="minorHAnsi"/>
          <w:spacing w:val="1"/>
          <w:sz w:val="24"/>
          <w:szCs w:val="24"/>
        </w:rPr>
        <w:t>puj</w:t>
      </w:r>
      <w:r>
        <w:rPr>
          <w:rFonts w:eastAsia="Verdana" w:cstheme="minorHAnsi"/>
          <w:sz w:val="24"/>
          <w:szCs w:val="24"/>
        </w:rPr>
        <w:t>ą</w:t>
      </w:r>
      <w:r>
        <w:rPr>
          <w:rFonts w:eastAsia="Verdana" w:cstheme="minorHAnsi"/>
          <w:spacing w:val="32"/>
          <w:sz w:val="24"/>
          <w:szCs w:val="24"/>
        </w:rPr>
        <w:t xml:space="preserve"> </w:t>
      </w:r>
      <w:r>
        <w:rPr>
          <w:rFonts w:eastAsia="Verdana" w:cstheme="minorHAnsi"/>
          <w:sz w:val="24"/>
          <w:szCs w:val="24"/>
        </w:rPr>
        <w:t>w</w:t>
      </w:r>
      <w:r>
        <w:rPr>
          <w:rFonts w:eastAsia="Verdana" w:cstheme="minorHAnsi"/>
          <w:spacing w:val="41"/>
          <w:sz w:val="24"/>
          <w:szCs w:val="24"/>
        </w:rPr>
        <w:t xml:space="preserve"> </w:t>
      </w:r>
      <w:r>
        <w:rPr>
          <w:rFonts w:eastAsia="Verdana" w:cstheme="minorHAnsi"/>
          <w:spacing w:val="-1"/>
          <w:sz w:val="24"/>
          <w:szCs w:val="24"/>
        </w:rPr>
        <w:t>re</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4"/>
          <w:sz w:val="24"/>
          <w:szCs w:val="24"/>
        </w:rPr>
        <w:t xml:space="preserve"> </w:t>
      </w:r>
      <w:r>
        <w:rPr>
          <w:rFonts w:eastAsia="Verdana" w:cstheme="minorHAnsi"/>
          <w:sz w:val="24"/>
          <w:szCs w:val="24"/>
        </w:rPr>
        <w:t>Z</w:t>
      </w:r>
      <w:r>
        <w:rPr>
          <w:rFonts w:eastAsia="Verdana" w:cstheme="minorHAnsi"/>
          <w:spacing w:val="-1"/>
          <w:sz w:val="24"/>
          <w:szCs w:val="24"/>
        </w:rPr>
        <w:t>e</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ł</w:t>
      </w:r>
      <w:r>
        <w:rPr>
          <w:rFonts w:eastAsia="Verdana" w:cstheme="minorHAnsi"/>
          <w:sz w:val="24"/>
          <w:szCs w:val="24"/>
        </w:rPr>
        <w:t>u</w:t>
      </w:r>
      <w:r>
        <w:rPr>
          <w:rFonts w:eastAsia="Verdana" w:cstheme="minorHAnsi"/>
          <w:spacing w:val="36"/>
          <w:sz w:val="24"/>
          <w:szCs w:val="24"/>
        </w:rPr>
        <w:t xml:space="preserve"> </w:t>
      </w:r>
      <w:r>
        <w:rPr>
          <w:rFonts w:eastAsia="Verdana" w:cstheme="minorHAnsi"/>
          <w:sz w:val="24"/>
          <w:szCs w:val="24"/>
        </w:rPr>
        <w:t>Jez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36"/>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 xml:space="preserve">ch </w:t>
      </w:r>
      <w:r>
        <w:rPr>
          <w:rFonts w:eastAsia="Verdana" w:cstheme="minorHAnsi"/>
          <w:spacing w:val="-1"/>
          <w:sz w:val="24"/>
          <w:szCs w:val="24"/>
        </w:rPr>
        <w:t>or</w:t>
      </w:r>
      <w:r>
        <w:rPr>
          <w:rFonts w:eastAsia="Verdana" w:cstheme="minorHAnsi"/>
          <w:sz w:val="24"/>
          <w:szCs w:val="24"/>
        </w:rPr>
        <w:t>az</w:t>
      </w:r>
      <w:r>
        <w:rPr>
          <w:rFonts w:eastAsia="Verdana" w:cstheme="minorHAnsi"/>
          <w:spacing w:val="9"/>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5"/>
          <w:sz w:val="24"/>
          <w:szCs w:val="24"/>
        </w:rPr>
        <w:t xml:space="preserve"> </w:t>
      </w:r>
      <w:proofErr w:type="spellStart"/>
      <w:r>
        <w:rPr>
          <w:rFonts w:eastAsia="Verdana" w:cstheme="minorHAnsi"/>
          <w:sz w:val="24"/>
          <w:szCs w:val="24"/>
        </w:rPr>
        <w:t>S</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p</w:t>
      </w:r>
      <w:r>
        <w:rPr>
          <w:rFonts w:eastAsia="Verdana" w:cstheme="minorHAnsi"/>
          <w:sz w:val="24"/>
          <w:szCs w:val="24"/>
        </w:rPr>
        <w:t>cz</w:t>
      </w:r>
      <w:proofErr w:type="spellEnd"/>
      <w:r>
        <w:rPr>
          <w:rFonts w:eastAsia="Verdana" w:cstheme="minorHAnsi"/>
          <w:sz w:val="24"/>
          <w:szCs w:val="24"/>
        </w:rPr>
        <w:t>,</w:t>
      </w:r>
      <w:r>
        <w:rPr>
          <w:rFonts w:eastAsia="Verdana" w:cstheme="minorHAnsi"/>
          <w:spacing w:val="3"/>
          <w:sz w:val="24"/>
          <w:szCs w:val="24"/>
        </w:rPr>
        <w:t xml:space="preserve"> </w:t>
      </w:r>
      <w:proofErr w:type="spellStart"/>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ko</w:t>
      </w:r>
      <w:proofErr w:type="spellEnd"/>
      <w:r>
        <w:rPr>
          <w:rFonts w:eastAsia="Verdana" w:cstheme="minorHAnsi"/>
          <w:spacing w:val="3"/>
          <w:sz w:val="24"/>
          <w:szCs w:val="24"/>
        </w:rPr>
        <w:t xml:space="preserve"> </w:t>
      </w:r>
      <w:r>
        <w:rPr>
          <w:rFonts w:eastAsia="Verdana" w:cstheme="minorHAnsi"/>
          <w:sz w:val="24"/>
          <w:szCs w:val="24"/>
        </w:rPr>
        <w:t>i</w:t>
      </w:r>
      <w:r>
        <w:rPr>
          <w:rFonts w:eastAsia="Verdana" w:cstheme="minorHAnsi"/>
          <w:spacing w:val="14"/>
          <w:sz w:val="24"/>
          <w:szCs w:val="24"/>
        </w:rPr>
        <w:t xml:space="preserve"> </w:t>
      </w:r>
      <w:r>
        <w:rPr>
          <w:rFonts w:eastAsia="Verdana" w:cstheme="minorHAnsi"/>
          <w:sz w:val="24"/>
          <w:szCs w:val="24"/>
        </w:rPr>
        <w:t>Mi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pacing w:val="2"/>
          <w:sz w:val="24"/>
          <w:szCs w:val="24"/>
        </w:rPr>
        <w:t>w</w:t>
      </w:r>
      <w:r>
        <w:rPr>
          <w:rFonts w:eastAsia="Verdana" w:cstheme="minorHAnsi"/>
          <w:spacing w:val="-1"/>
          <w:sz w:val="24"/>
          <w:szCs w:val="24"/>
        </w:rPr>
        <w:t>o</w:t>
      </w:r>
      <w:r>
        <w:rPr>
          <w:rFonts w:eastAsia="Verdana" w:cstheme="minorHAnsi"/>
          <w:sz w:val="24"/>
          <w:szCs w:val="24"/>
        </w:rPr>
        <w:t>. W</w:t>
      </w:r>
      <w:r>
        <w:rPr>
          <w:rFonts w:eastAsia="Verdana" w:cstheme="minorHAnsi"/>
          <w:spacing w:val="12"/>
          <w:sz w:val="24"/>
          <w:szCs w:val="24"/>
        </w:rPr>
        <w:t xml:space="preserve"> </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9"/>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ach</w:t>
      </w:r>
      <w:r>
        <w:rPr>
          <w:rFonts w:eastAsia="Verdana" w:cstheme="minorHAnsi"/>
          <w:spacing w:val="4"/>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ć </w:t>
      </w:r>
      <w:r>
        <w:rPr>
          <w:rFonts w:eastAsia="Verdana" w:cstheme="minorHAnsi"/>
          <w:spacing w:val="-1"/>
          <w:sz w:val="24"/>
          <w:szCs w:val="24"/>
        </w:rPr>
        <w:t>ro</w:t>
      </w:r>
      <w:r>
        <w:rPr>
          <w:rFonts w:eastAsia="Verdana" w:cstheme="minorHAnsi"/>
          <w:spacing w:val="1"/>
          <w:sz w:val="24"/>
          <w:szCs w:val="24"/>
        </w:rPr>
        <w:t>z</w:t>
      </w:r>
      <w:r>
        <w:rPr>
          <w:rFonts w:eastAsia="Verdana" w:cstheme="minorHAnsi"/>
          <w:spacing w:val="2"/>
          <w:sz w:val="24"/>
          <w:szCs w:val="24"/>
        </w:rPr>
        <w:t>w</w:t>
      </w:r>
      <w:r>
        <w:rPr>
          <w:rFonts w:eastAsia="Verdana" w:cstheme="minorHAnsi"/>
          <w:spacing w:val="-1"/>
          <w:sz w:val="24"/>
          <w:szCs w:val="24"/>
        </w:rPr>
        <w:t>ó</w:t>
      </w:r>
      <w:r>
        <w:rPr>
          <w:rFonts w:eastAsia="Verdana" w:cstheme="minorHAnsi"/>
          <w:sz w:val="24"/>
          <w:szCs w:val="24"/>
        </w:rPr>
        <w:t>j</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kt</w:t>
      </w:r>
      <w:r>
        <w:rPr>
          <w:rFonts w:eastAsia="Verdana" w:cstheme="minorHAnsi"/>
          <w:spacing w:val="3"/>
          <w:sz w:val="24"/>
          <w:szCs w:val="24"/>
        </w:rPr>
        <w:t>ó</w:t>
      </w:r>
      <w:r>
        <w:rPr>
          <w:rFonts w:eastAsia="Verdana" w:cstheme="minorHAnsi"/>
          <w:sz w:val="24"/>
          <w:szCs w:val="24"/>
        </w:rPr>
        <w:t>w</w:t>
      </w:r>
      <w:r>
        <w:rPr>
          <w:rFonts w:eastAsia="Verdana" w:cstheme="minorHAnsi"/>
          <w:spacing w:val="-9"/>
          <w:sz w:val="24"/>
          <w:szCs w:val="24"/>
        </w:rPr>
        <w:t xml:space="preserve"> </w:t>
      </w:r>
      <w:r>
        <w:rPr>
          <w:rFonts w:eastAsia="Verdana" w:cstheme="minorHAnsi"/>
          <w:sz w:val="24"/>
          <w:szCs w:val="24"/>
        </w:rPr>
        <w:t>wy</w:t>
      </w:r>
      <w:r>
        <w:rPr>
          <w:rFonts w:eastAsia="Verdana" w:cstheme="minorHAnsi"/>
          <w:spacing w:val="3"/>
          <w:sz w:val="24"/>
          <w:szCs w:val="24"/>
        </w:rPr>
        <w:t>p</w:t>
      </w:r>
      <w:r>
        <w:rPr>
          <w:rFonts w:eastAsia="Verdana" w:cstheme="minorHAnsi"/>
          <w:spacing w:val="-1"/>
          <w:sz w:val="24"/>
          <w:szCs w:val="24"/>
        </w:rPr>
        <w:t>o</w:t>
      </w:r>
      <w:r>
        <w:rPr>
          <w:rFonts w:eastAsia="Verdana" w:cstheme="minorHAnsi"/>
          <w:sz w:val="24"/>
          <w:szCs w:val="24"/>
        </w:rPr>
        <w:t>c</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u</w:t>
      </w:r>
      <w:r>
        <w:rPr>
          <w:rFonts w:eastAsia="Verdana" w:cstheme="minorHAnsi"/>
          <w:sz w:val="24"/>
          <w:szCs w:val="24"/>
        </w:rPr>
        <w:t>,</w:t>
      </w:r>
      <w:r>
        <w:rPr>
          <w:rFonts w:eastAsia="Verdana" w:cstheme="minorHAnsi"/>
          <w:spacing w:val="-14"/>
          <w:sz w:val="24"/>
          <w:szCs w:val="24"/>
        </w:rPr>
        <w:t xml:space="preserve"> </w:t>
      </w:r>
      <w:r>
        <w:rPr>
          <w:rFonts w:eastAsia="Verdana" w:cstheme="minorHAnsi"/>
          <w:spacing w:val="1"/>
          <w:sz w:val="24"/>
          <w:szCs w:val="24"/>
        </w:rPr>
        <w:t>tu</w:t>
      </w:r>
      <w:r>
        <w:rPr>
          <w:rFonts w:eastAsia="Verdana" w:cstheme="minorHAnsi"/>
          <w:spacing w:val="-1"/>
          <w:sz w:val="24"/>
          <w:szCs w:val="24"/>
        </w:rPr>
        <w:t>r</w:t>
      </w:r>
      <w:r>
        <w:rPr>
          <w:rFonts w:eastAsia="Verdana" w:cstheme="minorHAnsi"/>
          <w:spacing w:val="2"/>
          <w:sz w:val="24"/>
          <w:szCs w:val="24"/>
        </w:rPr>
        <w:t>y</w:t>
      </w:r>
      <w:r>
        <w:rPr>
          <w:rFonts w:eastAsia="Verdana" w:cstheme="minorHAnsi"/>
          <w:sz w:val="24"/>
          <w:szCs w:val="24"/>
        </w:rPr>
        <w:t>styk</w:t>
      </w:r>
      <w:r>
        <w:rPr>
          <w:rFonts w:eastAsia="Verdana" w:cstheme="minorHAnsi"/>
          <w:spacing w:val="4"/>
          <w:sz w:val="24"/>
          <w:szCs w:val="24"/>
        </w:rPr>
        <w:t>i</w:t>
      </w:r>
      <w:r>
        <w:rPr>
          <w:rFonts w:eastAsia="Verdana" w:cstheme="minorHAnsi"/>
          <w:sz w:val="24"/>
          <w:szCs w:val="24"/>
        </w:rPr>
        <w:t>.</w:t>
      </w:r>
    </w:p>
    <w:p w:rsidR="003F5B57" w:rsidRDefault="003F5B57" w:rsidP="00AB58DB">
      <w:pPr>
        <w:spacing w:after="0"/>
        <w:jc w:val="both"/>
        <w:rPr>
          <w:rFonts w:eastAsia="Verdana" w:cstheme="minorHAnsi"/>
          <w:sz w:val="24"/>
          <w:szCs w:val="24"/>
        </w:rPr>
      </w:pPr>
      <w:r>
        <w:rPr>
          <w:rFonts w:eastAsia="Verdana" w:cstheme="minorHAnsi"/>
          <w:spacing w:val="1"/>
          <w:sz w:val="24"/>
          <w:szCs w:val="24"/>
        </w:rPr>
        <w:lastRenderedPageBreak/>
        <w:t>J</w:t>
      </w:r>
      <w:r>
        <w:rPr>
          <w:rFonts w:eastAsia="Verdana" w:cstheme="minorHAnsi"/>
          <w:sz w:val="24"/>
          <w:szCs w:val="24"/>
        </w:rPr>
        <w:t>ako</w:t>
      </w:r>
      <w:r>
        <w:rPr>
          <w:rFonts w:eastAsia="Verdana" w:cstheme="minorHAnsi"/>
          <w:spacing w:val="-4"/>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w:t>
      </w:r>
      <w:r>
        <w:rPr>
          <w:rFonts w:eastAsia="Verdana" w:cstheme="minorHAnsi"/>
          <w:spacing w:val="3"/>
          <w:sz w:val="24"/>
          <w:szCs w:val="24"/>
        </w:rPr>
        <w:t>n</w:t>
      </w:r>
      <w:r>
        <w:rPr>
          <w:rFonts w:eastAsia="Verdana" w:cstheme="minorHAnsi"/>
          <w:sz w:val="24"/>
          <w:szCs w:val="24"/>
        </w:rPr>
        <w:t>e</w:t>
      </w:r>
      <w:r>
        <w:rPr>
          <w:rFonts w:eastAsia="Verdana" w:cstheme="minorHAnsi"/>
          <w:spacing w:val="-5"/>
          <w:sz w:val="24"/>
          <w:szCs w:val="24"/>
        </w:rPr>
        <w:t xml:space="preserve"> </w:t>
      </w:r>
      <w:r>
        <w:rPr>
          <w:rFonts w:eastAsia="Verdana" w:cstheme="minorHAnsi"/>
          <w:sz w:val="24"/>
          <w:szCs w:val="24"/>
        </w:rPr>
        <w:t>i</w:t>
      </w:r>
      <w:r>
        <w:rPr>
          <w:rFonts w:eastAsia="Verdana" w:cstheme="minorHAnsi"/>
          <w:spacing w:val="3"/>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icze</w:t>
      </w:r>
      <w:r>
        <w:rPr>
          <w:rFonts w:eastAsia="Verdana" w:cstheme="minorHAnsi"/>
          <w:spacing w:val="-4"/>
          <w:sz w:val="24"/>
          <w:szCs w:val="24"/>
        </w:rPr>
        <w:t xml:space="preserve"> należy pozostawić </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ę</w:t>
      </w:r>
      <w:r>
        <w:rPr>
          <w:rFonts w:eastAsia="Verdana" w:cstheme="minorHAnsi"/>
          <w:sz w:val="24"/>
          <w:szCs w:val="24"/>
        </w:rPr>
        <w:t>k</w:t>
      </w:r>
      <w:r>
        <w:rPr>
          <w:rFonts w:eastAsia="Verdana" w:cstheme="minorHAnsi"/>
          <w:spacing w:val="-1"/>
          <w:sz w:val="24"/>
          <w:szCs w:val="24"/>
        </w:rPr>
        <w:t>s</w:t>
      </w:r>
      <w:r>
        <w:rPr>
          <w:rFonts w:eastAsia="Verdana" w:cstheme="minorHAnsi"/>
          <w:spacing w:val="3"/>
          <w:sz w:val="24"/>
          <w:szCs w:val="24"/>
        </w:rPr>
        <w:t>z</w:t>
      </w:r>
      <w:r>
        <w:rPr>
          <w:rFonts w:eastAsia="Verdana" w:cstheme="minorHAnsi"/>
          <w:spacing w:val="-1"/>
          <w:sz w:val="24"/>
          <w:szCs w:val="24"/>
        </w:rPr>
        <w:t>o</w:t>
      </w:r>
      <w:r>
        <w:rPr>
          <w:rFonts w:eastAsia="Verdana" w:cstheme="minorHAnsi"/>
          <w:sz w:val="24"/>
          <w:szCs w:val="24"/>
        </w:rPr>
        <w:t>ść</w:t>
      </w:r>
      <w:r>
        <w:rPr>
          <w:rFonts w:eastAsia="Verdana" w:cstheme="minorHAnsi"/>
          <w:spacing w:val="-8"/>
          <w:sz w:val="24"/>
          <w:szCs w:val="24"/>
        </w:rPr>
        <w:t xml:space="preserve"> </w:t>
      </w:r>
      <w:r>
        <w:rPr>
          <w:rFonts w:eastAsia="Verdana" w:cstheme="minorHAnsi"/>
          <w:spacing w:val="3"/>
          <w:sz w:val="24"/>
          <w:szCs w:val="24"/>
        </w:rPr>
        <w:t>g</w:t>
      </w:r>
      <w:r>
        <w:rPr>
          <w:rFonts w:eastAsia="Verdana" w:cstheme="minorHAnsi"/>
          <w:spacing w:val="-1"/>
          <w:sz w:val="24"/>
          <w:szCs w:val="24"/>
        </w:rPr>
        <w:t>r</w:t>
      </w:r>
      <w:r>
        <w:rPr>
          <w:rFonts w:eastAsia="Verdana" w:cstheme="minorHAnsi"/>
          <w:spacing w:val="1"/>
          <w:sz w:val="24"/>
          <w:szCs w:val="24"/>
        </w:rPr>
        <w:t>unt</w:t>
      </w:r>
      <w:r>
        <w:rPr>
          <w:rFonts w:eastAsia="Verdana" w:cstheme="minorHAnsi"/>
          <w:spacing w:val="-1"/>
          <w:sz w:val="24"/>
          <w:szCs w:val="24"/>
        </w:rPr>
        <w:t>ó</w:t>
      </w:r>
      <w:r>
        <w:rPr>
          <w:rFonts w:eastAsia="Verdana" w:cstheme="minorHAnsi"/>
          <w:sz w:val="24"/>
          <w:szCs w:val="24"/>
        </w:rPr>
        <w:t>w</w:t>
      </w:r>
      <w:r>
        <w:rPr>
          <w:rFonts w:eastAsia="Verdana" w:cstheme="minorHAnsi"/>
          <w:spacing w:val="-4"/>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2"/>
          <w:sz w:val="24"/>
          <w:szCs w:val="24"/>
        </w:rPr>
        <w:t>k</w:t>
      </w:r>
      <w:r>
        <w:rPr>
          <w:rFonts w:eastAsia="Verdana" w:cstheme="minorHAnsi"/>
          <w:spacing w:val="-1"/>
          <w:sz w:val="24"/>
          <w:szCs w:val="24"/>
        </w:rPr>
        <w:t>ó</w:t>
      </w:r>
      <w:r>
        <w:rPr>
          <w:rFonts w:eastAsia="Verdana" w:cstheme="minorHAnsi"/>
          <w:sz w:val="24"/>
          <w:szCs w:val="24"/>
        </w:rPr>
        <w:t xml:space="preserve">ł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9"/>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1"/>
          <w:sz w:val="24"/>
          <w:szCs w:val="24"/>
        </w:rPr>
        <w:t>go</w:t>
      </w:r>
      <w:r>
        <w:rPr>
          <w:rFonts w:eastAsia="Verdana" w:cstheme="minorHAnsi"/>
          <w:sz w:val="24"/>
          <w:szCs w:val="24"/>
        </w:rPr>
        <w:t>ws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2"/>
          <w:sz w:val="24"/>
          <w:szCs w:val="24"/>
        </w:rPr>
        <w:t xml:space="preserve"> 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o</w:t>
      </w:r>
      <w:r>
        <w:rPr>
          <w:rFonts w:eastAsia="Verdana" w:cstheme="minorHAnsi"/>
          <w:spacing w:val="4"/>
          <w:sz w:val="24"/>
          <w:szCs w:val="24"/>
        </w:rPr>
        <w:t xml:space="preserve"> </w:t>
      </w:r>
      <w:r>
        <w:rPr>
          <w:rFonts w:eastAsia="Verdana" w:cstheme="minorHAnsi"/>
          <w:sz w:val="24"/>
          <w:szCs w:val="24"/>
        </w:rPr>
        <w:t>i</w:t>
      </w:r>
      <w:r>
        <w:rPr>
          <w:rFonts w:eastAsia="Verdana" w:cstheme="minorHAnsi"/>
          <w:spacing w:val="18"/>
          <w:sz w:val="24"/>
          <w:szCs w:val="24"/>
        </w:rPr>
        <w:t xml:space="preserve"> </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ws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 xml:space="preserve">e </w:t>
      </w:r>
      <w:r>
        <w:rPr>
          <w:rFonts w:eastAsia="Verdana" w:cstheme="minorHAnsi"/>
          <w:spacing w:val="-1"/>
          <w:sz w:val="24"/>
          <w:szCs w:val="24"/>
        </w:rPr>
        <w:t>or</w:t>
      </w:r>
      <w:r>
        <w:rPr>
          <w:rFonts w:eastAsia="Verdana" w:cstheme="minorHAnsi"/>
          <w:sz w:val="24"/>
          <w:szCs w:val="24"/>
        </w:rPr>
        <w:t>az</w:t>
      </w:r>
      <w:r>
        <w:rPr>
          <w:rFonts w:eastAsia="Verdana" w:cstheme="minorHAnsi"/>
          <w:spacing w:val="12"/>
          <w:sz w:val="24"/>
          <w:szCs w:val="24"/>
        </w:rPr>
        <w:t xml:space="preserve"> </w:t>
      </w:r>
      <w:r>
        <w:rPr>
          <w:rFonts w:eastAsia="Verdana" w:cstheme="minorHAnsi"/>
          <w:sz w:val="24"/>
          <w:szCs w:val="24"/>
        </w:rPr>
        <w:t>M</w:t>
      </w:r>
      <w:r>
        <w:rPr>
          <w:rFonts w:eastAsia="Verdana" w:cstheme="minorHAnsi"/>
          <w:spacing w:val="1"/>
          <w:sz w:val="24"/>
          <w:szCs w:val="24"/>
        </w:rPr>
        <w:t>o</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yc</w:t>
      </w:r>
      <w:r>
        <w:rPr>
          <w:rFonts w:eastAsia="Verdana" w:cstheme="minorHAnsi"/>
          <w:spacing w:val="7"/>
          <w:sz w:val="24"/>
          <w:szCs w:val="24"/>
        </w:rPr>
        <w:t xml:space="preserve"> </w:t>
      </w:r>
      <w:r>
        <w:rPr>
          <w:rFonts w:eastAsia="Verdana" w:cstheme="minorHAnsi"/>
          <w:sz w:val="24"/>
          <w:szCs w:val="24"/>
        </w:rPr>
        <w:t>i</w:t>
      </w:r>
      <w:r>
        <w:rPr>
          <w:rFonts w:eastAsia="Verdana" w:cstheme="minorHAnsi"/>
          <w:spacing w:val="16"/>
          <w:sz w:val="24"/>
          <w:szCs w:val="24"/>
        </w:rPr>
        <w:t xml:space="preserve"> </w:t>
      </w:r>
      <w:proofErr w:type="spellStart"/>
      <w:r>
        <w:rPr>
          <w:rFonts w:eastAsia="Verdana" w:cstheme="minorHAnsi"/>
          <w:sz w:val="24"/>
          <w:szCs w:val="24"/>
        </w:rPr>
        <w:t>T</w:t>
      </w:r>
      <w:r>
        <w:rPr>
          <w:rFonts w:eastAsia="Verdana" w:cstheme="minorHAnsi"/>
          <w:spacing w:val="-1"/>
          <w:sz w:val="24"/>
          <w:szCs w:val="24"/>
        </w:rPr>
        <w:t>re</w:t>
      </w:r>
      <w:r>
        <w:rPr>
          <w:rFonts w:eastAsia="Verdana" w:cstheme="minorHAnsi"/>
          <w:spacing w:val="1"/>
          <w:sz w:val="24"/>
          <w:szCs w:val="24"/>
        </w:rPr>
        <w:t>p</w:t>
      </w:r>
      <w:r>
        <w:rPr>
          <w:rFonts w:eastAsia="Verdana" w:cstheme="minorHAnsi"/>
          <w:sz w:val="24"/>
          <w:szCs w:val="24"/>
        </w:rPr>
        <w:t>c</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ko</w:t>
      </w:r>
      <w:r>
        <w:rPr>
          <w:rFonts w:eastAsia="Verdana" w:cstheme="minorHAnsi"/>
          <w:spacing w:val="2"/>
          <w:sz w:val="24"/>
          <w:szCs w:val="24"/>
        </w:rPr>
        <w:t>w</w:t>
      </w:r>
      <w:r>
        <w:rPr>
          <w:rFonts w:eastAsia="Verdana" w:cstheme="minorHAnsi"/>
          <w:spacing w:val="-1"/>
          <w:sz w:val="24"/>
          <w:szCs w:val="24"/>
        </w:rPr>
        <w:t>o</w:t>
      </w:r>
      <w:proofErr w:type="spellEnd"/>
      <w:r>
        <w:rPr>
          <w:rFonts w:eastAsia="Verdana" w:cstheme="minorHAnsi"/>
          <w:sz w:val="24"/>
          <w:szCs w:val="24"/>
        </w:rPr>
        <w:t xml:space="preserve">, </w:t>
      </w:r>
      <w:r>
        <w:rPr>
          <w:rFonts w:eastAsia="Verdana" w:cstheme="minorHAnsi"/>
          <w:spacing w:val="1"/>
          <w:sz w:val="24"/>
          <w:szCs w:val="24"/>
        </w:rPr>
        <w:t>j</w:t>
      </w:r>
      <w:r>
        <w:rPr>
          <w:rFonts w:eastAsia="Verdana" w:cstheme="minorHAnsi"/>
          <w:sz w:val="24"/>
          <w:szCs w:val="24"/>
        </w:rPr>
        <w:t xml:space="preserve">ako </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47"/>
          <w:sz w:val="24"/>
          <w:szCs w:val="24"/>
        </w:rPr>
        <w:t xml:space="preserve"> </w:t>
      </w:r>
      <w:r>
        <w:rPr>
          <w:rFonts w:eastAsia="Verdana" w:cstheme="minorHAnsi"/>
          <w:sz w:val="24"/>
          <w:szCs w:val="24"/>
        </w:rPr>
        <w:t>„k</w:t>
      </w:r>
      <w:r>
        <w:rPr>
          <w:rFonts w:eastAsia="Verdana" w:cstheme="minorHAnsi"/>
          <w:spacing w:val="-1"/>
          <w:sz w:val="24"/>
          <w:szCs w:val="24"/>
        </w:rPr>
        <w:t>o</w:t>
      </w:r>
      <w:r>
        <w:rPr>
          <w:rFonts w:eastAsia="Verdana" w:cstheme="minorHAnsi"/>
          <w:spacing w:val="1"/>
          <w:sz w:val="24"/>
          <w:szCs w:val="24"/>
        </w:rPr>
        <w:t>ł</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z</w:t>
      </w:r>
      <w:r>
        <w:rPr>
          <w:rFonts w:eastAsia="Verdana" w:cstheme="minorHAnsi"/>
          <w:sz w:val="24"/>
          <w:szCs w:val="24"/>
        </w:rPr>
        <w:t>”</w:t>
      </w:r>
      <w:r>
        <w:rPr>
          <w:rFonts w:eastAsia="Verdana" w:cstheme="minorHAnsi"/>
          <w:spacing w:val="47"/>
          <w:sz w:val="24"/>
          <w:szCs w:val="24"/>
        </w:rPr>
        <w:t xml:space="preserve"> </w:t>
      </w:r>
      <w:r>
        <w:rPr>
          <w:rFonts w:eastAsia="Verdana" w:cstheme="minorHAnsi"/>
          <w:spacing w:val="-1"/>
          <w:sz w:val="24"/>
          <w:szCs w:val="24"/>
        </w:rPr>
        <w:t>o</w:t>
      </w:r>
      <w:r>
        <w:rPr>
          <w:rFonts w:eastAsia="Verdana" w:cstheme="minorHAnsi"/>
          <w:spacing w:val="2"/>
          <w:sz w:val="24"/>
          <w:szCs w:val="24"/>
        </w:rPr>
        <w:t>c</w:t>
      </w:r>
      <w:r>
        <w:rPr>
          <w:rFonts w:eastAsia="Verdana" w:cstheme="minorHAnsi"/>
          <w:spacing w:val="1"/>
          <w:sz w:val="24"/>
          <w:szCs w:val="24"/>
        </w:rPr>
        <w:t>h</w:t>
      </w:r>
      <w:r>
        <w:rPr>
          <w:rFonts w:eastAsia="Verdana" w:cstheme="minorHAnsi"/>
          <w:spacing w:val="-1"/>
          <w:sz w:val="24"/>
          <w:szCs w:val="24"/>
        </w:rPr>
        <w:t>ro</w:t>
      </w:r>
      <w:r>
        <w:rPr>
          <w:rFonts w:eastAsia="Verdana" w:cstheme="minorHAnsi"/>
          <w:spacing w:val="1"/>
          <w:sz w:val="24"/>
          <w:szCs w:val="24"/>
        </w:rPr>
        <w:t>nn</w:t>
      </w:r>
      <w:r>
        <w:rPr>
          <w:rFonts w:eastAsia="Verdana" w:cstheme="minorHAnsi"/>
          <w:spacing w:val="2"/>
          <w:sz w:val="24"/>
          <w:szCs w:val="24"/>
        </w:rPr>
        <w:t>o</w:t>
      </w:r>
      <w:r>
        <w:rPr>
          <w:rFonts w:eastAsia="Verdana" w:cstheme="minorHAnsi"/>
          <w:spacing w:val="1"/>
          <w:sz w:val="24"/>
          <w:szCs w:val="24"/>
        </w:rPr>
        <w:t>-</w:t>
      </w:r>
      <w:r>
        <w:rPr>
          <w:rFonts w:eastAsia="Verdana" w:cstheme="minorHAnsi"/>
          <w:spacing w:val="2"/>
          <w:sz w:val="24"/>
          <w:szCs w:val="24"/>
        </w:rPr>
        <w:t>k</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br</w:t>
      </w:r>
      <w:r>
        <w:rPr>
          <w:rFonts w:eastAsia="Verdana" w:cstheme="minorHAnsi"/>
          <w:sz w:val="24"/>
          <w:szCs w:val="24"/>
        </w:rPr>
        <w:t>a</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w:t>
      </w:r>
      <w:r>
        <w:rPr>
          <w:rFonts w:eastAsia="Verdana" w:cstheme="minorHAnsi"/>
          <w:spacing w:val="32"/>
          <w:sz w:val="24"/>
          <w:szCs w:val="24"/>
        </w:rPr>
        <w:t xml:space="preserve"> </w:t>
      </w:r>
      <w:r>
        <w:rPr>
          <w:rFonts w:eastAsia="Verdana" w:cstheme="minorHAnsi"/>
          <w:sz w:val="24"/>
          <w:szCs w:val="24"/>
        </w:rPr>
        <w:t>Wa</w:t>
      </w:r>
      <w:r>
        <w:rPr>
          <w:rFonts w:eastAsia="Verdana" w:cstheme="minorHAnsi"/>
          <w:spacing w:val="1"/>
          <w:sz w:val="24"/>
          <w:szCs w:val="24"/>
        </w:rPr>
        <w:t>żn</w:t>
      </w:r>
      <w:r>
        <w:rPr>
          <w:rFonts w:eastAsia="Verdana" w:cstheme="minorHAnsi"/>
          <w:sz w:val="24"/>
          <w:szCs w:val="24"/>
        </w:rPr>
        <w:t>e</w:t>
      </w:r>
      <w:r>
        <w:rPr>
          <w:rFonts w:eastAsia="Verdana" w:cstheme="minorHAnsi"/>
          <w:spacing w:val="5"/>
          <w:sz w:val="24"/>
          <w:szCs w:val="24"/>
        </w:rPr>
        <w:t xml:space="preserve"> </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st</w:t>
      </w:r>
      <w:r>
        <w:rPr>
          <w:rFonts w:eastAsia="Verdana" w:cstheme="minorHAnsi"/>
          <w:spacing w:val="-1"/>
          <w:sz w:val="24"/>
          <w:szCs w:val="24"/>
        </w:rPr>
        <w:t>r</w:t>
      </w:r>
      <w:r>
        <w:rPr>
          <w:rFonts w:eastAsia="Verdana" w:cstheme="minorHAnsi"/>
          <w:spacing w:val="1"/>
          <w:sz w:val="24"/>
          <w:szCs w:val="24"/>
        </w:rPr>
        <w:t>u</w:t>
      </w:r>
      <w:r>
        <w:rPr>
          <w:rFonts w:eastAsia="Verdana" w:cstheme="minorHAnsi"/>
          <w:sz w:val="24"/>
          <w:szCs w:val="24"/>
        </w:rPr>
        <w:t>kt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3"/>
          <w:sz w:val="24"/>
          <w:szCs w:val="24"/>
        </w:rPr>
        <w:t>z</w:t>
      </w:r>
      <w:r>
        <w:rPr>
          <w:rFonts w:eastAsia="Verdana" w:cstheme="minorHAnsi"/>
          <w:sz w:val="24"/>
          <w:szCs w:val="24"/>
        </w:rPr>
        <w:t>e</w:t>
      </w:r>
      <w:r>
        <w:rPr>
          <w:rFonts w:eastAsia="Verdana" w:cstheme="minorHAnsi"/>
          <w:spacing w:val="1"/>
          <w:sz w:val="24"/>
          <w:szCs w:val="24"/>
        </w:rPr>
        <w:t xml:space="preserve"> </w:t>
      </w:r>
      <w:r>
        <w:rPr>
          <w:rFonts w:eastAsia="Verdana" w:cstheme="minorHAnsi"/>
          <w:spacing w:val="3"/>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nn</w:t>
      </w:r>
      <w:r>
        <w:rPr>
          <w:rFonts w:eastAsia="Verdana" w:cstheme="minorHAnsi"/>
          <w:spacing w:val="-1"/>
          <w:sz w:val="24"/>
          <w:szCs w:val="24"/>
        </w:rPr>
        <w:t>e</w:t>
      </w:r>
      <w:r>
        <w:rPr>
          <w:rFonts w:eastAsia="Verdana" w:cstheme="minorHAnsi"/>
          <w:sz w:val="24"/>
          <w:szCs w:val="24"/>
        </w:rPr>
        <w:t xml:space="preserve">j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6"/>
          <w:sz w:val="24"/>
          <w:szCs w:val="24"/>
        </w:rPr>
        <w:t xml:space="preserve"> </w:t>
      </w:r>
      <w:r>
        <w:rPr>
          <w:rFonts w:eastAsia="Verdana" w:cstheme="minorHAnsi"/>
          <w:sz w:val="24"/>
          <w:szCs w:val="24"/>
        </w:rPr>
        <w:t>są</w:t>
      </w:r>
      <w:r>
        <w:rPr>
          <w:rFonts w:eastAsia="Verdana" w:cstheme="minorHAnsi"/>
          <w:spacing w:val="10"/>
          <w:sz w:val="24"/>
          <w:szCs w:val="24"/>
        </w:rPr>
        <w:t xml:space="preserve"> </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s</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śne</w:t>
      </w:r>
      <w:r w:rsidR="00ED68F7">
        <w:rPr>
          <w:rFonts w:eastAsia="Verdana" w:cstheme="minorHAnsi"/>
          <w:spacing w:val="6"/>
          <w:sz w:val="24"/>
          <w:szCs w:val="24"/>
        </w:rPr>
        <w:t xml:space="preserve"> </w:t>
      </w:r>
      <w:r>
        <w:rPr>
          <w:rFonts w:eastAsia="Verdana" w:cstheme="minorHAnsi"/>
          <w:sz w:val="24"/>
          <w:szCs w:val="24"/>
        </w:rPr>
        <w:t>i</w:t>
      </w:r>
      <w:r>
        <w:rPr>
          <w:rFonts w:eastAsia="Verdana" w:cstheme="minorHAnsi"/>
          <w:spacing w:val="15"/>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 xml:space="preserve">y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 N</w:t>
      </w:r>
      <w:r>
        <w:rPr>
          <w:rFonts w:eastAsia="Verdana" w:cstheme="minorHAnsi"/>
          <w:spacing w:val="-2"/>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31"/>
          <w:sz w:val="24"/>
          <w:szCs w:val="24"/>
        </w:rPr>
        <w:t xml:space="preserve"> </w:t>
      </w:r>
      <w:r>
        <w:rPr>
          <w:rFonts w:eastAsia="Verdana" w:cstheme="minorHAnsi"/>
          <w:spacing w:val="1"/>
          <w:sz w:val="24"/>
          <w:szCs w:val="24"/>
        </w:rPr>
        <w:t>ut</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ymać</w:t>
      </w:r>
      <w:r>
        <w:rPr>
          <w:rFonts w:eastAsia="Verdana" w:cstheme="minorHAnsi"/>
          <w:spacing w:val="28"/>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w:t>
      </w:r>
      <w:r>
        <w:rPr>
          <w:rFonts w:eastAsia="Verdana" w:cstheme="minorHAnsi"/>
          <w:spacing w:val="29"/>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26"/>
          <w:sz w:val="24"/>
          <w:szCs w:val="24"/>
        </w:rPr>
        <w:t xml:space="preserve"> </w:t>
      </w:r>
      <w:r>
        <w:rPr>
          <w:rFonts w:eastAsia="Verdana" w:cstheme="minorHAnsi"/>
          <w:spacing w:val="1"/>
          <w:sz w:val="24"/>
          <w:szCs w:val="24"/>
        </w:rPr>
        <w:t>g</w:t>
      </w:r>
      <w:r>
        <w:rPr>
          <w:rFonts w:eastAsia="Verdana" w:cstheme="minorHAnsi"/>
          <w:spacing w:val="-1"/>
          <w:sz w:val="24"/>
          <w:szCs w:val="24"/>
        </w:rPr>
        <w:t>r</w:t>
      </w:r>
      <w:r>
        <w:rPr>
          <w:rFonts w:eastAsia="Verdana" w:cstheme="minorHAnsi"/>
          <w:spacing w:val="1"/>
          <w:sz w:val="24"/>
          <w:szCs w:val="24"/>
        </w:rPr>
        <w:t>unt</w:t>
      </w:r>
      <w:r>
        <w:rPr>
          <w:rFonts w:eastAsia="Verdana" w:cstheme="minorHAnsi"/>
          <w:spacing w:val="-1"/>
          <w:sz w:val="24"/>
          <w:szCs w:val="24"/>
        </w:rPr>
        <w:t>ó</w:t>
      </w:r>
      <w:r>
        <w:rPr>
          <w:rFonts w:eastAsia="Verdana" w:cstheme="minorHAnsi"/>
          <w:sz w:val="24"/>
          <w:szCs w:val="24"/>
        </w:rPr>
        <w:t>w</w:t>
      </w:r>
      <w:r>
        <w:rPr>
          <w:rFonts w:eastAsia="Verdana" w:cstheme="minorHAnsi"/>
          <w:spacing w:val="29"/>
          <w:sz w:val="24"/>
          <w:szCs w:val="24"/>
        </w:rPr>
        <w:t xml:space="preserve"> </w:t>
      </w:r>
      <w:r>
        <w:rPr>
          <w:rFonts w:eastAsia="Verdana" w:cstheme="minorHAnsi"/>
          <w:spacing w:val="-1"/>
          <w:sz w:val="24"/>
          <w:szCs w:val="24"/>
        </w:rPr>
        <w:t>or</w:t>
      </w:r>
      <w:r>
        <w:rPr>
          <w:rFonts w:eastAsia="Verdana" w:cstheme="minorHAnsi"/>
          <w:spacing w:val="1"/>
          <w:sz w:val="24"/>
          <w:szCs w:val="24"/>
        </w:rPr>
        <w:t>g</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czny</w:t>
      </w:r>
      <w:r>
        <w:rPr>
          <w:rFonts w:eastAsia="Verdana" w:cstheme="minorHAnsi"/>
          <w:spacing w:val="-1"/>
          <w:sz w:val="24"/>
          <w:szCs w:val="24"/>
        </w:rPr>
        <w:t>c</w:t>
      </w:r>
      <w:r>
        <w:rPr>
          <w:rFonts w:eastAsia="Verdana" w:cstheme="minorHAnsi"/>
          <w:sz w:val="24"/>
          <w:szCs w:val="24"/>
        </w:rPr>
        <w:t>h</w:t>
      </w:r>
      <w:r>
        <w:rPr>
          <w:rFonts w:eastAsia="Verdana" w:cstheme="minorHAnsi"/>
          <w:spacing w:val="25"/>
          <w:sz w:val="24"/>
          <w:szCs w:val="24"/>
        </w:rPr>
        <w:t xml:space="preserve"> </w:t>
      </w:r>
      <w:r>
        <w:rPr>
          <w:rFonts w:eastAsia="Verdana" w:cstheme="minorHAnsi"/>
          <w:spacing w:val="1"/>
          <w:sz w:val="24"/>
          <w:szCs w:val="24"/>
        </w:rPr>
        <w:t>(</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 xml:space="preserve">y </w:t>
      </w:r>
      <w:r>
        <w:rPr>
          <w:rFonts w:eastAsia="Verdana" w:cstheme="minorHAnsi"/>
          <w:spacing w:val="1"/>
          <w:sz w:val="24"/>
          <w:szCs w:val="24"/>
        </w:rPr>
        <w:t>gł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
          <w:sz w:val="24"/>
          <w:szCs w:val="24"/>
        </w:rPr>
        <w:t xml:space="preserve"> </w:t>
      </w:r>
      <w:r>
        <w:rPr>
          <w:rFonts w:eastAsia="Verdana" w:cstheme="minorHAnsi"/>
          <w:sz w:val="24"/>
          <w:szCs w:val="24"/>
        </w:rPr>
        <w:t>w</w:t>
      </w:r>
      <w:r>
        <w:rPr>
          <w:rFonts w:eastAsia="Verdana" w:cstheme="minorHAnsi"/>
          <w:spacing w:val="7"/>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ż</w:t>
      </w:r>
      <w:r>
        <w:rPr>
          <w:rFonts w:eastAsia="Verdana" w:cstheme="minorHAnsi"/>
          <w:sz w:val="24"/>
          <w:szCs w:val="24"/>
        </w:rPr>
        <w:t>u</w:t>
      </w:r>
      <w:r>
        <w:rPr>
          <w:rFonts w:eastAsia="Verdana" w:cstheme="minorHAnsi"/>
          <w:spacing w:val="3"/>
          <w:sz w:val="24"/>
          <w:szCs w:val="24"/>
        </w:rPr>
        <w:t xml:space="preserve"> </w:t>
      </w:r>
      <w:r>
        <w:rPr>
          <w:rFonts w:eastAsia="Verdana" w:cstheme="minorHAnsi"/>
          <w:spacing w:val="1"/>
          <w:sz w:val="24"/>
          <w:szCs w:val="24"/>
        </w:rPr>
        <w:t>j</w:t>
      </w:r>
      <w:r>
        <w:rPr>
          <w:rFonts w:eastAsia="Verdana" w:cstheme="minorHAnsi"/>
          <w:spacing w:val="-1"/>
          <w:sz w:val="24"/>
          <w:szCs w:val="24"/>
        </w:rPr>
        <w:t>ez</w:t>
      </w:r>
      <w:r>
        <w:rPr>
          <w:rFonts w:eastAsia="Verdana" w:cstheme="minorHAnsi"/>
          <w:spacing w:val="3"/>
          <w:sz w:val="24"/>
          <w:szCs w:val="24"/>
        </w:rPr>
        <w:t>i</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w:t>
      </w:r>
      <w:r>
        <w:rPr>
          <w:rFonts w:eastAsia="Verdana" w:cstheme="minorHAnsi"/>
          <w:spacing w:val="2"/>
          <w:sz w:val="24"/>
          <w:szCs w:val="24"/>
        </w:rPr>
        <w:t xml:space="preserve"> </w:t>
      </w:r>
      <w:r>
        <w:rPr>
          <w:rFonts w:eastAsia="Verdana" w:cstheme="minorHAnsi"/>
          <w:spacing w:val="-1"/>
          <w:sz w:val="24"/>
          <w:szCs w:val="24"/>
        </w:rPr>
        <w:t>r</w:t>
      </w:r>
      <w:r>
        <w:rPr>
          <w:rFonts w:eastAsia="Verdana" w:cstheme="minorHAnsi"/>
          <w:spacing w:val="1"/>
          <w:sz w:val="24"/>
          <w:szCs w:val="24"/>
        </w:rPr>
        <w:t>ze</w:t>
      </w:r>
      <w:r>
        <w:rPr>
          <w:rFonts w:eastAsia="Verdana" w:cstheme="minorHAnsi"/>
          <w:sz w:val="24"/>
          <w:szCs w:val="24"/>
        </w:rPr>
        <w:t>k</w:t>
      </w:r>
      <w:r>
        <w:rPr>
          <w:rFonts w:eastAsia="Verdana" w:cstheme="minorHAnsi"/>
          <w:spacing w:val="4"/>
          <w:sz w:val="24"/>
          <w:szCs w:val="24"/>
        </w:rPr>
        <w:t xml:space="preserve"> </w:t>
      </w:r>
      <w:r>
        <w:rPr>
          <w:rFonts w:eastAsia="Verdana" w:cstheme="minorHAnsi"/>
          <w:sz w:val="24"/>
          <w:szCs w:val="24"/>
        </w:rPr>
        <w:t>i</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z w:val="24"/>
          <w:szCs w:val="24"/>
        </w:rPr>
        <w:t>cz</w:t>
      </w:r>
      <w:r>
        <w:rPr>
          <w:rFonts w:eastAsia="Verdana" w:cstheme="minorHAnsi"/>
          <w:spacing w:val="-1"/>
          <w:sz w:val="24"/>
          <w:szCs w:val="24"/>
        </w:rPr>
        <w:t>e</w:t>
      </w:r>
      <w:r>
        <w:rPr>
          <w:rFonts w:eastAsia="Verdana" w:cstheme="minorHAnsi"/>
          <w:sz w:val="24"/>
          <w:szCs w:val="24"/>
        </w:rPr>
        <w:t>k</w:t>
      </w:r>
      <w:r>
        <w:rPr>
          <w:rFonts w:eastAsia="Verdana" w:cstheme="minorHAnsi"/>
          <w:spacing w:val="2"/>
          <w:sz w:val="24"/>
          <w:szCs w:val="24"/>
        </w:rPr>
        <w:t xml:space="preserve"> w</w:t>
      </w:r>
      <w:r>
        <w:rPr>
          <w:rFonts w:eastAsia="Verdana" w:cstheme="minorHAnsi"/>
          <w:spacing w:val="-1"/>
          <w:sz w:val="24"/>
          <w:szCs w:val="24"/>
        </w:rPr>
        <w:t>o</w:t>
      </w:r>
      <w:r>
        <w:rPr>
          <w:rFonts w:eastAsia="Verdana" w:cstheme="minorHAnsi"/>
          <w:spacing w:val="1"/>
          <w:sz w:val="24"/>
          <w:szCs w:val="24"/>
        </w:rPr>
        <w:t>dn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pacing w:val="9"/>
          <w:sz w:val="24"/>
          <w:szCs w:val="24"/>
        </w:rPr>
        <w:t>)</w:t>
      </w:r>
      <w:r>
        <w:rPr>
          <w:rFonts w:eastAsia="Verdana" w:cstheme="minorHAnsi"/>
          <w:sz w:val="24"/>
          <w:szCs w:val="24"/>
        </w:rPr>
        <w:t>.</w:t>
      </w:r>
      <w:r>
        <w:rPr>
          <w:rFonts w:eastAsia="Verdana" w:cstheme="minorHAnsi"/>
          <w:spacing w:val="-3"/>
          <w:sz w:val="24"/>
          <w:szCs w:val="24"/>
        </w:rPr>
        <w:t xml:space="preserve"> </w:t>
      </w:r>
      <w:r>
        <w:rPr>
          <w:rFonts w:eastAsia="Verdana" w:cstheme="minorHAnsi"/>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ż</w:t>
      </w:r>
      <w:r>
        <w:rPr>
          <w:rFonts w:eastAsia="Verdana" w:cstheme="minorHAnsi"/>
          <w:sz w:val="24"/>
          <w:szCs w:val="24"/>
        </w:rPr>
        <w:t>y</w:t>
      </w:r>
      <w:r>
        <w:rPr>
          <w:rFonts w:eastAsia="Verdana" w:cstheme="minorHAnsi"/>
          <w:spacing w:val="2"/>
          <w:sz w:val="24"/>
          <w:szCs w:val="24"/>
        </w:rPr>
        <w:t xml:space="preserve"> </w:t>
      </w:r>
      <w:r>
        <w:rPr>
          <w:rFonts w:eastAsia="Verdana" w:cstheme="minorHAnsi"/>
          <w:spacing w:val="1"/>
          <w:sz w:val="24"/>
          <w:szCs w:val="24"/>
        </w:rPr>
        <w:t>z</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z w:val="24"/>
          <w:szCs w:val="24"/>
        </w:rPr>
        <w:t>ać</w:t>
      </w:r>
      <w:r>
        <w:rPr>
          <w:rFonts w:eastAsia="Verdana" w:cstheme="minorHAnsi"/>
          <w:spacing w:val="-1"/>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 xml:space="preserve">a </w:t>
      </w:r>
      <w:r>
        <w:rPr>
          <w:rFonts w:eastAsia="Verdana" w:cstheme="minorHAnsi"/>
          <w:spacing w:val="1"/>
          <w:sz w:val="24"/>
          <w:szCs w:val="24"/>
        </w:rPr>
        <w:t>uż</w:t>
      </w:r>
      <w:r>
        <w:rPr>
          <w:rFonts w:eastAsia="Verdana" w:cstheme="minorHAnsi"/>
          <w:sz w:val="24"/>
          <w:szCs w:val="24"/>
        </w:rPr>
        <w:t>ytk</w:t>
      </w:r>
      <w:r>
        <w:rPr>
          <w:rFonts w:eastAsia="Verdana" w:cstheme="minorHAnsi"/>
          <w:spacing w:val="-1"/>
          <w:sz w:val="24"/>
          <w:szCs w:val="24"/>
        </w:rPr>
        <w:t>ó</w:t>
      </w:r>
      <w:r>
        <w:rPr>
          <w:rFonts w:eastAsia="Verdana" w:cstheme="minorHAnsi"/>
          <w:sz w:val="24"/>
          <w:szCs w:val="24"/>
        </w:rPr>
        <w:t>w</w:t>
      </w:r>
      <w:r>
        <w:rPr>
          <w:rFonts w:eastAsia="Verdana" w:cstheme="minorHAnsi"/>
          <w:spacing w:val="34"/>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33"/>
          <w:sz w:val="24"/>
          <w:szCs w:val="24"/>
        </w:rPr>
        <w:t xml:space="preserve"> </w:t>
      </w:r>
      <w:r>
        <w:rPr>
          <w:rFonts w:eastAsia="Verdana" w:cstheme="minorHAnsi"/>
          <w:sz w:val="24"/>
          <w:szCs w:val="24"/>
        </w:rPr>
        <w:t>k</w:t>
      </w:r>
      <w:r>
        <w:rPr>
          <w:rFonts w:eastAsia="Verdana" w:cstheme="minorHAnsi"/>
          <w:spacing w:val="3"/>
          <w:sz w:val="24"/>
          <w:szCs w:val="24"/>
        </w:rPr>
        <w:t>l</w:t>
      </w:r>
      <w:r>
        <w:rPr>
          <w:rFonts w:eastAsia="Verdana" w:cstheme="minorHAnsi"/>
          <w:sz w:val="24"/>
          <w:szCs w:val="24"/>
        </w:rPr>
        <w:t>asy</w:t>
      </w:r>
      <w:r>
        <w:rPr>
          <w:rFonts w:eastAsia="Verdana" w:cstheme="minorHAnsi"/>
          <w:spacing w:val="34"/>
          <w:sz w:val="24"/>
          <w:szCs w:val="24"/>
        </w:rPr>
        <w:t xml:space="preserve"> </w:t>
      </w:r>
      <w:r>
        <w:rPr>
          <w:rFonts w:eastAsia="Verdana" w:cstheme="minorHAnsi"/>
          <w:sz w:val="24"/>
          <w:szCs w:val="24"/>
        </w:rPr>
        <w:t>III</w:t>
      </w:r>
      <w:r>
        <w:rPr>
          <w:rFonts w:eastAsia="Verdana" w:cstheme="minorHAnsi"/>
          <w:spacing w:val="35"/>
          <w:sz w:val="24"/>
          <w:szCs w:val="24"/>
        </w:rPr>
        <w:t xml:space="preserve"> </w:t>
      </w:r>
      <w:r>
        <w:rPr>
          <w:rFonts w:eastAsia="Verdana" w:cstheme="minorHAnsi"/>
          <w:sz w:val="24"/>
          <w:szCs w:val="24"/>
        </w:rPr>
        <w:t>i</w:t>
      </w:r>
      <w:r w:rsidR="002307FD">
        <w:rPr>
          <w:rFonts w:eastAsia="Verdana" w:cstheme="minorHAnsi"/>
          <w:sz w:val="24"/>
          <w:szCs w:val="24"/>
        </w:rPr>
        <w:t> </w:t>
      </w:r>
      <w:r>
        <w:rPr>
          <w:rFonts w:eastAsia="Verdana" w:cstheme="minorHAnsi"/>
          <w:spacing w:val="-2"/>
          <w:sz w:val="24"/>
          <w:szCs w:val="24"/>
        </w:rPr>
        <w:t>I</w:t>
      </w:r>
      <w:r>
        <w:rPr>
          <w:rFonts w:eastAsia="Verdana" w:cstheme="minorHAnsi"/>
          <w:sz w:val="24"/>
          <w:szCs w:val="24"/>
        </w:rPr>
        <w:t>V</w:t>
      </w:r>
      <w:r>
        <w:rPr>
          <w:rFonts w:eastAsia="Verdana" w:cstheme="minorHAnsi"/>
          <w:spacing w:val="43"/>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38"/>
          <w:sz w:val="24"/>
          <w:szCs w:val="24"/>
        </w:rPr>
        <w:t xml:space="preserve"> </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3"/>
          <w:sz w:val="24"/>
          <w:szCs w:val="24"/>
        </w:rPr>
        <w:t>l</w:t>
      </w:r>
      <w:r>
        <w:rPr>
          <w:rFonts w:eastAsia="Verdana" w:cstheme="minorHAnsi"/>
          <w:sz w:val="24"/>
          <w:szCs w:val="24"/>
        </w:rPr>
        <w:t>e</w:t>
      </w:r>
      <w:r>
        <w:rPr>
          <w:rFonts w:eastAsia="Verdana" w:cstheme="minorHAnsi"/>
          <w:spacing w:val="34"/>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w:t>
      </w:r>
      <w:r>
        <w:rPr>
          <w:rFonts w:eastAsia="Verdana" w:cstheme="minorHAnsi"/>
          <w:spacing w:val="29"/>
          <w:sz w:val="24"/>
          <w:szCs w:val="24"/>
        </w:rPr>
        <w:t xml:space="preserve"> </w:t>
      </w:r>
      <w:r>
        <w:rPr>
          <w:rFonts w:eastAsia="Verdana" w:cstheme="minorHAnsi"/>
          <w:sz w:val="24"/>
          <w:szCs w:val="24"/>
        </w:rPr>
        <w:t>i</w:t>
      </w:r>
      <w:r>
        <w:rPr>
          <w:rFonts w:eastAsia="Verdana" w:cstheme="minorHAnsi"/>
          <w:spacing w:val="42"/>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4"/>
          <w:sz w:val="24"/>
          <w:szCs w:val="24"/>
        </w:rPr>
        <w:t>e</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w:t>
      </w:r>
      <w:r>
        <w:rPr>
          <w:rFonts w:eastAsia="Verdana" w:cstheme="minorHAnsi"/>
          <w:spacing w:val="-1"/>
          <w:sz w:val="24"/>
          <w:szCs w:val="24"/>
        </w:rPr>
        <w:t>e</w:t>
      </w:r>
      <w:r>
        <w:rPr>
          <w:rFonts w:eastAsia="Verdana" w:cstheme="minorHAnsi"/>
          <w:sz w:val="24"/>
          <w:szCs w:val="24"/>
        </w:rPr>
        <w:t>.</w:t>
      </w:r>
      <w:r>
        <w:rPr>
          <w:rFonts w:eastAsia="Verdana" w:cstheme="minorHAnsi"/>
          <w:spacing w:val="33"/>
          <w:sz w:val="24"/>
          <w:szCs w:val="24"/>
        </w:rPr>
        <w:t xml:space="preserve"> </w:t>
      </w:r>
      <w:r>
        <w:rPr>
          <w:rFonts w:eastAsia="Verdana" w:cstheme="minorHAnsi"/>
          <w:spacing w:val="3"/>
          <w:sz w:val="24"/>
          <w:szCs w:val="24"/>
        </w:rPr>
        <w:t>D</w:t>
      </w:r>
      <w:r>
        <w:rPr>
          <w:rFonts w:eastAsia="Verdana" w:cstheme="minorHAnsi"/>
          <w:spacing w:val="-1"/>
          <w:sz w:val="24"/>
          <w:szCs w:val="24"/>
        </w:rPr>
        <w:t>o</w:t>
      </w:r>
      <w:r>
        <w:rPr>
          <w:rFonts w:eastAsia="Verdana" w:cstheme="minorHAnsi"/>
          <w:spacing w:val="1"/>
          <w:sz w:val="24"/>
          <w:szCs w:val="24"/>
        </w:rPr>
        <w:t>pu</w:t>
      </w:r>
      <w:r>
        <w:rPr>
          <w:rFonts w:eastAsia="Verdana" w:cstheme="minorHAnsi"/>
          <w:sz w:val="24"/>
          <w:szCs w:val="24"/>
        </w:rPr>
        <w:t>s</w:t>
      </w:r>
      <w:r>
        <w:rPr>
          <w:rFonts w:eastAsia="Verdana" w:cstheme="minorHAnsi"/>
          <w:spacing w:val="3"/>
          <w:sz w:val="24"/>
          <w:szCs w:val="24"/>
        </w:rPr>
        <w:t>z</w:t>
      </w:r>
      <w:r>
        <w:rPr>
          <w:rFonts w:eastAsia="Verdana" w:cstheme="minorHAnsi"/>
          <w:sz w:val="24"/>
          <w:szCs w:val="24"/>
        </w:rPr>
        <w:t>cza</w:t>
      </w:r>
      <w:r>
        <w:rPr>
          <w:rFonts w:eastAsia="Verdana" w:cstheme="minorHAnsi"/>
          <w:spacing w:val="30"/>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36"/>
          <w:sz w:val="24"/>
          <w:szCs w:val="24"/>
        </w:rPr>
        <w:t xml:space="preserve"> </w:t>
      </w:r>
      <w:r>
        <w:rPr>
          <w:rFonts w:eastAsia="Verdana" w:cstheme="minorHAnsi"/>
          <w:spacing w:val="1"/>
          <w:sz w:val="24"/>
          <w:szCs w:val="24"/>
        </w:rPr>
        <w:t>t</w:t>
      </w:r>
      <w:r>
        <w:rPr>
          <w:rFonts w:eastAsia="Verdana" w:cstheme="minorHAnsi"/>
          <w:sz w:val="24"/>
          <w:szCs w:val="24"/>
        </w:rPr>
        <w:t>aką możl</w:t>
      </w:r>
      <w:r>
        <w:rPr>
          <w:rFonts w:eastAsia="Verdana" w:cstheme="minorHAnsi"/>
          <w:spacing w:val="3"/>
          <w:sz w:val="24"/>
          <w:szCs w:val="24"/>
        </w:rPr>
        <w:t>i</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ść</w:t>
      </w:r>
      <w:r w:rsidR="00ED68F7">
        <w:rPr>
          <w:rFonts w:eastAsia="Verdana" w:cstheme="minorHAnsi"/>
          <w:spacing w:val="1"/>
          <w:sz w:val="24"/>
          <w:szCs w:val="24"/>
        </w:rPr>
        <w:t xml:space="preserve"> </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wy</w:t>
      </w:r>
      <w:r>
        <w:rPr>
          <w:rFonts w:eastAsia="Verdana" w:cstheme="minorHAnsi"/>
          <w:spacing w:val="1"/>
          <w:sz w:val="24"/>
          <w:szCs w:val="24"/>
        </w:rPr>
        <w:t>j</w:t>
      </w:r>
      <w:r>
        <w:rPr>
          <w:rFonts w:eastAsia="Verdana" w:cstheme="minorHAnsi"/>
          <w:sz w:val="24"/>
          <w:szCs w:val="24"/>
        </w:rPr>
        <w:t>ą</w:t>
      </w:r>
      <w:r>
        <w:rPr>
          <w:rFonts w:eastAsia="Verdana" w:cstheme="minorHAnsi"/>
          <w:spacing w:val="1"/>
          <w:sz w:val="24"/>
          <w:szCs w:val="24"/>
        </w:rPr>
        <w:t>t</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 s</w:t>
      </w:r>
      <w:r>
        <w:rPr>
          <w:rFonts w:eastAsia="Verdana" w:cstheme="minorHAnsi"/>
          <w:spacing w:val="-1"/>
          <w:sz w:val="24"/>
          <w:szCs w:val="24"/>
        </w:rPr>
        <w:t>y</w:t>
      </w:r>
      <w:r>
        <w:rPr>
          <w:rFonts w:eastAsia="Verdana" w:cstheme="minorHAnsi"/>
          <w:spacing w:val="1"/>
          <w:sz w:val="24"/>
          <w:szCs w:val="24"/>
        </w:rPr>
        <w:t>tu</w:t>
      </w:r>
      <w:r>
        <w:rPr>
          <w:rFonts w:eastAsia="Verdana" w:cstheme="minorHAnsi"/>
          <w:sz w:val="24"/>
          <w:szCs w:val="24"/>
        </w:rPr>
        <w:t>ac</w:t>
      </w:r>
      <w:r>
        <w:rPr>
          <w:rFonts w:eastAsia="Verdana" w:cstheme="minorHAnsi"/>
          <w:spacing w:val="1"/>
          <w:sz w:val="24"/>
          <w:szCs w:val="24"/>
        </w:rPr>
        <w:t>j</w:t>
      </w:r>
      <w:r>
        <w:rPr>
          <w:rFonts w:eastAsia="Verdana" w:cstheme="minorHAnsi"/>
          <w:sz w:val="24"/>
          <w:szCs w:val="24"/>
        </w:rPr>
        <w:t>ac</w:t>
      </w:r>
      <w:r>
        <w:rPr>
          <w:rFonts w:eastAsia="Verdana" w:cstheme="minorHAnsi"/>
          <w:spacing w:val="1"/>
          <w:sz w:val="24"/>
          <w:szCs w:val="24"/>
        </w:rPr>
        <w:t>h</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w</w:t>
      </w:r>
      <w:r>
        <w:rPr>
          <w:rFonts w:eastAsia="Verdana" w:cstheme="minorHAnsi"/>
          <w:spacing w:val="1"/>
          <w:sz w:val="24"/>
          <w:szCs w:val="24"/>
        </w:rPr>
        <w:t>ł</w:t>
      </w:r>
      <w:r>
        <w:rPr>
          <w:rFonts w:eastAsia="Verdana" w:cstheme="minorHAnsi"/>
          <w:sz w:val="24"/>
          <w:szCs w:val="24"/>
        </w:rPr>
        <w:t>as</w:t>
      </w:r>
      <w:r>
        <w:rPr>
          <w:rFonts w:eastAsia="Verdana" w:cstheme="minorHAnsi"/>
          <w:spacing w:val="3"/>
          <w:sz w:val="24"/>
          <w:szCs w:val="24"/>
        </w:rPr>
        <w:t>z</w:t>
      </w:r>
      <w:r>
        <w:rPr>
          <w:rFonts w:eastAsia="Verdana" w:cstheme="minorHAnsi"/>
          <w:sz w:val="24"/>
          <w:szCs w:val="24"/>
        </w:rPr>
        <w:t>cza</w:t>
      </w:r>
      <w:r>
        <w:rPr>
          <w:rFonts w:eastAsia="Verdana" w:cstheme="minorHAnsi"/>
          <w:spacing w:val="4"/>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ś</w:t>
      </w:r>
      <w:r>
        <w:rPr>
          <w:rFonts w:eastAsia="Verdana" w:cstheme="minorHAnsi"/>
          <w:spacing w:val="2"/>
          <w:sz w:val="24"/>
          <w:szCs w:val="24"/>
        </w:rPr>
        <w:t>l</w:t>
      </w:r>
      <w:r>
        <w:rPr>
          <w:rFonts w:eastAsia="Verdana" w:cstheme="minorHAnsi"/>
          <w:sz w:val="24"/>
          <w:szCs w:val="24"/>
        </w:rPr>
        <w:t>i</w:t>
      </w:r>
      <w:r>
        <w:rPr>
          <w:rFonts w:eastAsia="Verdana" w:cstheme="minorHAnsi"/>
          <w:spacing w:val="8"/>
          <w:sz w:val="24"/>
          <w:szCs w:val="24"/>
        </w:rPr>
        <w:t xml:space="preserve"> </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8"/>
          <w:sz w:val="24"/>
          <w:szCs w:val="24"/>
        </w:rPr>
        <w:t xml:space="preserve"> </w:t>
      </w:r>
      <w:r>
        <w:rPr>
          <w:rFonts w:eastAsia="Verdana" w:cstheme="minorHAnsi"/>
          <w:sz w:val="24"/>
          <w:szCs w:val="24"/>
        </w:rPr>
        <w:t>ma</w:t>
      </w:r>
      <w:r>
        <w:rPr>
          <w:rFonts w:eastAsia="Verdana" w:cstheme="minorHAnsi"/>
          <w:spacing w:val="7"/>
          <w:sz w:val="24"/>
          <w:szCs w:val="24"/>
        </w:rPr>
        <w:t xml:space="preserve"> </w:t>
      </w:r>
      <w:r>
        <w:rPr>
          <w:rFonts w:eastAsia="Verdana" w:cstheme="minorHAnsi"/>
          <w:spacing w:val="10"/>
          <w:sz w:val="24"/>
          <w:szCs w:val="24"/>
        </w:rPr>
        <w:t>i</w:t>
      </w:r>
      <w:r>
        <w:rPr>
          <w:rFonts w:eastAsia="Verdana" w:cstheme="minorHAnsi"/>
          <w:spacing w:val="1"/>
          <w:sz w:val="24"/>
          <w:szCs w:val="24"/>
        </w:rPr>
        <w:t>nn</w:t>
      </w:r>
      <w:r>
        <w:rPr>
          <w:rFonts w:eastAsia="Verdana" w:cstheme="minorHAnsi"/>
          <w:spacing w:val="-1"/>
          <w:sz w:val="24"/>
          <w:szCs w:val="24"/>
        </w:rPr>
        <w:t>e</w:t>
      </w:r>
      <w:r>
        <w:rPr>
          <w:rFonts w:eastAsia="Verdana" w:cstheme="minorHAnsi"/>
          <w:sz w:val="24"/>
          <w:szCs w:val="24"/>
        </w:rPr>
        <w:t>j</w:t>
      </w:r>
      <w:r>
        <w:rPr>
          <w:rFonts w:eastAsia="Verdana" w:cstheme="minorHAnsi"/>
          <w:spacing w:val="6"/>
          <w:sz w:val="24"/>
          <w:szCs w:val="24"/>
        </w:rPr>
        <w:t xml:space="preserve"> </w:t>
      </w:r>
      <w:r>
        <w:rPr>
          <w:rFonts w:eastAsia="Verdana" w:cstheme="minorHAnsi"/>
          <w:sz w:val="24"/>
          <w:szCs w:val="24"/>
        </w:rPr>
        <w:t>możl</w:t>
      </w:r>
      <w:r>
        <w:rPr>
          <w:rFonts w:eastAsia="Verdana" w:cstheme="minorHAnsi"/>
          <w:spacing w:val="3"/>
          <w:sz w:val="24"/>
          <w:szCs w:val="24"/>
        </w:rPr>
        <w:t>i</w:t>
      </w:r>
      <w:r>
        <w:rPr>
          <w:rFonts w:eastAsia="Verdana" w:cstheme="minorHAnsi"/>
          <w:sz w:val="24"/>
          <w:szCs w:val="24"/>
        </w:rPr>
        <w:t>w</w:t>
      </w:r>
      <w:r>
        <w:rPr>
          <w:rFonts w:eastAsia="Verdana" w:cstheme="minorHAnsi"/>
          <w:spacing w:val="-1"/>
          <w:sz w:val="24"/>
          <w:szCs w:val="24"/>
        </w:rPr>
        <w:t>o</w:t>
      </w:r>
      <w:r>
        <w:rPr>
          <w:rFonts w:eastAsia="Verdana" w:cstheme="minorHAnsi"/>
          <w:sz w:val="24"/>
          <w:szCs w:val="24"/>
        </w:rPr>
        <w:t>ś</w:t>
      </w:r>
      <w:r>
        <w:rPr>
          <w:rFonts w:eastAsia="Verdana" w:cstheme="minorHAnsi"/>
          <w:spacing w:val="-1"/>
          <w:sz w:val="24"/>
          <w:szCs w:val="24"/>
        </w:rPr>
        <w:t>c</w:t>
      </w:r>
      <w:r>
        <w:rPr>
          <w:rFonts w:eastAsia="Verdana" w:cstheme="minorHAnsi"/>
          <w:sz w:val="24"/>
          <w:szCs w:val="24"/>
        </w:rPr>
        <w:t xml:space="preserve">i </w:t>
      </w:r>
      <w:r>
        <w:rPr>
          <w:rFonts w:eastAsia="Verdana" w:cstheme="minorHAnsi"/>
          <w:spacing w:val="-1"/>
          <w:sz w:val="24"/>
          <w:szCs w:val="24"/>
        </w:rPr>
        <w:t>ro</w:t>
      </w:r>
      <w:r>
        <w:rPr>
          <w:rFonts w:eastAsia="Verdana" w:cstheme="minorHAnsi"/>
          <w:spacing w:val="1"/>
          <w:sz w:val="24"/>
          <w:szCs w:val="24"/>
        </w:rPr>
        <w:t>z</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j</w:t>
      </w:r>
      <w:r>
        <w:rPr>
          <w:rFonts w:eastAsia="Verdana" w:cstheme="minorHAnsi"/>
          <w:sz w:val="24"/>
          <w:szCs w:val="24"/>
        </w:rPr>
        <w:t>u</w:t>
      </w:r>
      <w:r>
        <w:rPr>
          <w:rFonts w:eastAsia="Verdana" w:cstheme="minorHAnsi"/>
          <w:spacing w:val="-7"/>
          <w:sz w:val="24"/>
          <w:szCs w:val="24"/>
        </w:rPr>
        <w:t xml:space="preserve"> </w:t>
      </w:r>
      <w:r>
        <w:rPr>
          <w:rFonts w:eastAsia="Verdana" w:cstheme="minorHAnsi"/>
          <w:sz w:val="24"/>
          <w:szCs w:val="24"/>
        </w:rPr>
        <w:t>p</w:t>
      </w:r>
      <w:r>
        <w:rPr>
          <w:rFonts w:eastAsia="Verdana" w:cstheme="minorHAnsi"/>
          <w:spacing w:val="-1"/>
          <w:sz w:val="24"/>
          <w:szCs w:val="24"/>
        </w:rPr>
        <w:t>r</w:t>
      </w:r>
      <w:r>
        <w:rPr>
          <w:rFonts w:eastAsia="Verdana" w:cstheme="minorHAnsi"/>
          <w:spacing w:val="1"/>
          <w:sz w:val="24"/>
          <w:szCs w:val="24"/>
        </w:rPr>
        <w:t>ze</w:t>
      </w:r>
      <w:r>
        <w:rPr>
          <w:rFonts w:eastAsia="Verdana" w:cstheme="minorHAnsi"/>
          <w:sz w:val="24"/>
          <w:szCs w:val="24"/>
        </w:rPr>
        <w:t>st</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nn</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4"/>
          <w:sz w:val="24"/>
          <w:szCs w:val="24"/>
        </w:rPr>
        <w:t xml:space="preserve"> </w:t>
      </w:r>
      <w:r>
        <w:rPr>
          <w:rFonts w:eastAsia="Verdana" w:cstheme="minorHAnsi"/>
          <w:spacing w:val="2"/>
          <w:sz w:val="24"/>
          <w:szCs w:val="24"/>
        </w:rPr>
        <w:t>i</w:t>
      </w:r>
      <w:r>
        <w:rPr>
          <w:rFonts w:eastAsia="Verdana" w:cstheme="minorHAnsi"/>
          <w:sz w:val="24"/>
          <w:szCs w:val="24"/>
        </w:rPr>
        <w:t>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ąc</w:t>
      </w:r>
      <w:r>
        <w:rPr>
          <w:rFonts w:eastAsia="Verdana" w:cstheme="minorHAnsi"/>
          <w:spacing w:val="-1"/>
          <w:sz w:val="24"/>
          <w:szCs w:val="24"/>
        </w:rPr>
        <w:t>e</w:t>
      </w:r>
      <w:r>
        <w:rPr>
          <w:rFonts w:eastAsia="Verdana" w:cstheme="minorHAnsi"/>
          <w:sz w:val="24"/>
          <w:szCs w:val="24"/>
        </w:rPr>
        <w:t>j</w:t>
      </w:r>
      <w:r>
        <w:rPr>
          <w:rFonts w:eastAsia="Verdana" w:cstheme="minorHAnsi"/>
          <w:spacing w:val="-10"/>
          <w:sz w:val="24"/>
          <w:szCs w:val="24"/>
        </w:rPr>
        <w:t xml:space="preserve"> </w:t>
      </w:r>
      <w:r>
        <w:rPr>
          <w:rFonts w:eastAsia="Verdana" w:cstheme="minorHAnsi"/>
          <w:sz w:val="24"/>
          <w:szCs w:val="24"/>
        </w:rPr>
        <w:t>z</w:t>
      </w:r>
      <w:r>
        <w:rPr>
          <w:rFonts w:eastAsia="Verdana" w:cstheme="minorHAnsi"/>
          <w:spacing w:val="1"/>
          <w:sz w:val="24"/>
          <w:szCs w:val="24"/>
        </w:rPr>
        <w:t>abud</w:t>
      </w:r>
      <w:r>
        <w:rPr>
          <w:rFonts w:eastAsia="Verdana" w:cstheme="minorHAnsi"/>
          <w:spacing w:val="-1"/>
          <w:sz w:val="24"/>
          <w:szCs w:val="24"/>
        </w:rPr>
        <w:t>o</w:t>
      </w:r>
      <w:r>
        <w:rPr>
          <w:rFonts w:eastAsia="Verdana" w:cstheme="minorHAnsi"/>
          <w:sz w:val="24"/>
          <w:szCs w:val="24"/>
        </w:rPr>
        <w:t>w</w:t>
      </w:r>
      <w:r>
        <w:rPr>
          <w:rFonts w:eastAsia="Verdana" w:cstheme="minorHAnsi"/>
          <w:spacing w:val="5"/>
          <w:sz w:val="24"/>
          <w:szCs w:val="24"/>
        </w:rPr>
        <w:t>y</w:t>
      </w:r>
      <w:r>
        <w:rPr>
          <w:rFonts w:eastAsia="Verdana" w:cstheme="minorHAnsi"/>
          <w:sz w:val="24"/>
          <w:szCs w:val="24"/>
        </w:rPr>
        <w:t>.</w:t>
      </w:r>
    </w:p>
    <w:p w:rsidR="003F5B57" w:rsidRDefault="003F5B57" w:rsidP="00AB58DB">
      <w:pPr>
        <w:spacing w:after="0"/>
        <w:jc w:val="both"/>
        <w:rPr>
          <w:rFonts w:eastAsia="Verdana" w:cstheme="minorHAnsi"/>
          <w:b/>
          <w:sz w:val="24"/>
          <w:szCs w:val="24"/>
        </w:rPr>
      </w:pP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waż</w:t>
      </w:r>
      <w:r>
        <w:rPr>
          <w:rFonts w:eastAsia="Verdana" w:cstheme="minorHAnsi"/>
          <w:spacing w:val="34"/>
          <w:sz w:val="24"/>
          <w:szCs w:val="24"/>
        </w:rPr>
        <w:t xml:space="preserve"> </w:t>
      </w: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z w:val="24"/>
          <w:szCs w:val="24"/>
        </w:rPr>
        <w:t>y</w:t>
      </w:r>
      <w:r>
        <w:rPr>
          <w:rFonts w:eastAsia="Verdana" w:cstheme="minorHAnsi"/>
          <w:spacing w:val="38"/>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3"/>
          <w:sz w:val="24"/>
          <w:szCs w:val="24"/>
        </w:rPr>
        <w:t xml:space="preserve"> </w:t>
      </w:r>
      <w:r>
        <w:rPr>
          <w:rFonts w:eastAsia="Verdana" w:cstheme="minorHAnsi"/>
          <w:sz w:val="24"/>
          <w:szCs w:val="24"/>
        </w:rPr>
        <w:t>są</w:t>
      </w:r>
      <w:r>
        <w:rPr>
          <w:rFonts w:eastAsia="Verdana" w:cstheme="minorHAnsi"/>
          <w:spacing w:val="42"/>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a</w:t>
      </w:r>
      <w:r>
        <w:rPr>
          <w:rFonts w:eastAsia="Verdana" w:cstheme="minorHAnsi"/>
          <w:spacing w:val="1"/>
          <w:sz w:val="24"/>
          <w:szCs w:val="24"/>
        </w:rPr>
        <w:t>m</w:t>
      </w:r>
      <w:r>
        <w:rPr>
          <w:rFonts w:eastAsia="Verdana" w:cstheme="minorHAnsi"/>
          <w:sz w:val="24"/>
          <w:szCs w:val="24"/>
        </w:rPr>
        <w:t>i</w:t>
      </w:r>
      <w:r>
        <w:rPr>
          <w:rFonts w:eastAsia="Verdana" w:cstheme="minorHAnsi"/>
          <w:spacing w:val="35"/>
          <w:sz w:val="24"/>
          <w:szCs w:val="24"/>
        </w:rPr>
        <w:t xml:space="preserve"> </w:t>
      </w:r>
      <w:r>
        <w:rPr>
          <w:rFonts w:eastAsia="Verdana" w:cstheme="minorHAnsi"/>
          <w:sz w:val="24"/>
          <w:szCs w:val="24"/>
        </w:rPr>
        <w:t>o</w:t>
      </w:r>
      <w:r>
        <w:rPr>
          <w:rFonts w:eastAsia="Verdana" w:cstheme="minorHAnsi"/>
          <w:spacing w:val="40"/>
          <w:sz w:val="24"/>
          <w:szCs w:val="24"/>
        </w:rPr>
        <w:t xml:space="preserve"> </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s</w:t>
      </w:r>
      <w:r>
        <w:rPr>
          <w:rFonts w:eastAsia="Verdana" w:cstheme="minorHAnsi"/>
          <w:spacing w:val="1"/>
          <w:sz w:val="24"/>
          <w:szCs w:val="24"/>
        </w:rPr>
        <w:t>o</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33"/>
          <w:sz w:val="24"/>
          <w:szCs w:val="24"/>
        </w:rPr>
        <w:t xml:space="preserve"> </w:t>
      </w:r>
      <w:r>
        <w:rPr>
          <w:rFonts w:eastAsia="Verdana" w:cstheme="minorHAnsi"/>
          <w:sz w:val="24"/>
          <w:szCs w:val="24"/>
        </w:rPr>
        <w:t>wa</w:t>
      </w:r>
      <w:r>
        <w:rPr>
          <w:rFonts w:eastAsia="Verdana" w:cstheme="minorHAnsi"/>
          <w:spacing w:val="3"/>
          <w:sz w:val="24"/>
          <w:szCs w:val="24"/>
        </w:rPr>
        <w:t>l</w:t>
      </w:r>
      <w:r>
        <w:rPr>
          <w:rFonts w:eastAsia="Verdana" w:cstheme="minorHAnsi"/>
          <w:spacing w:val="-1"/>
          <w:sz w:val="24"/>
          <w:szCs w:val="24"/>
        </w:rPr>
        <w:t>or</w:t>
      </w:r>
      <w:r>
        <w:rPr>
          <w:rFonts w:eastAsia="Verdana" w:cstheme="minorHAnsi"/>
          <w:sz w:val="24"/>
          <w:szCs w:val="24"/>
        </w:rPr>
        <w:t>ach</w:t>
      </w:r>
      <w:r>
        <w:rPr>
          <w:rFonts w:eastAsia="Verdana" w:cstheme="minorHAnsi"/>
          <w:spacing w:val="33"/>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2"/>
          <w:sz w:val="24"/>
          <w:szCs w:val="24"/>
        </w:rPr>
        <w:t>y</w:t>
      </w:r>
      <w:r>
        <w:rPr>
          <w:rFonts w:eastAsia="Verdana" w:cstheme="minorHAnsi"/>
          <w:spacing w:val="-1"/>
          <w:sz w:val="24"/>
          <w:szCs w:val="24"/>
        </w:rPr>
        <w:t>ro</w:t>
      </w:r>
      <w:r>
        <w:rPr>
          <w:rFonts w:eastAsia="Verdana" w:cstheme="minorHAnsi"/>
          <w:spacing w:val="1"/>
          <w:sz w:val="24"/>
          <w:szCs w:val="24"/>
        </w:rPr>
        <w:t>d</w:t>
      </w:r>
      <w:r>
        <w:rPr>
          <w:rFonts w:eastAsia="Verdana" w:cstheme="minorHAnsi"/>
          <w:spacing w:val="3"/>
          <w:sz w:val="24"/>
          <w:szCs w:val="24"/>
        </w:rPr>
        <w:t>ni</w:t>
      </w:r>
      <w:r>
        <w:rPr>
          <w:rFonts w:eastAsia="Verdana" w:cstheme="minorHAnsi"/>
          <w:sz w:val="24"/>
          <w:szCs w:val="24"/>
        </w:rPr>
        <w:t>czych,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e a</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1"/>
          <w:sz w:val="24"/>
          <w:szCs w:val="24"/>
        </w:rPr>
        <w:t>tu</w:t>
      </w:r>
      <w:r>
        <w:rPr>
          <w:rFonts w:eastAsia="Verdana" w:cstheme="minorHAnsi"/>
          <w:spacing w:val="-1"/>
          <w:sz w:val="24"/>
          <w:szCs w:val="24"/>
        </w:rPr>
        <w:t>r</w:t>
      </w:r>
      <w:r>
        <w:rPr>
          <w:rFonts w:eastAsia="Verdana" w:cstheme="minorHAnsi"/>
          <w:spacing w:val="4"/>
          <w:sz w:val="24"/>
          <w:szCs w:val="24"/>
        </w:rPr>
        <w:t>y</w:t>
      </w:r>
      <w:r>
        <w:rPr>
          <w:rFonts w:eastAsia="Verdana" w:cstheme="minorHAnsi"/>
          <w:sz w:val="24"/>
          <w:szCs w:val="24"/>
        </w:rPr>
        <w:t>styki</w:t>
      </w:r>
      <w:r>
        <w:rPr>
          <w:rFonts w:eastAsia="Verdana" w:cstheme="minorHAnsi"/>
          <w:spacing w:val="2"/>
          <w:sz w:val="24"/>
          <w:szCs w:val="24"/>
        </w:rPr>
        <w:t xml:space="preserve"> </w:t>
      </w:r>
      <w:r>
        <w:rPr>
          <w:rFonts w:eastAsia="Verdana" w:cstheme="minorHAnsi"/>
          <w:sz w:val="24"/>
          <w:szCs w:val="24"/>
        </w:rPr>
        <w:t>mogą</w:t>
      </w:r>
      <w:r>
        <w:rPr>
          <w:rFonts w:eastAsia="Verdana" w:cstheme="minorHAnsi"/>
          <w:spacing w:val="7"/>
          <w:sz w:val="24"/>
          <w:szCs w:val="24"/>
        </w:rPr>
        <w:t xml:space="preserve"> </w:t>
      </w:r>
      <w:r>
        <w:rPr>
          <w:rFonts w:eastAsia="Verdana" w:cstheme="minorHAnsi"/>
          <w:spacing w:val="1"/>
          <w:sz w:val="24"/>
          <w:szCs w:val="24"/>
        </w:rPr>
        <w:t>b</w:t>
      </w:r>
      <w:r>
        <w:rPr>
          <w:rFonts w:eastAsia="Verdana" w:cstheme="minorHAnsi"/>
          <w:sz w:val="24"/>
          <w:szCs w:val="24"/>
        </w:rPr>
        <w:t>yć</w:t>
      </w:r>
      <w:r>
        <w:rPr>
          <w:rFonts w:eastAsia="Verdana" w:cstheme="minorHAnsi"/>
          <w:spacing w:val="10"/>
          <w:sz w:val="24"/>
          <w:szCs w:val="24"/>
        </w:rPr>
        <w:t xml:space="preserve"> </w:t>
      </w:r>
      <w:r>
        <w:rPr>
          <w:rFonts w:eastAsia="Verdana" w:cstheme="minorHAnsi"/>
          <w:spacing w:val="-1"/>
          <w:sz w:val="24"/>
          <w:szCs w:val="24"/>
        </w:rPr>
        <w:t>re</w:t>
      </w:r>
      <w:r>
        <w:rPr>
          <w:rFonts w:eastAsia="Verdana" w:cstheme="minorHAnsi"/>
          <w:sz w:val="24"/>
          <w:szCs w:val="24"/>
        </w:rPr>
        <w:t>a</w:t>
      </w:r>
      <w:r>
        <w:rPr>
          <w:rFonts w:eastAsia="Verdana" w:cstheme="minorHAnsi"/>
          <w:spacing w:val="4"/>
          <w:sz w:val="24"/>
          <w:szCs w:val="24"/>
        </w:rPr>
        <w:t>l</w:t>
      </w:r>
      <w:r>
        <w:rPr>
          <w:rFonts w:eastAsia="Verdana" w:cstheme="minorHAnsi"/>
          <w:spacing w:val="3"/>
          <w:sz w:val="24"/>
          <w:szCs w:val="24"/>
        </w:rPr>
        <w:t>i</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n</w:t>
      </w:r>
      <w:r>
        <w:rPr>
          <w:rFonts w:eastAsia="Verdana" w:cstheme="minorHAnsi"/>
          <w:sz w:val="24"/>
          <w:szCs w:val="24"/>
        </w:rPr>
        <w:t>a</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
          <w:sz w:val="24"/>
          <w:szCs w:val="24"/>
        </w:rPr>
        <w:t xml:space="preserve"> </w:t>
      </w:r>
      <w:r>
        <w:rPr>
          <w:rFonts w:eastAsia="Verdana" w:cstheme="minorHAnsi"/>
          <w:sz w:val="24"/>
          <w:szCs w:val="24"/>
        </w:rPr>
        <w:t>ca</w:t>
      </w:r>
      <w:r>
        <w:rPr>
          <w:rFonts w:eastAsia="Verdana" w:cstheme="minorHAnsi"/>
          <w:spacing w:val="3"/>
          <w:sz w:val="24"/>
          <w:szCs w:val="24"/>
        </w:rPr>
        <w:t>ł</w:t>
      </w:r>
      <w:r>
        <w:rPr>
          <w:rFonts w:eastAsia="Verdana" w:cstheme="minorHAnsi"/>
          <w:spacing w:val="-1"/>
          <w:sz w:val="24"/>
          <w:szCs w:val="24"/>
        </w:rPr>
        <w:t>e</w:t>
      </w:r>
      <w:r>
        <w:rPr>
          <w:rFonts w:eastAsia="Verdana" w:cstheme="minorHAnsi"/>
          <w:sz w:val="24"/>
          <w:szCs w:val="24"/>
        </w:rPr>
        <w:t>j</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5"/>
          <w:sz w:val="24"/>
          <w:szCs w:val="24"/>
        </w:rPr>
        <w:t xml:space="preserve"> </w:t>
      </w:r>
      <w:r>
        <w:rPr>
          <w:rFonts w:eastAsia="Verdana" w:cstheme="minorHAnsi"/>
          <w:spacing w:val="4"/>
          <w:sz w:val="24"/>
          <w:szCs w:val="24"/>
        </w:rPr>
        <w:t>J</w:t>
      </w:r>
      <w:r>
        <w:rPr>
          <w:rFonts w:eastAsia="Verdana" w:cstheme="minorHAnsi"/>
          <w:spacing w:val="-1"/>
          <w:sz w:val="24"/>
          <w:szCs w:val="24"/>
        </w:rPr>
        <w:t>e</w:t>
      </w:r>
      <w:r>
        <w:rPr>
          <w:rFonts w:eastAsia="Verdana" w:cstheme="minorHAnsi"/>
          <w:sz w:val="24"/>
          <w:szCs w:val="24"/>
        </w:rPr>
        <w:t>st</w:t>
      </w:r>
      <w:r>
        <w:rPr>
          <w:rFonts w:eastAsia="Verdana" w:cstheme="minorHAnsi"/>
          <w:spacing w:val="9"/>
          <w:sz w:val="24"/>
          <w:szCs w:val="24"/>
        </w:rPr>
        <w:t xml:space="preserve"> </w:t>
      </w:r>
      <w:r>
        <w:rPr>
          <w:rFonts w:eastAsia="Verdana" w:cstheme="minorHAnsi"/>
          <w:spacing w:val="1"/>
          <w:sz w:val="24"/>
          <w:szCs w:val="24"/>
        </w:rPr>
        <w:t>t</w:t>
      </w:r>
      <w:r>
        <w:rPr>
          <w:rFonts w:eastAsia="Verdana" w:cstheme="minorHAnsi"/>
          <w:sz w:val="24"/>
          <w:szCs w:val="24"/>
        </w:rPr>
        <w:t xml:space="preserve">o </w:t>
      </w:r>
      <w:r>
        <w:rPr>
          <w:rFonts w:eastAsia="Verdana" w:cstheme="minorHAnsi"/>
          <w:spacing w:val="1"/>
          <w:sz w:val="24"/>
          <w:szCs w:val="24"/>
        </w:rPr>
        <w:t>zg</w:t>
      </w:r>
      <w:r>
        <w:rPr>
          <w:rFonts w:eastAsia="Verdana" w:cstheme="minorHAnsi"/>
          <w:spacing w:val="-1"/>
          <w:sz w:val="24"/>
          <w:szCs w:val="24"/>
        </w:rPr>
        <w:t>o</w:t>
      </w:r>
      <w:r>
        <w:rPr>
          <w:rFonts w:eastAsia="Verdana" w:cstheme="minorHAnsi"/>
          <w:spacing w:val="1"/>
          <w:sz w:val="24"/>
          <w:szCs w:val="24"/>
        </w:rPr>
        <w:t>dn</w:t>
      </w:r>
      <w:r>
        <w:rPr>
          <w:rFonts w:eastAsia="Verdana" w:cstheme="minorHAnsi"/>
          <w:sz w:val="24"/>
          <w:szCs w:val="24"/>
        </w:rPr>
        <w:t>e</w:t>
      </w:r>
      <w:r>
        <w:rPr>
          <w:rFonts w:eastAsia="Verdana" w:cstheme="minorHAnsi"/>
          <w:spacing w:val="7"/>
          <w:sz w:val="24"/>
          <w:szCs w:val="24"/>
        </w:rPr>
        <w:t xml:space="preserve"> </w:t>
      </w:r>
      <w:r>
        <w:rPr>
          <w:rFonts w:eastAsia="Verdana" w:cstheme="minorHAnsi"/>
          <w:sz w:val="24"/>
          <w:szCs w:val="24"/>
        </w:rPr>
        <w:t>z</w:t>
      </w:r>
      <w:r>
        <w:rPr>
          <w:rFonts w:eastAsia="Verdana" w:cstheme="minorHAnsi"/>
          <w:spacing w:val="12"/>
          <w:sz w:val="24"/>
          <w:szCs w:val="24"/>
        </w:rPr>
        <w:t xml:space="preserve"> </w:t>
      </w:r>
      <w:r>
        <w:rPr>
          <w:rFonts w:eastAsia="Verdana" w:cstheme="minorHAnsi"/>
          <w:spacing w:val="3"/>
          <w:sz w:val="24"/>
          <w:szCs w:val="24"/>
        </w:rPr>
        <w:t>i</w:t>
      </w:r>
      <w:r>
        <w:rPr>
          <w:rFonts w:eastAsia="Verdana" w:cstheme="minorHAnsi"/>
          <w:sz w:val="24"/>
          <w:szCs w:val="24"/>
        </w:rPr>
        <w:t>st</w:t>
      </w:r>
      <w:r>
        <w:rPr>
          <w:rFonts w:eastAsia="Verdana" w:cstheme="minorHAnsi"/>
          <w:spacing w:val="-1"/>
          <w:sz w:val="24"/>
          <w:szCs w:val="24"/>
        </w:rPr>
        <w:t>o</w:t>
      </w:r>
      <w:r>
        <w:rPr>
          <w:rFonts w:eastAsia="Verdana" w:cstheme="minorHAnsi"/>
          <w:spacing w:val="1"/>
          <w:sz w:val="24"/>
          <w:szCs w:val="24"/>
        </w:rPr>
        <w:t>t</w:t>
      </w:r>
      <w:r>
        <w:rPr>
          <w:rFonts w:eastAsia="Verdana" w:cstheme="minorHAnsi"/>
          <w:sz w:val="24"/>
          <w:szCs w:val="24"/>
        </w:rPr>
        <w:t>ą</w:t>
      </w:r>
      <w:r>
        <w:rPr>
          <w:rFonts w:eastAsia="Verdana" w:cstheme="minorHAnsi"/>
          <w:spacing w:val="10"/>
          <w:sz w:val="24"/>
          <w:szCs w:val="24"/>
        </w:rPr>
        <w:t xml:space="preserve"> </w:t>
      </w:r>
      <w:r>
        <w:rPr>
          <w:rFonts w:eastAsia="Verdana" w:cstheme="minorHAnsi"/>
          <w:sz w:val="24"/>
          <w:szCs w:val="24"/>
        </w:rPr>
        <w:t>a</w:t>
      </w:r>
      <w:r>
        <w:rPr>
          <w:rFonts w:eastAsia="Verdana" w:cstheme="minorHAnsi"/>
          <w:spacing w:val="1"/>
          <w:sz w:val="24"/>
          <w:szCs w:val="24"/>
        </w:rPr>
        <w:t>g</w:t>
      </w:r>
      <w:r>
        <w:rPr>
          <w:rFonts w:eastAsia="Verdana" w:cstheme="minorHAnsi"/>
          <w:spacing w:val="-1"/>
          <w:sz w:val="24"/>
          <w:szCs w:val="24"/>
        </w:rPr>
        <w:t>ro</w:t>
      </w:r>
      <w:r>
        <w:rPr>
          <w:rFonts w:eastAsia="Verdana" w:cstheme="minorHAnsi"/>
          <w:spacing w:val="1"/>
          <w:sz w:val="24"/>
          <w:szCs w:val="24"/>
        </w:rPr>
        <w:t>tur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 xml:space="preserve">, </w:t>
      </w:r>
      <w:r>
        <w:rPr>
          <w:rFonts w:eastAsia="Verdana" w:cstheme="minorHAnsi"/>
          <w:spacing w:val="1"/>
          <w:sz w:val="24"/>
          <w:szCs w:val="24"/>
        </w:rPr>
        <w:t>tzn</w:t>
      </w:r>
      <w:r>
        <w:rPr>
          <w:rFonts w:eastAsia="Verdana" w:cstheme="minorHAnsi"/>
          <w:sz w:val="24"/>
          <w:szCs w:val="24"/>
        </w:rPr>
        <w:t>.</w:t>
      </w:r>
      <w:r>
        <w:rPr>
          <w:rFonts w:eastAsia="Verdana" w:cstheme="minorHAnsi"/>
          <w:spacing w:val="15"/>
          <w:sz w:val="24"/>
          <w:szCs w:val="24"/>
        </w:rPr>
        <w:t xml:space="preserve"> </w:t>
      </w:r>
      <w:r>
        <w:rPr>
          <w:rFonts w:eastAsia="Verdana" w:cstheme="minorHAnsi"/>
          <w:spacing w:val="-2"/>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1"/>
          <w:sz w:val="24"/>
          <w:szCs w:val="24"/>
        </w:rPr>
        <w:t>ż</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12"/>
          <w:sz w:val="24"/>
          <w:szCs w:val="24"/>
        </w:rPr>
        <w:t xml:space="preserve"> </w:t>
      </w:r>
      <w:r>
        <w:rPr>
          <w:rFonts w:eastAsia="Verdana" w:cstheme="minorHAnsi"/>
          <w:spacing w:val="1"/>
          <w:sz w:val="24"/>
          <w:szCs w:val="24"/>
        </w:rPr>
        <w:t>t</w:t>
      </w:r>
      <w:r>
        <w:rPr>
          <w:rFonts w:eastAsia="Verdana" w:cstheme="minorHAnsi"/>
          <w:sz w:val="24"/>
          <w:szCs w:val="24"/>
        </w:rPr>
        <w:t>o</w:t>
      </w:r>
      <w:r>
        <w:rPr>
          <w:rFonts w:eastAsia="Verdana" w:cstheme="minorHAnsi"/>
          <w:spacing w:val="9"/>
          <w:sz w:val="24"/>
          <w:szCs w:val="24"/>
        </w:rPr>
        <w:t xml:space="preserve"> </w:t>
      </w:r>
      <w:r>
        <w:rPr>
          <w:rFonts w:eastAsia="Verdana" w:cstheme="minorHAnsi"/>
          <w:sz w:val="24"/>
          <w:szCs w:val="24"/>
        </w:rPr>
        <w:t>z</w:t>
      </w:r>
      <w:r>
        <w:rPr>
          <w:rFonts w:eastAsia="Verdana" w:cstheme="minorHAnsi"/>
          <w:spacing w:val="17"/>
          <w:sz w:val="24"/>
          <w:szCs w:val="24"/>
        </w:rPr>
        <w:t xml:space="preserve"> </w:t>
      </w:r>
      <w:r>
        <w:rPr>
          <w:rFonts w:eastAsia="Verdana" w:cstheme="minorHAnsi"/>
          <w:spacing w:val="-1"/>
          <w:sz w:val="24"/>
          <w:szCs w:val="24"/>
        </w:rPr>
        <w:t>or</w:t>
      </w:r>
      <w:r>
        <w:rPr>
          <w:rFonts w:eastAsia="Verdana" w:cstheme="minorHAnsi"/>
          <w:spacing w:val="1"/>
          <w:sz w:val="24"/>
          <w:szCs w:val="24"/>
        </w:rPr>
        <w:t>g</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ytu</w:t>
      </w:r>
      <w:r>
        <w:rPr>
          <w:rFonts w:eastAsia="Verdana" w:cstheme="minorHAnsi"/>
          <w:spacing w:val="9"/>
          <w:sz w:val="24"/>
          <w:szCs w:val="24"/>
        </w:rPr>
        <w:t xml:space="preserve"> </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 xml:space="preserve">m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z</w:t>
      </w:r>
      <w:r>
        <w:rPr>
          <w:rFonts w:eastAsia="Verdana" w:cstheme="minorHAnsi"/>
          <w:spacing w:val="-3"/>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4"/>
          <w:sz w:val="24"/>
          <w:szCs w:val="24"/>
        </w:rPr>
        <w:t>i</w:t>
      </w:r>
      <w:r>
        <w:rPr>
          <w:rFonts w:eastAsia="Verdana" w:cstheme="minorHAnsi"/>
          <w:sz w:val="24"/>
          <w:szCs w:val="24"/>
        </w:rPr>
        <w:t>ka</w:t>
      </w:r>
      <w:r>
        <w:rPr>
          <w:rFonts w:eastAsia="Verdana" w:cstheme="minorHAnsi"/>
          <w:spacing w:val="-7"/>
          <w:sz w:val="24"/>
          <w:szCs w:val="24"/>
        </w:rPr>
        <w:t xml:space="preserve"> </w:t>
      </w:r>
      <w:r>
        <w:rPr>
          <w:rFonts w:eastAsia="Verdana" w:cstheme="minorHAnsi"/>
          <w:sz w:val="24"/>
          <w:szCs w:val="24"/>
        </w:rPr>
        <w:t>we</w:t>
      </w:r>
      <w:r>
        <w:rPr>
          <w:rFonts w:eastAsia="Verdana" w:cstheme="minorHAnsi"/>
          <w:spacing w:val="-4"/>
          <w:sz w:val="24"/>
          <w:szCs w:val="24"/>
        </w:rPr>
        <w:t xml:space="preserve"> </w:t>
      </w:r>
      <w:r>
        <w:rPr>
          <w:rFonts w:eastAsia="Verdana" w:cstheme="minorHAnsi"/>
          <w:sz w:val="24"/>
          <w:szCs w:val="24"/>
        </w:rPr>
        <w:t>w</w:t>
      </w:r>
      <w:r>
        <w:rPr>
          <w:rFonts w:eastAsia="Verdana" w:cstheme="minorHAnsi"/>
          <w:spacing w:val="1"/>
          <w:sz w:val="24"/>
          <w:szCs w:val="24"/>
        </w:rPr>
        <w:t>ł</w:t>
      </w:r>
      <w:r>
        <w:rPr>
          <w:rFonts w:eastAsia="Verdana" w:cstheme="minorHAnsi"/>
          <w:sz w:val="24"/>
          <w:szCs w:val="24"/>
        </w:rPr>
        <w:t>as</w:t>
      </w:r>
      <w:r>
        <w:rPr>
          <w:rFonts w:eastAsia="Verdana" w:cstheme="minorHAnsi"/>
          <w:spacing w:val="1"/>
          <w:sz w:val="24"/>
          <w:szCs w:val="24"/>
        </w:rPr>
        <w:t>n</w:t>
      </w:r>
      <w:r>
        <w:rPr>
          <w:rFonts w:eastAsia="Verdana" w:cstheme="minorHAnsi"/>
          <w:spacing w:val="2"/>
          <w:sz w:val="24"/>
          <w:szCs w:val="24"/>
        </w:rPr>
        <w:t>y</w:t>
      </w:r>
      <w:r>
        <w:rPr>
          <w:rFonts w:eastAsia="Verdana" w:cstheme="minorHAnsi"/>
          <w:sz w:val="24"/>
          <w:szCs w:val="24"/>
        </w:rPr>
        <w:t>m</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stw</w:t>
      </w:r>
      <w:r>
        <w:rPr>
          <w:rFonts w:eastAsia="Verdana" w:cstheme="minorHAnsi"/>
          <w:spacing w:val="3"/>
          <w:sz w:val="24"/>
          <w:szCs w:val="24"/>
        </w:rPr>
        <w:t>i</w:t>
      </w:r>
      <w:r>
        <w:rPr>
          <w:rFonts w:eastAsia="Verdana" w:cstheme="minorHAnsi"/>
          <w:sz w:val="24"/>
          <w:szCs w:val="24"/>
        </w:rPr>
        <w:t>e</w:t>
      </w:r>
      <w:r>
        <w:rPr>
          <w:rFonts w:eastAsia="Verdana" w:cstheme="minorHAnsi"/>
          <w:spacing w:val="-15"/>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z</w:t>
      </w:r>
      <w:r>
        <w:rPr>
          <w:rFonts w:eastAsia="Verdana" w:cstheme="minorHAnsi"/>
          <w:sz w:val="24"/>
          <w:szCs w:val="24"/>
        </w:rPr>
        <w:t xml:space="preserve">ym. </w:t>
      </w:r>
    </w:p>
    <w:p w:rsidR="003F5B57" w:rsidRDefault="003F5B57" w:rsidP="00001A90">
      <w:pPr>
        <w:pStyle w:val="Akapitzlist"/>
        <w:widowControl w:val="0"/>
        <w:numPr>
          <w:ilvl w:val="0"/>
          <w:numId w:val="38"/>
        </w:numPr>
        <w:spacing w:after="0"/>
        <w:ind w:left="284" w:hanging="284"/>
        <w:jc w:val="both"/>
        <w:rPr>
          <w:rFonts w:eastAsia="Verdana" w:cstheme="minorHAnsi"/>
          <w:sz w:val="24"/>
          <w:szCs w:val="24"/>
        </w:rPr>
      </w:pPr>
      <w:r w:rsidRPr="00AB58DB">
        <w:rPr>
          <w:rFonts w:eastAsia="Verdana" w:cstheme="minorHAnsi"/>
          <w:spacing w:val="3"/>
          <w:sz w:val="24"/>
          <w:szCs w:val="24"/>
          <w:u w:val="single"/>
        </w:rPr>
        <w:t>T</w:t>
      </w:r>
      <w:r w:rsidRPr="00AB58DB">
        <w:rPr>
          <w:rFonts w:eastAsia="Verdana" w:cstheme="minorHAnsi"/>
          <w:spacing w:val="1"/>
          <w:sz w:val="24"/>
          <w:szCs w:val="24"/>
          <w:u w:val="single"/>
        </w:rPr>
        <w:t>e</w:t>
      </w:r>
      <w:r w:rsidRPr="00AB58DB">
        <w:rPr>
          <w:rFonts w:eastAsia="Verdana" w:cstheme="minorHAnsi"/>
          <w:spacing w:val="-1"/>
          <w:sz w:val="24"/>
          <w:szCs w:val="24"/>
          <w:u w:val="single"/>
        </w:rPr>
        <w:t>re</w:t>
      </w:r>
      <w:r w:rsidRPr="00AB58DB">
        <w:rPr>
          <w:rFonts w:eastAsia="Verdana" w:cstheme="minorHAnsi"/>
          <w:spacing w:val="1"/>
          <w:sz w:val="24"/>
          <w:szCs w:val="24"/>
          <w:u w:val="single"/>
        </w:rPr>
        <w:t>n</w:t>
      </w:r>
      <w:r w:rsidRPr="00AB58DB">
        <w:rPr>
          <w:rFonts w:eastAsia="Verdana" w:cstheme="minorHAnsi"/>
          <w:sz w:val="24"/>
          <w:szCs w:val="24"/>
          <w:u w:val="single"/>
        </w:rPr>
        <w:t>y</w:t>
      </w:r>
      <w:r w:rsidRPr="00AB58DB">
        <w:rPr>
          <w:rFonts w:eastAsia="Verdana" w:cstheme="minorHAnsi"/>
          <w:spacing w:val="26"/>
          <w:sz w:val="24"/>
          <w:szCs w:val="24"/>
          <w:u w:val="single"/>
        </w:rPr>
        <w:t xml:space="preserve"> </w:t>
      </w:r>
      <w:r w:rsidRPr="00AB58DB">
        <w:rPr>
          <w:rFonts w:eastAsia="Verdana" w:cstheme="minorHAnsi"/>
          <w:spacing w:val="-1"/>
          <w:sz w:val="24"/>
          <w:szCs w:val="24"/>
          <w:u w:val="single"/>
        </w:rPr>
        <w:t>ro</w:t>
      </w:r>
      <w:r w:rsidRPr="00AB58DB">
        <w:rPr>
          <w:rFonts w:eastAsia="Verdana" w:cstheme="minorHAnsi"/>
          <w:spacing w:val="3"/>
          <w:sz w:val="24"/>
          <w:szCs w:val="24"/>
          <w:u w:val="single"/>
        </w:rPr>
        <w:t>l</w:t>
      </w:r>
      <w:r w:rsidRPr="00AB58DB">
        <w:rPr>
          <w:rFonts w:eastAsia="Verdana" w:cstheme="minorHAnsi"/>
          <w:spacing w:val="1"/>
          <w:sz w:val="24"/>
          <w:szCs w:val="24"/>
          <w:u w:val="single"/>
        </w:rPr>
        <w:t>n</w:t>
      </w:r>
      <w:r w:rsidRPr="00AB58DB">
        <w:rPr>
          <w:rFonts w:eastAsia="Verdana" w:cstheme="minorHAnsi"/>
          <w:spacing w:val="3"/>
          <w:sz w:val="24"/>
          <w:szCs w:val="24"/>
          <w:u w:val="single"/>
        </w:rPr>
        <w:t>i</w:t>
      </w:r>
      <w:r w:rsidRPr="00AB58DB">
        <w:rPr>
          <w:rFonts w:eastAsia="Verdana" w:cstheme="minorHAnsi"/>
          <w:sz w:val="24"/>
          <w:szCs w:val="24"/>
          <w:u w:val="single"/>
        </w:rPr>
        <w:t>cz</w:t>
      </w:r>
      <w:r w:rsidRPr="00AB58DB">
        <w:rPr>
          <w:rFonts w:eastAsia="Verdana" w:cstheme="minorHAnsi"/>
          <w:spacing w:val="1"/>
          <w:sz w:val="24"/>
          <w:szCs w:val="24"/>
          <w:u w:val="single"/>
        </w:rPr>
        <w:t>o</w:t>
      </w:r>
      <w:r w:rsidRPr="00AB58DB">
        <w:rPr>
          <w:rFonts w:eastAsia="Verdana" w:cstheme="minorHAnsi"/>
          <w:spacing w:val="-1"/>
          <w:sz w:val="24"/>
          <w:szCs w:val="24"/>
          <w:u w:val="single"/>
        </w:rPr>
        <w:t>-</w:t>
      </w:r>
      <w:r w:rsidRPr="00AB58DB">
        <w:rPr>
          <w:rFonts w:eastAsia="Verdana" w:cstheme="minorHAnsi"/>
          <w:spacing w:val="3"/>
          <w:sz w:val="24"/>
          <w:szCs w:val="24"/>
          <w:u w:val="single"/>
        </w:rPr>
        <w:t>l</w:t>
      </w:r>
      <w:r w:rsidRPr="00AB58DB">
        <w:rPr>
          <w:rFonts w:eastAsia="Verdana" w:cstheme="minorHAnsi"/>
          <w:spacing w:val="-1"/>
          <w:sz w:val="24"/>
          <w:szCs w:val="24"/>
          <w:u w:val="single"/>
        </w:rPr>
        <w:t>e</w:t>
      </w:r>
      <w:r w:rsidRPr="00AB58DB">
        <w:rPr>
          <w:rFonts w:eastAsia="Verdana" w:cstheme="minorHAnsi"/>
          <w:sz w:val="24"/>
          <w:szCs w:val="24"/>
          <w:u w:val="single"/>
        </w:rPr>
        <w:t>śne</w:t>
      </w:r>
      <w:r w:rsidRPr="00AB58DB">
        <w:rPr>
          <w:rFonts w:eastAsia="Verdana" w:cstheme="minorHAnsi"/>
          <w:spacing w:val="19"/>
          <w:sz w:val="24"/>
          <w:szCs w:val="24"/>
          <w:u w:val="single"/>
        </w:rPr>
        <w:t xml:space="preserve"> </w:t>
      </w:r>
      <w:r w:rsidRPr="00AB58DB">
        <w:rPr>
          <w:rFonts w:eastAsia="Verdana" w:cstheme="minorHAnsi"/>
          <w:sz w:val="24"/>
          <w:szCs w:val="24"/>
          <w:u w:val="single"/>
        </w:rPr>
        <w:t>o</w:t>
      </w:r>
      <w:r w:rsidRPr="00AB58DB">
        <w:rPr>
          <w:rFonts w:eastAsia="Verdana" w:cstheme="minorHAnsi"/>
          <w:spacing w:val="28"/>
          <w:sz w:val="24"/>
          <w:szCs w:val="24"/>
          <w:u w:val="single"/>
        </w:rPr>
        <w:t xml:space="preserve"> </w:t>
      </w:r>
      <w:r w:rsidRPr="00AB58DB">
        <w:rPr>
          <w:rFonts w:eastAsia="Verdana" w:cstheme="minorHAnsi"/>
          <w:spacing w:val="1"/>
          <w:sz w:val="24"/>
          <w:szCs w:val="24"/>
          <w:u w:val="single"/>
        </w:rPr>
        <w:t>o</w:t>
      </w:r>
      <w:r w:rsidRPr="00AB58DB">
        <w:rPr>
          <w:rFonts w:eastAsia="Verdana" w:cstheme="minorHAnsi"/>
          <w:sz w:val="24"/>
          <w:szCs w:val="24"/>
          <w:u w:val="single"/>
        </w:rPr>
        <w:t>k</w:t>
      </w:r>
      <w:r w:rsidRPr="00AB58DB">
        <w:rPr>
          <w:rFonts w:eastAsia="Verdana" w:cstheme="minorHAnsi"/>
          <w:spacing w:val="1"/>
          <w:sz w:val="24"/>
          <w:szCs w:val="24"/>
          <w:u w:val="single"/>
        </w:rPr>
        <w:t>r</w:t>
      </w:r>
      <w:r w:rsidRPr="00AB58DB">
        <w:rPr>
          <w:rFonts w:eastAsia="Verdana" w:cstheme="minorHAnsi"/>
          <w:spacing w:val="-1"/>
          <w:sz w:val="24"/>
          <w:szCs w:val="24"/>
          <w:u w:val="single"/>
        </w:rPr>
        <w:t>e</w:t>
      </w:r>
      <w:r w:rsidRPr="00AB58DB">
        <w:rPr>
          <w:rFonts w:eastAsia="Verdana" w:cstheme="minorHAnsi"/>
          <w:sz w:val="24"/>
          <w:szCs w:val="24"/>
          <w:u w:val="single"/>
        </w:rPr>
        <w:t>ś</w:t>
      </w:r>
      <w:r w:rsidRPr="00AB58DB">
        <w:rPr>
          <w:rFonts w:eastAsia="Verdana" w:cstheme="minorHAnsi"/>
          <w:spacing w:val="2"/>
          <w:sz w:val="24"/>
          <w:szCs w:val="24"/>
          <w:u w:val="single"/>
        </w:rPr>
        <w:t>l</w:t>
      </w:r>
      <w:r w:rsidRPr="00AB58DB">
        <w:rPr>
          <w:rFonts w:eastAsia="Verdana" w:cstheme="minorHAnsi"/>
          <w:spacing w:val="-1"/>
          <w:sz w:val="24"/>
          <w:szCs w:val="24"/>
          <w:u w:val="single"/>
        </w:rPr>
        <w:t>o</w:t>
      </w:r>
      <w:r w:rsidRPr="00AB58DB">
        <w:rPr>
          <w:rFonts w:eastAsia="Verdana" w:cstheme="minorHAnsi"/>
          <w:spacing w:val="1"/>
          <w:sz w:val="24"/>
          <w:szCs w:val="24"/>
          <w:u w:val="single"/>
        </w:rPr>
        <w:t>n</w:t>
      </w:r>
      <w:r w:rsidRPr="00AB58DB">
        <w:rPr>
          <w:rFonts w:eastAsia="Verdana" w:cstheme="minorHAnsi"/>
          <w:spacing w:val="-1"/>
          <w:sz w:val="24"/>
          <w:szCs w:val="24"/>
          <w:u w:val="single"/>
        </w:rPr>
        <w:t>e</w:t>
      </w:r>
      <w:r w:rsidRPr="00AB58DB">
        <w:rPr>
          <w:rFonts w:eastAsia="Verdana" w:cstheme="minorHAnsi"/>
          <w:sz w:val="24"/>
          <w:szCs w:val="24"/>
          <w:u w:val="single"/>
        </w:rPr>
        <w:t>j</w:t>
      </w:r>
      <w:r w:rsidRPr="00AB58DB">
        <w:rPr>
          <w:rFonts w:eastAsia="Verdana" w:cstheme="minorHAnsi"/>
          <w:spacing w:val="21"/>
          <w:sz w:val="24"/>
          <w:szCs w:val="24"/>
          <w:u w:val="single"/>
        </w:rPr>
        <w:t xml:space="preserve"> </w:t>
      </w:r>
      <w:r w:rsidRPr="00AB58DB">
        <w:rPr>
          <w:rFonts w:eastAsia="Verdana" w:cstheme="minorHAnsi"/>
          <w:sz w:val="24"/>
          <w:szCs w:val="24"/>
          <w:u w:val="single"/>
        </w:rPr>
        <w:t>fu</w:t>
      </w:r>
      <w:r w:rsidRPr="00AB58DB">
        <w:rPr>
          <w:rFonts w:eastAsia="Verdana" w:cstheme="minorHAnsi"/>
          <w:spacing w:val="2"/>
          <w:sz w:val="24"/>
          <w:szCs w:val="24"/>
          <w:u w:val="single"/>
        </w:rPr>
        <w:t>n</w:t>
      </w:r>
      <w:r w:rsidRPr="00AB58DB">
        <w:rPr>
          <w:rFonts w:eastAsia="Verdana" w:cstheme="minorHAnsi"/>
          <w:sz w:val="24"/>
          <w:szCs w:val="24"/>
          <w:u w:val="single"/>
        </w:rPr>
        <w:t>k</w:t>
      </w:r>
      <w:r w:rsidRPr="00AB58DB">
        <w:rPr>
          <w:rFonts w:eastAsia="Verdana" w:cstheme="minorHAnsi"/>
          <w:spacing w:val="-1"/>
          <w:sz w:val="24"/>
          <w:szCs w:val="24"/>
          <w:u w:val="single"/>
        </w:rPr>
        <w:t>c</w:t>
      </w:r>
      <w:r w:rsidRPr="00AB58DB">
        <w:rPr>
          <w:rFonts w:eastAsia="Verdana" w:cstheme="minorHAnsi"/>
          <w:spacing w:val="1"/>
          <w:sz w:val="24"/>
          <w:szCs w:val="24"/>
          <w:u w:val="single"/>
        </w:rPr>
        <w:t>j</w:t>
      </w:r>
      <w:r w:rsidRPr="00AB58DB">
        <w:rPr>
          <w:rFonts w:eastAsia="Verdana" w:cstheme="minorHAnsi"/>
          <w:spacing w:val="3"/>
          <w:sz w:val="24"/>
          <w:szCs w:val="24"/>
          <w:u w:val="single"/>
        </w:rPr>
        <w:t>i</w:t>
      </w:r>
      <w:r w:rsidRPr="00AB58DB">
        <w:rPr>
          <w:rFonts w:eastAsia="Verdana" w:cstheme="minorHAnsi"/>
          <w:sz w:val="24"/>
          <w:szCs w:val="24"/>
          <w:u w:val="single"/>
        </w:rPr>
        <w:t>:</w:t>
      </w:r>
      <w:r w:rsidRPr="00AB58DB">
        <w:rPr>
          <w:rFonts w:eastAsia="Verdana" w:cstheme="minorHAnsi"/>
          <w:spacing w:val="26"/>
          <w:sz w:val="24"/>
          <w:szCs w:val="24"/>
          <w:u w:val="single"/>
        </w:rPr>
        <w:t xml:space="preserve"> </w:t>
      </w:r>
      <w:r w:rsidRPr="00AB58DB">
        <w:rPr>
          <w:rFonts w:eastAsia="Verdana" w:cstheme="minorHAnsi"/>
          <w:spacing w:val="3"/>
          <w:sz w:val="24"/>
          <w:szCs w:val="24"/>
          <w:u w:val="single"/>
        </w:rPr>
        <w:t>l</w:t>
      </w:r>
      <w:r w:rsidRPr="00AB58DB">
        <w:rPr>
          <w:rFonts w:eastAsia="Verdana" w:cstheme="minorHAnsi"/>
          <w:spacing w:val="-1"/>
          <w:sz w:val="24"/>
          <w:szCs w:val="24"/>
          <w:u w:val="single"/>
        </w:rPr>
        <w:t>e</w:t>
      </w:r>
      <w:r w:rsidRPr="00AB58DB">
        <w:rPr>
          <w:rFonts w:eastAsia="Verdana" w:cstheme="minorHAnsi"/>
          <w:sz w:val="24"/>
          <w:szCs w:val="24"/>
          <w:u w:val="single"/>
        </w:rPr>
        <w:t>śne</w:t>
      </w:r>
      <w:r w:rsidRPr="00AB58DB">
        <w:rPr>
          <w:rFonts w:eastAsia="Verdana" w:cstheme="minorHAnsi"/>
          <w:spacing w:val="1"/>
          <w:sz w:val="24"/>
          <w:szCs w:val="24"/>
          <w:u w:val="single"/>
        </w:rPr>
        <w:t>j</w:t>
      </w:r>
      <w:r w:rsidRPr="00AB58DB">
        <w:rPr>
          <w:rFonts w:eastAsia="Verdana" w:cstheme="minorHAnsi"/>
          <w:sz w:val="24"/>
          <w:szCs w:val="24"/>
          <w:u w:val="single"/>
        </w:rPr>
        <w:t>,</w:t>
      </w:r>
      <w:r w:rsidRPr="00AB58DB">
        <w:rPr>
          <w:rFonts w:eastAsia="Verdana" w:cstheme="minorHAnsi"/>
          <w:spacing w:val="23"/>
          <w:sz w:val="24"/>
          <w:szCs w:val="24"/>
          <w:u w:val="single"/>
        </w:rPr>
        <w:t xml:space="preserve"> </w:t>
      </w:r>
      <w:r w:rsidRPr="00AB58DB">
        <w:rPr>
          <w:rFonts w:eastAsia="Verdana" w:cstheme="minorHAnsi"/>
          <w:spacing w:val="-1"/>
          <w:sz w:val="24"/>
          <w:szCs w:val="24"/>
          <w:u w:val="single"/>
        </w:rPr>
        <w:t>ro</w:t>
      </w:r>
      <w:r w:rsidRPr="00AB58DB">
        <w:rPr>
          <w:rFonts w:eastAsia="Verdana" w:cstheme="minorHAnsi"/>
          <w:spacing w:val="3"/>
          <w:sz w:val="24"/>
          <w:szCs w:val="24"/>
          <w:u w:val="single"/>
        </w:rPr>
        <w:t>l</w:t>
      </w:r>
      <w:r w:rsidRPr="00AB58DB">
        <w:rPr>
          <w:rFonts w:eastAsia="Verdana" w:cstheme="minorHAnsi"/>
          <w:spacing w:val="1"/>
          <w:sz w:val="24"/>
          <w:szCs w:val="24"/>
          <w:u w:val="single"/>
        </w:rPr>
        <w:t>n</w:t>
      </w:r>
      <w:r w:rsidRPr="00AB58DB">
        <w:rPr>
          <w:rFonts w:eastAsia="Verdana" w:cstheme="minorHAnsi"/>
          <w:spacing w:val="3"/>
          <w:sz w:val="24"/>
          <w:szCs w:val="24"/>
          <w:u w:val="single"/>
        </w:rPr>
        <w:t>i</w:t>
      </w:r>
      <w:r w:rsidRPr="00AB58DB">
        <w:rPr>
          <w:rFonts w:eastAsia="Verdana" w:cstheme="minorHAnsi"/>
          <w:sz w:val="24"/>
          <w:szCs w:val="24"/>
          <w:u w:val="single"/>
        </w:rPr>
        <w:t>cz</w:t>
      </w:r>
      <w:r w:rsidRPr="00AB58DB">
        <w:rPr>
          <w:rFonts w:eastAsia="Verdana" w:cstheme="minorHAnsi"/>
          <w:spacing w:val="1"/>
          <w:sz w:val="24"/>
          <w:szCs w:val="24"/>
          <w:u w:val="single"/>
        </w:rPr>
        <w:t>e</w:t>
      </w:r>
      <w:r w:rsidRPr="00AB58DB">
        <w:rPr>
          <w:rFonts w:eastAsia="Verdana" w:cstheme="minorHAnsi"/>
          <w:spacing w:val="2"/>
          <w:sz w:val="24"/>
          <w:szCs w:val="24"/>
          <w:u w:val="single"/>
        </w:rPr>
        <w:t>j</w:t>
      </w:r>
      <w:r w:rsidRPr="00AB58DB">
        <w:rPr>
          <w:rFonts w:eastAsia="Verdana" w:cstheme="minorHAnsi"/>
          <w:sz w:val="24"/>
          <w:szCs w:val="24"/>
          <w:u w:val="single"/>
        </w:rPr>
        <w:t>,</w:t>
      </w:r>
      <w:r w:rsidRPr="00AB58DB">
        <w:rPr>
          <w:rFonts w:eastAsia="Verdana" w:cstheme="minorHAnsi"/>
          <w:spacing w:val="21"/>
          <w:sz w:val="24"/>
          <w:szCs w:val="24"/>
          <w:u w:val="single"/>
        </w:rPr>
        <w:t xml:space="preserve"> </w:t>
      </w:r>
      <w:r w:rsidRPr="00AB58DB">
        <w:rPr>
          <w:rFonts w:eastAsia="Verdana" w:cstheme="minorHAnsi"/>
          <w:spacing w:val="1"/>
          <w:sz w:val="24"/>
          <w:szCs w:val="24"/>
          <w:u w:val="single"/>
        </w:rPr>
        <w:t>z</w:t>
      </w:r>
      <w:r w:rsidRPr="00AB58DB">
        <w:rPr>
          <w:rFonts w:eastAsia="Verdana" w:cstheme="minorHAnsi"/>
          <w:sz w:val="24"/>
          <w:szCs w:val="24"/>
          <w:u w:val="single"/>
        </w:rPr>
        <w:t>a</w:t>
      </w:r>
      <w:r w:rsidRPr="00AB58DB">
        <w:rPr>
          <w:rFonts w:eastAsia="Verdana" w:cstheme="minorHAnsi"/>
          <w:spacing w:val="1"/>
          <w:sz w:val="24"/>
          <w:szCs w:val="24"/>
          <w:u w:val="single"/>
        </w:rPr>
        <w:t>bud</w:t>
      </w:r>
      <w:r w:rsidRPr="00AB58DB">
        <w:rPr>
          <w:rFonts w:eastAsia="Verdana" w:cstheme="minorHAnsi"/>
          <w:spacing w:val="-1"/>
          <w:sz w:val="24"/>
          <w:szCs w:val="24"/>
          <w:u w:val="single"/>
        </w:rPr>
        <w:t>o</w:t>
      </w:r>
      <w:r w:rsidRPr="00AB58DB">
        <w:rPr>
          <w:rFonts w:eastAsia="Verdana" w:cstheme="minorHAnsi"/>
          <w:sz w:val="24"/>
          <w:szCs w:val="24"/>
          <w:u w:val="single"/>
        </w:rPr>
        <w:t xml:space="preserve">wy </w:t>
      </w:r>
      <w:r w:rsidRPr="00AB58DB">
        <w:rPr>
          <w:rFonts w:eastAsia="Verdana" w:cstheme="minorHAnsi"/>
          <w:spacing w:val="1"/>
          <w:sz w:val="24"/>
          <w:szCs w:val="24"/>
          <w:u w:val="single"/>
        </w:rPr>
        <w:t>z</w:t>
      </w:r>
      <w:r w:rsidRPr="00AB58DB">
        <w:rPr>
          <w:rFonts w:eastAsia="Verdana" w:cstheme="minorHAnsi"/>
          <w:sz w:val="24"/>
          <w:szCs w:val="24"/>
          <w:u w:val="single"/>
        </w:rPr>
        <w:t>a</w:t>
      </w:r>
      <w:r w:rsidRPr="00AB58DB">
        <w:rPr>
          <w:rFonts w:eastAsia="Verdana" w:cstheme="minorHAnsi"/>
          <w:spacing w:val="1"/>
          <w:sz w:val="24"/>
          <w:szCs w:val="24"/>
          <w:u w:val="single"/>
        </w:rPr>
        <w:t>g</w:t>
      </w:r>
      <w:r w:rsidRPr="00AB58DB">
        <w:rPr>
          <w:rFonts w:eastAsia="Verdana" w:cstheme="minorHAnsi"/>
          <w:spacing w:val="-1"/>
          <w:sz w:val="24"/>
          <w:szCs w:val="24"/>
          <w:u w:val="single"/>
        </w:rPr>
        <w:t>ro</w:t>
      </w:r>
      <w:r w:rsidRPr="00AB58DB">
        <w:rPr>
          <w:rFonts w:eastAsia="Verdana" w:cstheme="minorHAnsi"/>
          <w:spacing w:val="1"/>
          <w:sz w:val="24"/>
          <w:szCs w:val="24"/>
          <w:u w:val="single"/>
        </w:rPr>
        <w:t>do</w:t>
      </w:r>
      <w:r w:rsidRPr="00AB58DB">
        <w:rPr>
          <w:rFonts w:eastAsia="Verdana" w:cstheme="minorHAnsi"/>
          <w:sz w:val="24"/>
          <w:szCs w:val="24"/>
          <w:u w:val="single"/>
        </w:rPr>
        <w:t>w</w:t>
      </w:r>
      <w:r w:rsidRPr="00AB58DB">
        <w:rPr>
          <w:rFonts w:eastAsia="Verdana" w:cstheme="minorHAnsi"/>
          <w:spacing w:val="-1"/>
          <w:sz w:val="24"/>
          <w:szCs w:val="24"/>
          <w:u w:val="single"/>
        </w:rPr>
        <w:t>e</w:t>
      </w:r>
      <w:r w:rsidRPr="00AB58DB">
        <w:rPr>
          <w:rFonts w:eastAsia="Verdana" w:cstheme="minorHAnsi"/>
          <w:spacing w:val="2"/>
          <w:sz w:val="24"/>
          <w:szCs w:val="24"/>
          <w:u w:val="single"/>
        </w:rPr>
        <w:t>j</w:t>
      </w:r>
      <w:r w:rsidRPr="00AB58DB">
        <w:rPr>
          <w:rFonts w:eastAsia="Verdana" w:cstheme="minorHAnsi"/>
          <w:sz w:val="24"/>
          <w:szCs w:val="24"/>
          <w:u w:val="single"/>
        </w:rPr>
        <w:t>,</w:t>
      </w:r>
      <w:r>
        <w:rPr>
          <w:rFonts w:eastAsia="Verdana" w:cstheme="minorHAnsi"/>
          <w:sz w:val="24"/>
          <w:szCs w:val="24"/>
          <w:u w:val="single"/>
        </w:rPr>
        <w:t xml:space="preserve"> </w:t>
      </w:r>
      <w:r>
        <w:rPr>
          <w:rFonts w:eastAsia="Verdana" w:cstheme="minorHAnsi"/>
          <w:sz w:val="24"/>
          <w:szCs w:val="24"/>
        </w:rPr>
        <w:t>rozproszone na terenie całej gminy:</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e</w:t>
      </w:r>
      <w:r>
        <w:rPr>
          <w:rFonts w:eastAsia="Verdana" w:cstheme="minorHAnsi"/>
          <w:sz w:val="24"/>
          <w:szCs w:val="24"/>
        </w:rPr>
        <w:t>m</w:t>
      </w:r>
      <w:r>
        <w:rPr>
          <w:rFonts w:eastAsia="Verdana" w:cstheme="minorHAnsi"/>
          <w:spacing w:val="24"/>
          <w:sz w:val="24"/>
          <w:szCs w:val="24"/>
        </w:rPr>
        <w:t xml:space="preserve"> </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3"/>
          <w:sz w:val="24"/>
          <w:szCs w:val="24"/>
        </w:rPr>
        <w:t xml:space="preserve"> </w:t>
      </w:r>
      <w:r>
        <w:rPr>
          <w:rFonts w:eastAsia="Verdana" w:cstheme="minorHAnsi"/>
          <w:sz w:val="24"/>
          <w:szCs w:val="24"/>
        </w:rPr>
        <w:t>las</w:t>
      </w:r>
      <w:r>
        <w:rPr>
          <w:rFonts w:eastAsia="Verdana" w:cstheme="minorHAnsi"/>
          <w:spacing w:val="-1"/>
          <w:sz w:val="24"/>
          <w:szCs w:val="24"/>
        </w:rPr>
        <w:t>ó</w:t>
      </w:r>
      <w:r>
        <w:rPr>
          <w:rFonts w:eastAsia="Verdana" w:cstheme="minorHAnsi"/>
          <w:sz w:val="24"/>
          <w:szCs w:val="24"/>
        </w:rPr>
        <w:t>w</w:t>
      </w:r>
      <w:r>
        <w:rPr>
          <w:rFonts w:eastAsia="Verdana" w:cstheme="minorHAnsi"/>
          <w:spacing w:val="22"/>
          <w:sz w:val="24"/>
          <w:szCs w:val="24"/>
        </w:rPr>
        <w:t xml:space="preserve"> </w:t>
      </w:r>
      <w:r>
        <w:rPr>
          <w:rFonts w:eastAsia="Verdana" w:cstheme="minorHAnsi"/>
          <w:spacing w:val="1"/>
          <w:sz w:val="24"/>
          <w:szCs w:val="24"/>
        </w:rPr>
        <w:t>n</w:t>
      </w:r>
      <w:r>
        <w:rPr>
          <w:rFonts w:eastAsia="Verdana" w:cstheme="minorHAnsi"/>
          <w:sz w:val="24"/>
          <w:szCs w:val="24"/>
        </w:rPr>
        <w:t>a</w:t>
      </w:r>
      <w:r>
        <w:rPr>
          <w:rFonts w:eastAsia="Verdana" w:cstheme="minorHAnsi"/>
          <w:spacing w:val="26"/>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pacing w:val="1"/>
          <w:sz w:val="24"/>
          <w:szCs w:val="24"/>
        </w:rPr>
        <w:t>łudn</w:t>
      </w:r>
      <w:r>
        <w:rPr>
          <w:rFonts w:eastAsia="Verdana" w:cstheme="minorHAnsi"/>
          <w:spacing w:val="3"/>
          <w:sz w:val="24"/>
          <w:szCs w:val="24"/>
        </w:rPr>
        <w:t>i</w:t>
      </w:r>
      <w:r>
        <w:rPr>
          <w:rFonts w:eastAsia="Verdana" w:cstheme="minorHAnsi"/>
          <w:sz w:val="24"/>
          <w:szCs w:val="24"/>
        </w:rPr>
        <w:t>e</w:t>
      </w:r>
      <w:r>
        <w:rPr>
          <w:rFonts w:eastAsia="Verdana" w:cstheme="minorHAnsi"/>
          <w:spacing w:val="18"/>
          <w:sz w:val="24"/>
          <w:szCs w:val="24"/>
        </w:rPr>
        <w:t xml:space="preserve"> </w:t>
      </w:r>
      <w:r>
        <w:rPr>
          <w:rFonts w:eastAsia="Verdana" w:cstheme="minorHAnsi"/>
          <w:spacing w:val="-1"/>
          <w:sz w:val="24"/>
          <w:szCs w:val="24"/>
        </w:rPr>
        <w:t>o</w:t>
      </w:r>
      <w:r>
        <w:rPr>
          <w:rFonts w:eastAsia="Verdana" w:cstheme="minorHAnsi"/>
          <w:sz w:val="24"/>
          <w:szCs w:val="24"/>
        </w:rPr>
        <w:t>d</w:t>
      </w:r>
      <w:r>
        <w:rPr>
          <w:rFonts w:eastAsia="Verdana" w:cstheme="minorHAnsi"/>
          <w:spacing w:val="26"/>
          <w:sz w:val="24"/>
          <w:szCs w:val="24"/>
        </w:rPr>
        <w:t xml:space="preserve"> </w:t>
      </w:r>
      <w:r>
        <w:rPr>
          <w:rFonts w:eastAsia="Verdana" w:cstheme="minorHAnsi"/>
          <w:spacing w:val="2"/>
          <w:sz w:val="24"/>
          <w:szCs w:val="24"/>
        </w:rPr>
        <w:t>L</w:t>
      </w:r>
      <w:r>
        <w:rPr>
          <w:rFonts w:eastAsia="Verdana" w:cstheme="minorHAnsi"/>
          <w:spacing w:val="-1"/>
          <w:sz w:val="24"/>
          <w:szCs w:val="24"/>
        </w:rPr>
        <w:t>ę</w:t>
      </w:r>
      <w:r>
        <w:rPr>
          <w:rFonts w:eastAsia="Verdana" w:cstheme="minorHAnsi"/>
          <w:spacing w:val="1"/>
          <w:sz w:val="24"/>
          <w:szCs w:val="24"/>
        </w:rPr>
        <w:t>bo</w:t>
      </w:r>
      <w:r>
        <w:rPr>
          <w:rFonts w:eastAsia="Verdana" w:cstheme="minorHAnsi"/>
          <w:spacing w:val="-1"/>
          <w:sz w:val="24"/>
          <w:szCs w:val="24"/>
        </w:rPr>
        <w:t>r</w:t>
      </w:r>
      <w:r>
        <w:rPr>
          <w:rFonts w:eastAsia="Verdana" w:cstheme="minorHAnsi"/>
          <w:sz w:val="24"/>
          <w:szCs w:val="24"/>
        </w:rPr>
        <w:t>ka  /cz</w:t>
      </w:r>
      <w:r>
        <w:rPr>
          <w:rFonts w:eastAsia="Verdana" w:cstheme="minorHAnsi"/>
          <w:spacing w:val="2"/>
          <w:sz w:val="24"/>
          <w:szCs w:val="24"/>
        </w:rPr>
        <w:t>ę</w:t>
      </w:r>
      <w:r>
        <w:rPr>
          <w:rFonts w:eastAsia="Verdana" w:cstheme="minorHAnsi"/>
          <w:sz w:val="24"/>
          <w:szCs w:val="24"/>
        </w:rPr>
        <w:t>ść</w:t>
      </w:r>
      <w:r>
        <w:rPr>
          <w:rFonts w:eastAsia="Verdana" w:cstheme="minorHAnsi"/>
          <w:spacing w:val="22"/>
          <w:sz w:val="24"/>
          <w:szCs w:val="24"/>
        </w:rPr>
        <w:t xml:space="preserve"> </w:t>
      </w:r>
      <w:r>
        <w:rPr>
          <w:rFonts w:eastAsia="Verdana" w:cstheme="minorHAnsi"/>
          <w:spacing w:val="3"/>
          <w:sz w:val="24"/>
          <w:szCs w:val="24"/>
        </w:rPr>
        <w:t>p</w:t>
      </w:r>
      <w:r>
        <w:rPr>
          <w:rFonts w:eastAsia="Verdana" w:cstheme="minorHAnsi"/>
          <w:sz w:val="24"/>
          <w:szCs w:val="24"/>
        </w:rPr>
        <w:t>ó</w:t>
      </w:r>
      <w:r>
        <w:rPr>
          <w:rFonts w:eastAsia="Verdana" w:cstheme="minorHAnsi"/>
          <w:spacing w:val="1"/>
          <w:sz w:val="24"/>
          <w:szCs w:val="24"/>
        </w:rPr>
        <w:t>łn</w:t>
      </w:r>
      <w:r>
        <w:rPr>
          <w:rFonts w:eastAsia="Verdana" w:cstheme="minorHAnsi"/>
          <w:spacing w:val="-1"/>
          <w:sz w:val="24"/>
          <w:szCs w:val="24"/>
        </w:rPr>
        <w:t>o</w:t>
      </w:r>
      <w:r>
        <w:rPr>
          <w:rFonts w:eastAsia="Verdana" w:cstheme="minorHAnsi"/>
          <w:sz w:val="24"/>
          <w:szCs w:val="24"/>
        </w:rPr>
        <w:t>c</w:t>
      </w:r>
      <w:r>
        <w:rPr>
          <w:rFonts w:eastAsia="Verdana" w:cstheme="minorHAnsi"/>
          <w:spacing w:val="3"/>
          <w:sz w:val="24"/>
          <w:szCs w:val="24"/>
        </w:rPr>
        <w:t>n</w:t>
      </w:r>
      <w:r>
        <w:rPr>
          <w:rFonts w:eastAsia="Verdana" w:cstheme="minorHAnsi"/>
          <w:sz w:val="24"/>
          <w:szCs w:val="24"/>
        </w:rPr>
        <w:t>o</w:t>
      </w:r>
      <w:r>
        <w:rPr>
          <w:rFonts w:eastAsia="Verdana" w:cstheme="minorHAnsi"/>
          <w:spacing w:val="1"/>
          <w:sz w:val="24"/>
          <w:szCs w:val="24"/>
        </w:rPr>
        <w:t>-</w:t>
      </w:r>
      <w:r>
        <w:rPr>
          <w:rFonts w:eastAsia="Verdana" w:cstheme="minorHAnsi"/>
          <w:sz w:val="24"/>
          <w:szCs w:val="24"/>
        </w:rPr>
        <w:t>ws</w:t>
      </w:r>
      <w:r>
        <w:rPr>
          <w:rFonts w:eastAsia="Verdana" w:cstheme="minorHAnsi"/>
          <w:spacing w:val="-1"/>
          <w:sz w:val="24"/>
          <w:szCs w:val="24"/>
        </w:rPr>
        <w:t>c</w:t>
      </w:r>
      <w:r>
        <w:rPr>
          <w:rFonts w:eastAsia="Verdana" w:cstheme="minorHAnsi"/>
          <w:spacing w:val="3"/>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 xml:space="preserve">a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u</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śn</w:t>
      </w:r>
      <w:r>
        <w:rPr>
          <w:rFonts w:eastAsia="Verdana" w:cstheme="minorHAnsi"/>
          <w:spacing w:val="1"/>
          <w:sz w:val="24"/>
          <w:szCs w:val="24"/>
        </w:rPr>
        <w:t>a</w:t>
      </w:r>
      <w:r>
        <w:rPr>
          <w:rFonts w:eastAsia="Verdana" w:cstheme="minorHAnsi"/>
          <w:sz w:val="24"/>
          <w:szCs w:val="24"/>
        </w:rPr>
        <w:t>,</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ere</w:t>
      </w:r>
      <w:r>
        <w:rPr>
          <w:rFonts w:eastAsia="Verdana" w:cstheme="minorHAnsi"/>
          <w:spacing w:val="1"/>
          <w:sz w:val="24"/>
          <w:szCs w:val="24"/>
        </w:rPr>
        <w:t>n</w:t>
      </w:r>
      <w:r>
        <w:rPr>
          <w:rFonts w:eastAsia="Verdana" w:cstheme="minorHAnsi"/>
          <w:sz w:val="24"/>
          <w:szCs w:val="24"/>
        </w:rPr>
        <w:t>y</w:t>
      </w:r>
      <w:r>
        <w:rPr>
          <w:rFonts w:eastAsia="Verdana" w:cstheme="minorHAnsi"/>
          <w:spacing w:val="64"/>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w:t>
      </w:r>
      <w:r>
        <w:rPr>
          <w:rFonts w:eastAsia="Verdana" w:cstheme="minorHAnsi"/>
          <w:spacing w:val="63"/>
          <w:sz w:val="24"/>
          <w:szCs w:val="24"/>
        </w:rPr>
        <w:t xml:space="preserve"> </w:t>
      </w:r>
      <w:r>
        <w:rPr>
          <w:rFonts w:eastAsia="Verdana" w:cstheme="minorHAnsi"/>
          <w:sz w:val="24"/>
          <w:szCs w:val="24"/>
        </w:rPr>
        <w:t>Zak</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2"/>
          <w:sz w:val="24"/>
          <w:szCs w:val="24"/>
        </w:rPr>
        <w:t>wo</w:t>
      </w:r>
      <w:r>
        <w:rPr>
          <w:rFonts w:eastAsia="Verdana" w:cstheme="minorHAnsi"/>
          <w:spacing w:val="1"/>
          <w:sz w:val="24"/>
          <w:szCs w:val="24"/>
        </w:rPr>
        <w:t>-</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 /cz</w:t>
      </w:r>
      <w:r>
        <w:rPr>
          <w:rFonts w:eastAsia="Verdana" w:cstheme="minorHAnsi"/>
          <w:spacing w:val="-1"/>
          <w:sz w:val="24"/>
          <w:szCs w:val="24"/>
        </w:rPr>
        <w:t>ę</w:t>
      </w:r>
      <w:r>
        <w:rPr>
          <w:rFonts w:eastAsia="Verdana" w:cstheme="minorHAnsi"/>
          <w:sz w:val="24"/>
          <w:szCs w:val="24"/>
        </w:rPr>
        <w:t>ść</w:t>
      </w:r>
      <w:r>
        <w:rPr>
          <w:rFonts w:eastAsia="Verdana" w:cstheme="minorHAnsi"/>
          <w:spacing w:val="65"/>
          <w:sz w:val="24"/>
          <w:szCs w:val="24"/>
        </w:rPr>
        <w:t xml:space="preserve"> </w:t>
      </w:r>
      <w:r>
        <w:rPr>
          <w:rFonts w:eastAsia="Verdana" w:cstheme="minorHAnsi"/>
          <w:spacing w:val="1"/>
          <w:sz w:val="24"/>
          <w:szCs w:val="24"/>
        </w:rPr>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61"/>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64"/>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 xml:space="preserve">u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s</w:t>
      </w:r>
      <w:r>
        <w:rPr>
          <w:rFonts w:eastAsia="Verdana" w:cstheme="minorHAnsi"/>
          <w:sz w:val="24"/>
          <w:szCs w:val="24"/>
        </w:rPr>
        <w:t>y</w:t>
      </w:r>
      <w:r>
        <w:rPr>
          <w:rFonts w:eastAsia="Verdana" w:cstheme="minorHAnsi"/>
          <w:spacing w:val="29"/>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śne</w:t>
      </w:r>
      <w:r>
        <w:rPr>
          <w:rFonts w:eastAsia="Verdana" w:cstheme="minorHAnsi"/>
          <w:spacing w:val="34"/>
          <w:sz w:val="24"/>
          <w:szCs w:val="24"/>
        </w:rPr>
        <w:t xml:space="preserve"> </w:t>
      </w:r>
      <w:r>
        <w:rPr>
          <w:rFonts w:eastAsia="Verdana" w:cstheme="minorHAnsi"/>
          <w:sz w:val="24"/>
          <w:szCs w:val="24"/>
        </w:rPr>
        <w:t>w</w:t>
      </w:r>
      <w:r>
        <w:rPr>
          <w:rFonts w:eastAsia="Verdana" w:cstheme="minorHAnsi"/>
          <w:spacing w:val="41"/>
          <w:sz w:val="24"/>
          <w:szCs w:val="24"/>
        </w:rPr>
        <w:t xml:space="preserve"> </w:t>
      </w:r>
      <w:r>
        <w:rPr>
          <w:rFonts w:eastAsia="Verdana" w:cstheme="minorHAnsi"/>
          <w:spacing w:val="-1"/>
          <w:sz w:val="24"/>
          <w:szCs w:val="24"/>
        </w:rPr>
        <w:t>o</w:t>
      </w:r>
      <w:r>
        <w:rPr>
          <w:rFonts w:eastAsia="Verdana" w:cstheme="minorHAnsi"/>
          <w:spacing w:val="1"/>
          <w:sz w:val="24"/>
          <w:szCs w:val="24"/>
        </w:rPr>
        <w:t>tu</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31"/>
          <w:sz w:val="24"/>
          <w:szCs w:val="24"/>
        </w:rPr>
        <w:t xml:space="preserve"> </w:t>
      </w:r>
      <w:r>
        <w:rPr>
          <w:rFonts w:eastAsia="Verdana" w:cstheme="minorHAnsi"/>
          <w:spacing w:val="1"/>
          <w:sz w:val="24"/>
          <w:szCs w:val="24"/>
        </w:rPr>
        <w:t>K</w:t>
      </w:r>
      <w:r>
        <w:rPr>
          <w:rFonts w:eastAsia="Verdana" w:cstheme="minorHAnsi"/>
          <w:sz w:val="24"/>
          <w:szCs w:val="24"/>
        </w:rPr>
        <w:t>PK /cz</w:t>
      </w:r>
      <w:r>
        <w:rPr>
          <w:rFonts w:eastAsia="Verdana" w:cstheme="minorHAnsi"/>
          <w:spacing w:val="-1"/>
          <w:sz w:val="24"/>
          <w:szCs w:val="24"/>
        </w:rPr>
        <w:t>ę</w:t>
      </w:r>
      <w:r>
        <w:rPr>
          <w:rFonts w:eastAsia="Verdana" w:cstheme="minorHAnsi"/>
          <w:sz w:val="24"/>
          <w:szCs w:val="24"/>
        </w:rPr>
        <w:t>ść</w:t>
      </w:r>
      <w:r>
        <w:rPr>
          <w:rFonts w:eastAsia="Verdana" w:cstheme="minorHAnsi"/>
          <w:spacing w:val="1"/>
          <w:sz w:val="24"/>
          <w:szCs w:val="24"/>
        </w:rPr>
        <w:t> </w:t>
      </w:r>
      <w:r>
        <w:rPr>
          <w:rFonts w:eastAsia="Verdana" w:cstheme="minorHAnsi"/>
          <w:sz w:val="24"/>
          <w:szCs w:val="24"/>
        </w:rPr>
        <w:t>środkowo-zachodnia</w:t>
      </w:r>
      <w:r>
        <w:rPr>
          <w:rFonts w:eastAsia="Verdana" w:cstheme="minorHAnsi"/>
          <w:spacing w:val="20"/>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a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śna</w:t>
      </w:r>
      <w:r>
        <w:rPr>
          <w:rFonts w:eastAsia="Verdana" w:cstheme="minorHAnsi"/>
          <w:spacing w:val="-5"/>
          <w:sz w:val="24"/>
          <w:szCs w:val="24"/>
        </w:rPr>
        <w:t xml:space="preserve"> </w:t>
      </w:r>
      <w:r>
        <w:rPr>
          <w:rFonts w:eastAsia="Verdana" w:cstheme="minorHAnsi"/>
          <w:spacing w:val="-5"/>
          <w:sz w:val="24"/>
          <w:szCs w:val="24"/>
        </w:rPr>
        <w:br/>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st</w:t>
      </w:r>
      <w:r>
        <w:rPr>
          <w:rFonts w:eastAsia="Verdana" w:cstheme="minorHAnsi"/>
          <w:spacing w:val="-1"/>
          <w:sz w:val="24"/>
          <w:szCs w:val="24"/>
        </w:rPr>
        <w:t>e</w:t>
      </w:r>
      <w:r>
        <w:rPr>
          <w:rFonts w:eastAsia="Verdana" w:cstheme="minorHAnsi"/>
          <w:sz w:val="24"/>
          <w:szCs w:val="24"/>
        </w:rPr>
        <w:t>m</w:t>
      </w:r>
      <w:r>
        <w:rPr>
          <w:rFonts w:eastAsia="Verdana" w:cstheme="minorHAnsi"/>
          <w:spacing w:val="-3"/>
          <w:sz w:val="24"/>
          <w:szCs w:val="24"/>
        </w:rPr>
        <w:t xml:space="preserve"> </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1"/>
          <w:sz w:val="24"/>
          <w:szCs w:val="24"/>
        </w:rPr>
        <w:t xml:space="preserve"> </w:t>
      </w:r>
      <w:r>
        <w:rPr>
          <w:rFonts w:eastAsia="Verdana" w:cstheme="minorHAnsi"/>
          <w:spacing w:val="1"/>
          <w:sz w:val="24"/>
          <w:szCs w:val="24"/>
        </w:rPr>
        <w:t>K</w:t>
      </w:r>
      <w:r>
        <w:rPr>
          <w:rFonts w:eastAsia="Verdana" w:cstheme="minorHAnsi"/>
          <w:sz w:val="24"/>
          <w:szCs w:val="24"/>
        </w:rPr>
        <w:t>PK</w:t>
      </w:r>
      <w:r>
        <w:rPr>
          <w:rFonts w:eastAsia="Verdana" w:cstheme="minorHAnsi"/>
          <w:spacing w:val="3"/>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z w:val="24"/>
          <w:szCs w:val="24"/>
        </w:rPr>
        <w:t>ść</w:t>
      </w:r>
      <w:r>
        <w:rPr>
          <w:rFonts w:eastAsia="Verdana" w:cstheme="minorHAnsi"/>
          <w:spacing w:val="-2"/>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łudn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wa</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2"/>
          <w:sz w:val="24"/>
          <w:szCs w:val="24"/>
        </w:rPr>
        <w:t xml:space="preserve"> </w:t>
      </w:r>
      <w:r>
        <w:rPr>
          <w:rFonts w:eastAsia="Verdana" w:cstheme="minorHAnsi"/>
          <w:sz w:val="24"/>
          <w:szCs w:val="24"/>
        </w:rPr>
        <w:t>w</w:t>
      </w:r>
      <w:r>
        <w:rPr>
          <w:rFonts w:eastAsia="Verdana" w:cstheme="minorHAnsi"/>
          <w:spacing w:val="2"/>
          <w:sz w:val="24"/>
          <w:szCs w:val="24"/>
        </w:rPr>
        <w:t xml:space="preserve"> </w:t>
      </w:r>
      <w:r>
        <w:rPr>
          <w:rFonts w:eastAsia="Verdana" w:cstheme="minorHAnsi"/>
          <w:spacing w:val="-1"/>
          <w:sz w:val="24"/>
          <w:szCs w:val="24"/>
        </w:rPr>
        <w:t>re</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
          <w:sz w:val="24"/>
          <w:szCs w:val="24"/>
        </w:rPr>
        <w:t xml:space="preserve"> </w:t>
      </w:r>
      <w:r>
        <w:rPr>
          <w:rFonts w:eastAsia="Verdana" w:cstheme="minorHAnsi"/>
          <w:spacing w:val="1"/>
          <w:sz w:val="24"/>
          <w:szCs w:val="24"/>
        </w:rPr>
        <w:t>j</w:t>
      </w:r>
      <w:r>
        <w:rPr>
          <w:rFonts w:eastAsia="Verdana" w:cstheme="minorHAnsi"/>
          <w:spacing w:val="-1"/>
          <w:sz w:val="24"/>
          <w:szCs w:val="24"/>
        </w:rPr>
        <w:t>ez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3"/>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1"/>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śna</w:t>
      </w:r>
      <w:r>
        <w:rPr>
          <w:rFonts w:eastAsia="Verdana" w:cstheme="minorHAnsi"/>
          <w:spacing w:val="-1"/>
          <w:sz w:val="24"/>
          <w:szCs w:val="24"/>
        </w:rPr>
        <w:t xml:space="preserve"> </w:t>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2"/>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cza</w:t>
      </w:r>
      <w:r>
        <w:rPr>
          <w:rFonts w:eastAsia="Verdana" w:cstheme="minorHAnsi"/>
          <w:spacing w:val="-8"/>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3"/>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sł</w:t>
      </w:r>
      <w:r>
        <w:rPr>
          <w:rFonts w:eastAsia="Verdana" w:cstheme="minorHAnsi"/>
          <w:spacing w:val="1"/>
          <w:sz w:val="24"/>
          <w:szCs w:val="24"/>
        </w:rPr>
        <w:t>ug</w:t>
      </w:r>
      <w:r>
        <w:rPr>
          <w:rFonts w:eastAsia="Verdana" w:cstheme="minorHAnsi"/>
          <w:sz w:val="24"/>
          <w:szCs w:val="24"/>
        </w:rPr>
        <w:t>i</w:t>
      </w:r>
      <w:r>
        <w:rPr>
          <w:rFonts w:eastAsia="Verdana" w:cstheme="minorHAnsi"/>
          <w:spacing w:val="-4"/>
          <w:sz w:val="24"/>
          <w:szCs w:val="24"/>
        </w:rPr>
        <w:t xml:space="preserve"> </w:t>
      </w:r>
      <w:r>
        <w:rPr>
          <w:rFonts w:eastAsia="Verdana" w:cstheme="minorHAnsi"/>
          <w:spacing w:val="-2"/>
          <w:sz w:val="24"/>
          <w:szCs w:val="24"/>
        </w:rPr>
        <w:t>t</w:t>
      </w:r>
      <w:r>
        <w:rPr>
          <w:rFonts w:eastAsia="Verdana" w:cstheme="minorHAnsi"/>
          <w:spacing w:val="1"/>
          <w:sz w:val="24"/>
          <w:szCs w:val="24"/>
        </w:rPr>
        <w: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pacing w:val="2"/>
          <w:sz w:val="24"/>
          <w:szCs w:val="24"/>
        </w:rPr>
        <w:t>y</w:t>
      </w:r>
      <w:r>
        <w:rPr>
          <w:rFonts w:eastAsia="Verdana" w:cstheme="minorHAnsi"/>
          <w:sz w:val="24"/>
          <w:szCs w:val="24"/>
        </w:rPr>
        <w:t>cz</w:t>
      </w:r>
      <w:r>
        <w:rPr>
          <w:rFonts w:eastAsia="Verdana" w:cstheme="minorHAnsi"/>
          <w:spacing w:val="1"/>
          <w:sz w:val="24"/>
          <w:szCs w:val="24"/>
        </w:rPr>
        <w:t>n</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p>
    <w:p w:rsidR="003F5B57" w:rsidRDefault="003F5B57" w:rsidP="00001A90">
      <w:pPr>
        <w:pStyle w:val="Akapitzlist"/>
        <w:widowControl w:val="0"/>
        <w:numPr>
          <w:ilvl w:val="0"/>
          <w:numId w:val="39"/>
        </w:numPr>
        <w:tabs>
          <w:tab w:val="left" w:pos="700"/>
          <w:tab w:val="left" w:pos="1620"/>
          <w:tab w:val="left" w:pos="3000"/>
          <w:tab w:val="left" w:pos="5420"/>
          <w:tab w:val="left" w:pos="6480"/>
        </w:tabs>
        <w:spacing w:after="0"/>
        <w:jc w:val="both"/>
        <w:rPr>
          <w:rFonts w:eastAsia="Verdana" w:cstheme="minorHAnsi"/>
          <w:sz w:val="24"/>
          <w:szCs w:val="24"/>
        </w:rPr>
      </w:pPr>
      <w:r>
        <w:rPr>
          <w:rFonts w:eastAsia="Verdana" w:cstheme="minorHAnsi"/>
          <w:spacing w:val="2"/>
          <w:sz w:val="24"/>
          <w:szCs w:val="24"/>
        </w:rPr>
        <w:t>s</w:t>
      </w:r>
      <w:r>
        <w:rPr>
          <w:rFonts w:eastAsia="Verdana" w:cstheme="minorHAnsi"/>
          <w:sz w:val="24"/>
          <w:szCs w:val="24"/>
        </w:rPr>
        <w:t>y</w:t>
      </w:r>
      <w:r>
        <w:rPr>
          <w:rFonts w:eastAsia="Verdana" w:cstheme="minorHAnsi"/>
          <w:spacing w:val="-1"/>
          <w:sz w:val="24"/>
          <w:szCs w:val="24"/>
        </w:rPr>
        <w:t>s</w:t>
      </w:r>
      <w:r>
        <w:rPr>
          <w:rFonts w:eastAsia="Verdana" w:cstheme="minorHAnsi"/>
          <w:spacing w:val="3"/>
          <w:sz w:val="24"/>
          <w:szCs w:val="24"/>
        </w:rPr>
        <w:t>t</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 xml:space="preserve">y </w:t>
      </w:r>
      <w:r>
        <w:rPr>
          <w:rFonts w:eastAsia="Verdana" w:cstheme="minorHAnsi"/>
          <w:spacing w:val="3"/>
          <w:sz w:val="24"/>
          <w:szCs w:val="24"/>
        </w:rPr>
        <w:t>l</w:t>
      </w:r>
      <w:r>
        <w:rPr>
          <w:rFonts w:eastAsia="Verdana" w:cstheme="minorHAnsi"/>
          <w:sz w:val="24"/>
          <w:szCs w:val="24"/>
        </w:rPr>
        <w:t>as</w:t>
      </w:r>
      <w:r>
        <w:rPr>
          <w:rFonts w:eastAsia="Verdana" w:cstheme="minorHAnsi"/>
          <w:spacing w:val="-1"/>
          <w:sz w:val="24"/>
          <w:szCs w:val="24"/>
        </w:rPr>
        <w:t>ó</w:t>
      </w:r>
      <w:r>
        <w:rPr>
          <w:rFonts w:eastAsia="Verdana" w:cstheme="minorHAnsi"/>
          <w:sz w:val="24"/>
          <w:szCs w:val="24"/>
        </w:rPr>
        <w:t xml:space="preserve">w </w:t>
      </w:r>
      <w:proofErr w:type="spellStart"/>
      <w:r w:rsidR="00922D93">
        <w:rPr>
          <w:rFonts w:eastAsia="Verdana" w:cstheme="minorHAnsi"/>
          <w:sz w:val="24"/>
          <w:szCs w:val="24"/>
        </w:rPr>
        <w:t>M</w:t>
      </w:r>
      <w:r w:rsidR="00922D93">
        <w:rPr>
          <w:rFonts w:eastAsia="Verdana" w:cstheme="minorHAnsi"/>
          <w:spacing w:val="3"/>
          <w:sz w:val="24"/>
          <w:szCs w:val="24"/>
        </w:rPr>
        <w:t>i</w:t>
      </w:r>
      <w:r w:rsidR="00922D93">
        <w:rPr>
          <w:rFonts w:eastAsia="Verdana" w:cstheme="minorHAnsi"/>
          <w:spacing w:val="-1"/>
          <w:sz w:val="24"/>
          <w:szCs w:val="24"/>
        </w:rPr>
        <w:t>r</w:t>
      </w:r>
      <w:r w:rsidR="00922D93">
        <w:rPr>
          <w:rFonts w:eastAsia="Verdana" w:cstheme="minorHAnsi"/>
          <w:sz w:val="24"/>
          <w:szCs w:val="24"/>
        </w:rPr>
        <w:t>ac</w:t>
      </w:r>
      <w:r w:rsidR="00922D93">
        <w:rPr>
          <w:rFonts w:eastAsia="Verdana" w:cstheme="minorHAnsi"/>
          <w:spacing w:val="3"/>
          <w:sz w:val="24"/>
          <w:szCs w:val="24"/>
        </w:rPr>
        <w:t>h</w:t>
      </w:r>
      <w:r w:rsidR="00922D93">
        <w:rPr>
          <w:rFonts w:eastAsia="Verdana" w:cstheme="minorHAnsi"/>
          <w:spacing w:val="-1"/>
          <w:sz w:val="24"/>
          <w:szCs w:val="24"/>
        </w:rPr>
        <w:t>o</w:t>
      </w:r>
      <w:r w:rsidR="00922D93">
        <w:rPr>
          <w:rFonts w:eastAsia="Verdana" w:cstheme="minorHAnsi"/>
          <w:sz w:val="24"/>
          <w:szCs w:val="24"/>
        </w:rPr>
        <w:t>w</w:t>
      </w:r>
      <w:r w:rsidR="00922D93">
        <w:rPr>
          <w:rFonts w:eastAsia="Verdana" w:cstheme="minorHAnsi"/>
          <w:spacing w:val="2"/>
          <w:sz w:val="24"/>
          <w:szCs w:val="24"/>
        </w:rPr>
        <w:t>s</w:t>
      </w:r>
      <w:r w:rsidR="00922D93">
        <w:rPr>
          <w:rFonts w:eastAsia="Verdana" w:cstheme="minorHAnsi"/>
          <w:sz w:val="24"/>
          <w:szCs w:val="24"/>
        </w:rPr>
        <w:t>k</w:t>
      </w:r>
      <w:r w:rsidR="00922D93">
        <w:rPr>
          <w:rFonts w:eastAsia="Verdana" w:cstheme="minorHAnsi"/>
          <w:spacing w:val="3"/>
          <w:sz w:val="24"/>
          <w:szCs w:val="24"/>
        </w:rPr>
        <w:t>i</w:t>
      </w:r>
      <w:r w:rsidR="00922D93">
        <w:rPr>
          <w:rFonts w:eastAsia="Verdana" w:cstheme="minorHAnsi"/>
          <w:sz w:val="24"/>
          <w:szCs w:val="24"/>
        </w:rPr>
        <w:t>ch</w:t>
      </w:r>
      <w:proofErr w:type="spellEnd"/>
      <w:r w:rsidR="00922D93">
        <w:rPr>
          <w:rFonts w:eastAsia="Verdana" w:cstheme="minorHAnsi"/>
          <w:sz w:val="24"/>
          <w:szCs w:val="24"/>
        </w:rPr>
        <w:t xml:space="preserve"> /część</w:t>
      </w:r>
      <w:r>
        <w:rPr>
          <w:rFonts w:eastAsia="Verdana" w:cstheme="minorHAnsi"/>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1"/>
          <w:sz w:val="24"/>
          <w:szCs w:val="24"/>
        </w:rPr>
        <w:t>łudn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 xml:space="preserve">wa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w są</w:t>
      </w:r>
      <w:r>
        <w:rPr>
          <w:rFonts w:eastAsia="Verdana" w:cstheme="minorHAnsi"/>
          <w:spacing w:val="-1"/>
          <w:sz w:val="24"/>
          <w:szCs w:val="24"/>
        </w:rPr>
        <w:t>s</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dzt</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12"/>
          <w:sz w:val="24"/>
          <w:szCs w:val="24"/>
        </w:rPr>
        <w:t xml:space="preserve"> </w:t>
      </w:r>
      <w:r>
        <w:rPr>
          <w:rFonts w:eastAsia="Verdana" w:cstheme="minorHAnsi"/>
          <w:sz w:val="24"/>
          <w:szCs w:val="24"/>
        </w:rPr>
        <w:t>jez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7"/>
          <w:sz w:val="24"/>
          <w:szCs w:val="24"/>
        </w:rPr>
        <w:t xml:space="preserve"> </w:t>
      </w:r>
      <w:r>
        <w:rPr>
          <w:rFonts w:eastAsia="Verdana" w:cstheme="minorHAnsi"/>
          <w:spacing w:val="-1"/>
          <w:sz w:val="24"/>
          <w:szCs w:val="24"/>
        </w:rPr>
        <w:t>Po</w:t>
      </w:r>
      <w:r>
        <w:rPr>
          <w:rFonts w:eastAsia="Verdana" w:cstheme="minorHAnsi"/>
          <w:spacing w:val="3"/>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12"/>
          <w:sz w:val="24"/>
          <w:szCs w:val="24"/>
        </w:rPr>
        <w:t xml:space="preserve"> </w:t>
      </w:r>
      <w:r>
        <w:rPr>
          <w:rFonts w:eastAsia="Verdana" w:cstheme="minorHAnsi"/>
          <w:sz w:val="24"/>
          <w:szCs w:val="24"/>
        </w:rPr>
        <w:t xml:space="preserve">/ </w:t>
      </w:r>
      <w:r>
        <w:rPr>
          <w:rFonts w:eastAsia="Verdana" w:cstheme="minorHAnsi"/>
          <w:spacing w:val="-1"/>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ś</w:t>
      </w:r>
      <w:r>
        <w:rPr>
          <w:rFonts w:eastAsia="Verdana" w:cstheme="minorHAnsi"/>
          <w:spacing w:val="2"/>
          <w:sz w:val="24"/>
          <w:szCs w:val="24"/>
        </w:rPr>
        <w:t>n</w:t>
      </w:r>
      <w:r>
        <w:rPr>
          <w:rFonts w:eastAsia="Verdana" w:cstheme="minorHAnsi"/>
          <w:sz w:val="24"/>
          <w:szCs w:val="24"/>
        </w:rPr>
        <w:t>a</w:t>
      </w:r>
      <w:r>
        <w:rPr>
          <w:rFonts w:eastAsia="Verdana" w:cstheme="minorHAnsi"/>
          <w:spacing w:val="-5"/>
          <w:sz w:val="24"/>
          <w:szCs w:val="24"/>
        </w:rPr>
        <w:t xml:space="preserve"> </w:t>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st</w:t>
      </w:r>
      <w:r>
        <w:rPr>
          <w:rFonts w:eastAsia="Verdana" w:cstheme="minorHAnsi"/>
          <w:spacing w:val="-1"/>
          <w:sz w:val="24"/>
          <w:szCs w:val="24"/>
        </w:rPr>
        <w:t>e</w:t>
      </w:r>
      <w:r>
        <w:rPr>
          <w:rFonts w:eastAsia="Verdana" w:cstheme="minorHAnsi"/>
          <w:sz w:val="24"/>
          <w:szCs w:val="24"/>
        </w:rPr>
        <w:t>m</w:t>
      </w:r>
      <w:r>
        <w:rPr>
          <w:rFonts w:eastAsia="Verdana" w:cstheme="minorHAnsi"/>
          <w:spacing w:val="38"/>
          <w:sz w:val="24"/>
          <w:szCs w:val="24"/>
        </w:rPr>
        <w:t xml:space="preserve"> </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28"/>
          <w:sz w:val="24"/>
          <w:szCs w:val="24"/>
        </w:rPr>
        <w:t xml:space="preserve"> </w:t>
      </w:r>
      <w:r>
        <w:rPr>
          <w:rFonts w:eastAsia="Verdana" w:cstheme="minorHAnsi"/>
          <w:sz w:val="24"/>
          <w:szCs w:val="24"/>
        </w:rPr>
        <w:t>D</w:t>
      </w:r>
      <w:r>
        <w:rPr>
          <w:rFonts w:eastAsia="Verdana" w:cstheme="minorHAnsi"/>
          <w:spacing w:val="-1"/>
          <w:sz w:val="24"/>
          <w:szCs w:val="24"/>
        </w:rPr>
        <w:t>o</w:t>
      </w:r>
      <w:r>
        <w:rPr>
          <w:rFonts w:eastAsia="Verdana" w:cstheme="minorHAnsi"/>
          <w:spacing w:val="3"/>
          <w:sz w:val="24"/>
          <w:szCs w:val="24"/>
        </w:rPr>
        <w:t>l</w:t>
      </w:r>
      <w:r>
        <w:rPr>
          <w:rFonts w:eastAsia="Verdana" w:cstheme="minorHAnsi"/>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6"/>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w:t>
      </w:r>
      <w:r>
        <w:rPr>
          <w:rFonts w:eastAsia="Verdana" w:cstheme="minorHAnsi"/>
          <w:spacing w:val="42"/>
          <w:sz w:val="24"/>
          <w:szCs w:val="24"/>
        </w:rPr>
        <w:t xml:space="preserve"> /</w:t>
      </w:r>
      <w:r>
        <w:rPr>
          <w:rFonts w:eastAsia="Verdana" w:cstheme="minorHAnsi"/>
          <w:sz w:val="24"/>
          <w:szCs w:val="24"/>
        </w:rPr>
        <w:t>cz</w:t>
      </w:r>
      <w:r>
        <w:rPr>
          <w:rFonts w:eastAsia="Verdana" w:cstheme="minorHAnsi"/>
          <w:spacing w:val="-1"/>
          <w:sz w:val="24"/>
          <w:szCs w:val="24"/>
        </w:rPr>
        <w:t>ę</w:t>
      </w:r>
      <w:r>
        <w:rPr>
          <w:rFonts w:eastAsia="Verdana" w:cstheme="minorHAnsi"/>
          <w:sz w:val="24"/>
          <w:szCs w:val="24"/>
        </w:rPr>
        <w:t>ść</w:t>
      </w:r>
      <w:r>
        <w:rPr>
          <w:rFonts w:eastAsia="Verdana" w:cstheme="minorHAnsi"/>
          <w:spacing w:val="36"/>
          <w:sz w:val="24"/>
          <w:szCs w:val="24"/>
        </w:rPr>
        <w:t xml:space="preserve"> </w:t>
      </w:r>
      <w:r>
        <w:rPr>
          <w:rFonts w:eastAsia="Verdana" w:cstheme="minorHAnsi"/>
          <w:sz w:val="24"/>
          <w:szCs w:val="24"/>
        </w:rPr>
        <w:t>ś</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33"/>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36"/>
          <w:sz w:val="24"/>
          <w:szCs w:val="24"/>
        </w:rPr>
        <w:t xml:space="preserve"> </w:t>
      </w:r>
      <w:r>
        <w:rPr>
          <w:rFonts w:eastAsia="Verdana" w:cstheme="minorHAnsi"/>
          <w:sz w:val="24"/>
          <w:szCs w:val="24"/>
        </w:rPr>
        <w:t>w</w:t>
      </w:r>
      <w:r>
        <w:rPr>
          <w:rFonts w:eastAsia="Verdana" w:cstheme="minorHAnsi"/>
          <w:spacing w:val="1"/>
          <w:sz w:val="24"/>
          <w:szCs w:val="24"/>
        </w:rPr>
        <w:t>z</w:t>
      </w:r>
      <w:r>
        <w:rPr>
          <w:rFonts w:eastAsia="Verdana" w:cstheme="minorHAnsi"/>
          <w:spacing w:val="-2"/>
          <w:sz w:val="24"/>
          <w:szCs w:val="24"/>
        </w:rPr>
        <w:t>d</w:t>
      </w:r>
      <w:r>
        <w:rPr>
          <w:rFonts w:eastAsia="Verdana" w:cstheme="minorHAnsi"/>
          <w:spacing w:val="1"/>
          <w:sz w:val="24"/>
          <w:szCs w:val="24"/>
        </w:rPr>
        <w:t>łu</w:t>
      </w:r>
      <w:r>
        <w:rPr>
          <w:rFonts w:eastAsia="Verdana" w:cstheme="minorHAnsi"/>
          <w:sz w:val="24"/>
          <w:szCs w:val="24"/>
        </w:rPr>
        <w:t>ż</w:t>
      </w:r>
      <w:r>
        <w:rPr>
          <w:rFonts w:eastAsia="Verdana" w:cstheme="minorHAnsi"/>
          <w:spacing w:val="32"/>
          <w:sz w:val="24"/>
          <w:szCs w:val="24"/>
        </w:rPr>
        <w:t xml:space="preserve"> </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ki</w:t>
      </w:r>
      <w:r>
        <w:rPr>
          <w:rFonts w:eastAsia="Verdana" w:cstheme="minorHAnsi"/>
          <w:spacing w:val="40"/>
          <w:sz w:val="24"/>
          <w:szCs w:val="24"/>
        </w:rPr>
        <w:t xml:space="preserve"> </w:t>
      </w:r>
      <w:r>
        <w:rPr>
          <w:rFonts w:eastAsia="Verdana" w:cstheme="minorHAnsi"/>
          <w:spacing w:val="1"/>
          <w:sz w:val="24"/>
          <w:szCs w:val="24"/>
        </w:rPr>
        <w:t>Ł</w:t>
      </w:r>
      <w:r>
        <w:rPr>
          <w:rFonts w:eastAsia="Verdana" w:cstheme="minorHAnsi"/>
          <w:spacing w:val="-1"/>
          <w:sz w:val="24"/>
          <w:szCs w:val="24"/>
        </w:rPr>
        <w:t>e</w:t>
      </w:r>
      <w:r>
        <w:rPr>
          <w:rFonts w:eastAsia="Verdana" w:cstheme="minorHAnsi"/>
          <w:spacing w:val="1"/>
          <w:sz w:val="24"/>
          <w:szCs w:val="24"/>
        </w:rPr>
        <w:t>b</w:t>
      </w:r>
      <w:r>
        <w:rPr>
          <w:rFonts w:eastAsia="Verdana" w:cstheme="minorHAnsi"/>
          <w:sz w:val="24"/>
          <w:szCs w:val="24"/>
        </w:rPr>
        <w:t>y</w:t>
      </w:r>
      <w:r>
        <w:rPr>
          <w:rFonts w:eastAsia="Verdana" w:cstheme="minorHAnsi"/>
          <w:spacing w:val="42"/>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16"/>
          <w:sz w:val="24"/>
          <w:szCs w:val="24"/>
        </w:rPr>
        <w:t xml:space="preserve"> </w:t>
      </w:r>
      <w:r>
        <w:rPr>
          <w:rFonts w:eastAsia="Verdana" w:cstheme="minorHAnsi"/>
          <w:spacing w:val="-1"/>
          <w:sz w:val="24"/>
          <w:szCs w:val="24"/>
        </w:rPr>
        <w:t>o</w:t>
      </w:r>
      <w:r>
        <w:rPr>
          <w:rFonts w:eastAsia="Verdana" w:cstheme="minorHAnsi"/>
          <w:spacing w:val="3"/>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18"/>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śna</w:t>
      </w:r>
      <w:r>
        <w:rPr>
          <w:rFonts w:eastAsia="Verdana" w:cstheme="minorHAnsi"/>
          <w:spacing w:val="19"/>
          <w:sz w:val="24"/>
          <w:szCs w:val="24"/>
        </w:rPr>
        <w:t xml:space="preserve"> </w:t>
      </w:r>
      <w:r>
        <w:rPr>
          <w:rFonts w:eastAsia="Verdana" w:cstheme="minorHAnsi"/>
          <w:sz w:val="24"/>
          <w:szCs w:val="24"/>
        </w:rPr>
        <w:t>i</w:t>
      </w:r>
      <w:r>
        <w:rPr>
          <w:rFonts w:eastAsia="Verdana" w:cstheme="minorHAnsi"/>
          <w:spacing w:val="26"/>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cza</w:t>
      </w:r>
      <w:r>
        <w:rPr>
          <w:rFonts w:eastAsia="Verdana" w:cstheme="minorHAnsi"/>
          <w:spacing w:val="16"/>
          <w:sz w:val="24"/>
          <w:szCs w:val="24"/>
        </w:rPr>
        <w:t xml:space="preserve"> </w:t>
      </w:r>
      <w:r>
        <w:rPr>
          <w:rFonts w:eastAsia="Verdana" w:cstheme="minorHAnsi"/>
          <w:spacing w:val="2"/>
          <w:sz w:val="24"/>
          <w:szCs w:val="24"/>
        </w:rPr>
        <w:t>(</w:t>
      </w:r>
      <w:r>
        <w:rPr>
          <w:rFonts w:eastAsia="Verdana" w:cstheme="minorHAnsi"/>
          <w:spacing w:val="1"/>
          <w:sz w:val="24"/>
          <w:szCs w:val="24"/>
        </w:rPr>
        <w:t>uż</w:t>
      </w:r>
      <w:r>
        <w:rPr>
          <w:rFonts w:eastAsia="Verdana" w:cstheme="minorHAnsi"/>
          <w:sz w:val="24"/>
          <w:szCs w:val="24"/>
        </w:rPr>
        <w:t>ytk</w:t>
      </w:r>
      <w:r>
        <w:rPr>
          <w:rFonts w:eastAsia="Verdana" w:cstheme="minorHAnsi"/>
          <w:spacing w:val="-1"/>
          <w:sz w:val="24"/>
          <w:szCs w:val="24"/>
        </w:rPr>
        <w:t>ó</w:t>
      </w:r>
      <w:r>
        <w:rPr>
          <w:rFonts w:eastAsia="Verdana" w:cstheme="minorHAnsi"/>
          <w:sz w:val="24"/>
          <w:szCs w:val="24"/>
        </w:rPr>
        <w:t>w</w:t>
      </w:r>
      <w:r>
        <w:rPr>
          <w:rFonts w:eastAsia="Verdana" w:cstheme="minorHAnsi"/>
          <w:spacing w:val="14"/>
          <w:sz w:val="24"/>
          <w:szCs w:val="24"/>
        </w:rPr>
        <w:t xml:space="preserve"> </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3"/>
          <w:sz w:val="24"/>
          <w:szCs w:val="24"/>
        </w:rPr>
        <w:t>h</w:t>
      </w:r>
      <w:r>
        <w:rPr>
          <w:rFonts w:eastAsia="Verdana" w:cstheme="minorHAnsi"/>
          <w:spacing w:val="1"/>
          <w:sz w:val="24"/>
          <w:szCs w:val="24"/>
        </w:rPr>
        <w:t>)</w:t>
      </w:r>
      <w:r>
        <w:rPr>
          <w:rFonts w:eastAsia="Verdana" w:cstheme="minorHAnsi"/>
          <w:sz w:val="24"/>
          <w:szCs w:val="24"/>
        </w:rPr>
        <w:t>,</w:t>
      </w:r>
      <w:r>
        <w:rPr>
          <w:rFonts w:eastAsia="Verdana" w:cstheme="minorHAnsi"/>
          <w:spacing w:val="12"/>
          <w:sz w:val="24"/>
          <w:szCs w:val="24"/>
        </w:rPr>
        <w:t xml:space="preserve"> </w:t>
      </w:r>
      <w:r>
        <w:rPr>
          <w:rFonts w:eastAsia="Verdana" w:cstheme="minorHAnsi"/>
          <w:sz w:val="24"/>
          <w:szCs w:val="24"/>
        </w:rPr>
        <w:t>w</w:t>
      </w:r>
      <w:r>
        <w:rPr>
          <w:rFonts w:eastAsia="Verdana" w:cstheme="minorHAnsi"/>
          <w:spacing w:val="23"/>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j</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5"/>
          <w:sz w:val="24"/>
          <w:szCs w:val="24"/>
        </w:rPr>
        <w:t xml:space="preserve"> </w:t>
      </w:r>
      <w:r>
        <w:rPr>
          <w:rFonts w:eastAsia="Verdana" w:cstheme="minorHAnsi"/>
          <w:spacing w:val="1"/>
          <w:sz w:val="24"/>
          <w:szCs w:val="24"/>
        </w:rPr>
        <w:t>t</w:t>
      </w:r>
      <w:r>
        <w:rPr>
          <w:rFonts w:eastAsia="Verdana" w:cstheme="minorHAnsi"/>
          <w:sz w:val="24"/>
          <w:szCs w:val="24"/>
        </w:rPr>
        <w:t>ym</w:t>
      </w:r>
      <w:r>
        <w:rPr>
          <w:rFonts w:eastAsia="Verdana" w:cstheme="minorHAnsi"/>
          <w:spacing w:val="19"/>
          <w:sz w:val="24"/>
          <w:szCs w:val="24"/>
        </w:rPr>
        <w:t xml:space="preserve"> </w:t>
      </w:r>
      <w:r>
        <w:rPr>
          <w:rFonts w:eastAsia="Verdana" w:cstheme="minorHAnsi"/>
          <w:spacing w:val="3"/>
          <w:sz w:val="24"/>
          <w:szCs w:val="24"/>
        </w:rPr>
        <w:t>z</w:t>
      </w:r>
      <w:r>
        <w:rPr>
          <w:rFonts w:eastAsia="Verdana" w:cstheme="minorHAnsi"/>
          <w:spacing w:val="1"/>
          <w:sz w:val="24"/>
          <w:szCs w:val="24"/>
        </w:rPr>
        <w:t>n</w:t>
      </w:r>
      <w:r>
        <w:rPr>
          <w:rFonts w:eastAsia="Verdana" w:cstheme="minorHAnsi"/>
          <w:sz w:val="24"/>
          <w:szCs w:val="24"/>
        </w:rPr>
        <w:t>a</w:t>
      </w:r>
      <w:r>
        <w:rPr>
          <w:rFonts w:eastAsia="Verdana" w:cstheme="minorHAnsi"/>
          <w:spacing w:val="1"/>
          <w:sz w:val="24"/>
          <w:szCs w:val="24"/>
        </w:rPr>
        <w:t>jduj</w:t>
      </w:r>
      <w:r>
        <w:rPr>
          <w:rFonts w:eastAsia="Verdana" w:cstheme="minorHAnsi"/>
          <w:sz w:val="24"/>
          <w:szCs w:val="24"/>
        </w:rPr>
        <w:t>e</w:t>
      </w:r>
      <w:r>
        <w:rPr>
          <w:rFonts w:eastAsia="Verdana" w:cstheme="minorHAnsi"/>
          <w:spacing w:val="13"/>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 xml:space="preserve">ę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z w:val="24"/>
          <w:szCs w:val="24"/>
        </w:rPr>
        <w:t>r</w:t>
      </w:r>
      <w:r>
        <w:rPr>
          <w:rFonts w:eastAsia="Verdana" w:cstheme="minorHAnsi"/>
          <w:spacing w:val="-6"/>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3"/>
          <w:sz w:val="24"/>
          <w:szCs w:val="24"/>
        </w:rPr>
        <w:t>li</w:t>
      </w:r>
      <w:r>
        <w:rPr>
          <w:rFonts w:eastAsia="Verdana" w:cstheme="minorHAnsi"/>
          <w:spacing w:val="1"/>
          <w:sz w:val="24"/>
          <w:szCs w:val="24"/>
        </w:rPr>
        <w:t>g</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u</w:t>
      </w:r>
      <w:r>
        <w:rPr>
          <w:rFonts w:eastAsia="Verdana" w:cstheme="minorHAnsi"/>
          <w:spacing w:val="-8"/>
          <w:sz w:val="24"/>
          <w:szCs w:val="24"/>
        </w:rPr>
        <w:t xml:space="preserve"> </w:t>
      </w:r>
      <w:r>
        <w:rPr>
          <w:rFonts w:eastAsia="Verdana" w:cstheme="minorHAnsi"/>
          <w:sz w:val="24"/>
          <w:szCs w:val="24"/>
        </w:rPr>
        <w:t>w</w:t>
      </w:r>
      <w:r>
        <w:rPr>
          <w:rFonts w:eastAsia="Verdana" w:cstheme="minorHAnsi"/>
          <w:spacing w:val="-3"/>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e</w:t>
      </w:r>
      <w:r>
        <w:rPr>
          <w:rFonts w:eastAsia="Verdana" w:cstheme="minorHAnsi"/>
          <w:sz w:val="24"/>
          <w:szCs w:val="24"/>
        </w:rPr>
        <w:t>m</w:t>
      </w:r>
      <w:r>
        <w:rPr>
          <w:rFonts w:eastAsia="Verdana" w:cstheme="minorHAnsi"/>
          <w:spacing w:val="21"/>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r</w:t>
      </w:r>
      <w:r>
        <w:rPr>
          <w:rFonts w:eastAsia="Verdana" w:cstheme="minorHAnsi"/>
          <w:spacing w:val="23"/>
          <w:sz w:val="24"/>
          <w:szCs w:val="24"/>
        </w:rPr>
        <w:t xml:space="preserve"> </w:t>
      </w:r>
      <w:r>
        <w:rPr>
          <w:rFonts w:eastAsia="Verdana" w:cstheme="minorHAnsi"/>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o</w:t>
      </w:r>
      <w:r>
        <w:rPr>
          <w:rFonts w:eastAsia="Verdana" w:cstheme="minorHAnsi"/>
          <w:spacing w:val="20"/>
          <w:sz w:val="24"/>
          <w:szCs w:val="24"/>
        </w:rPr>
        <w:t xml:space="preserve"> </w:t>
      </w:r>
      <w:r>
        <w:rPr>
          <w:rFonts w:eastAsia="Verdana" w:cstheme="minorHAnsi"/>
          <w:sz w:val="24"/>
          <w:szCs w:val="24"/>
        </w:rPr>
        <w:t>i</w:t>
      </w:r>
      <w:r>
        <w:rPr>
          <w:rFonts w:eastAsia="Verdana" w:cstheme="minorHAnsi"/>
          <w:spacing w:val="30"/>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w:t>
      </w:r>
      <w:r>
        <w:rPr>
          <w:rFonts w:eastAsia="Verdana" w:cstheme="minorHAnsi"/>
          <w:spacing w:val="4"/>
          <w:sz w:val="24"/>
          <w:szCs w:val="24"/>
        </w:rPr>
        <w:t>z</w:t>
      </w:r>
      <w:r>
        <w:rPr>
          <w:rFonts w:eastAsia="Verdana" w:cstheme="minorHAnsi"/>
          <w:spacing w:val="-1"/>
          <w:sz w:val="24"/>
          <w:szCs w:val="24"/>
        </w:rPr>
        <w:t>e</w:t>
      </w:r>
      <w:r>
        <w:rPr>
          <w:rFonts w:eastAsia="Verdana" w:cstheme="minorHAnsi"/>
          <w:sz w:val="24"/>
          <w:szCs w:val="24"/>
        </w:rPr>
        <w:t>ws</w:t>
      </w:r>
      <w:r>
        <w:rPr>
          <w:rFonts w:eastAsia="Verdana" w:cstheme="minorHAnsi"/>
          <w:spacing w:val="-1"/>
          <w:sz w:val="24"/>
          <w:szCs w:val="24"/>
        </w:rPr>
        <w:t>k</w:t>
      </w:r>
      <w:r>
        <w:rPr>
          <w:rFonts w:eastAsia="Verdana" w:cstheme="minorHAnsi"/>
          <w:spacing w:val="3"/>
          <w:sz w:val="24"/>
          <w:szCs w:val="24"/>
        </w:rPr>
        <w:t>i</w:t>
      </w:r>
      <w:r>
        <w:rPr>
          <w:rFonts w:eastAsia="Verdana" w:cstheme="minorHAnsi"/>
          <w:sz w:val="24"/>
          <w:szCs w:val="24"/>
        </w:rPr>
        <w:t>e /cz</w:t>
      </w:r>
      <w:r>
        <w:rPr>
          <w:rFonts w:eastAsia="Verdana" w:cstheme="minorHAnsi"/>
          <w:spacing w:val="-1"/>
          <w:sz w:val="24"/>
          <w:szCs w:val="24"/>
        </w:rPr>
        <w:t>ę</w:t>
      </w:r>
      <w:r>
        <w:rPr>
          <w:rFonts w:eastAsia="Verdana" w:cstheme="minorHAnsi"/>
          <w:spacing w:val="2"/>
          <w:sz w:val="24"/>
          <w:szCs w:val="24"/>
        </w:rPr>
        <w:t>ś</w:t>
      </w:r>
      <w:r>
        <w:rPr>
          <w:rFonts w:eastAsia="Verdana" w:cstheme="minorHAnsi"/>
          <w:sz w:val="24"/>
          <w:szCs w:val="24"/>
        </w:rPr>
        <w:t>ć</w:t>
      </w:r>
      <w:r>
        <w:rPr>
          <w:rFonts w:eastAsia="Verdana" w:cstheme="minorHAnsi"/>
          <w:spacing w:val="22"/>
          <w:sz w:val="24"/>
          <w:szCs w:val="24"/>
        </w:rPr>
        <w:t xml:space="preserve"> </w:t>
      </w:r>
      <w:r>
        <w:rPr>
          <w:rFonts w:eastAsia="Verdana" w:cstheme="minorHAnsi"/>
          <w:spacing w:val="2"/>
          <w:sz w:val="24"/>
          <w:szCs w:val="24"/>
        </w:rPr>
        <w:t>ś</w:t>
      </w:r>
      <w:r>
        <w:rPr>
          <w:rFonts w:eastAsia="Verdana" w:cstheme="minorHAnsi"/>
          <w:spacing w:val="-1"/>
          <w:sz w:val="24"/>
          <w:szCs w:val="24"/>
        </w:rPr>
        <w:t>ro</w:t>
      </w:r>
      <w:r>
        <w:rPr>
          <w:rFonts w:eastAsia="Verdana" w:cstheme="minorHAnsi"/>
          <w:spacing w:val="3"/>
          <w:sz w:val="24"/>
          <w:szCs w:val="24"/>
        </w:rPr>
        <w:t>d</w:t>
      </w:r>
      <w:r>
        <w:rPr>
          <w:rFonts w:eastAsia="Verdana" w:cstheme="minorHAnsi"/>
          <w:spacing w:val="1"/>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21"/>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21"/>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śna</w:t>
      </w:r>
      <w:r w:rsidR="00ED68F7">
        <w:rPr>
          <w:rFonts w:eastAsia="Verdana" w:cstheme="minorHAnsi"/>
          <w:spacing w:val="23"/>
          <w:sz w:val="24"/>
          <w:szCs w:val="24"/>
        </w:rPr>
        <w:t xml:space="preserve"> </w:t>
      </w:r>
      <w:r>
        <w:rPr>
          <w:rFonts w:eastAsia="Verdana" w:cstheme="minorHAnsi"/>
          <w:sz w:val="24"/>
          <w:szCs w:val="24"/>
        </w:rPr>
        <w:t xml:space="preserve">i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s</w:t>
      </w:r>
      <w:r>
        <w:rPr>
          <w:rFonts w:eastAsia="Verdana" w:cstheme="minorHAnsi"/>
          <w:sz w:val="24"/>
          <w:szCs w:val="24"/>
        </w:rPr>
        <w:t>y</w:t>
      </w:r>
      <w:r>
        <w:rPr>
          <w:rFonts w:eastAsia="Verdana" w:cstheme="minorHAnsi"/>
          <w:spacing w:val="46"/>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w:t>
      </w:r>
      <w:r>
        <w:rPr>
          <w:rFonts w:eastAsia="Verdana" w:cstheme="minorHAnsi"/>
          <w:spacing w:val="46"/>
          <w:sz w:val="24"/>
          <w:szCs w:val="24"/>
        </w:rPr>
        <w:t xml:space="preserve"> </w:t>
      </w:r>
      <w:r>
        <w:rPr>
          <w:rFonts w:eastAsia="Verdana" w:cstheme="minorHAnsi"/>
          <w:sz w:val="24"/>
          <w:szCs w:val="24"/>
        </w:rPr>
        <w:t>w</w:t>
      </w:r>
      <w:r>
        <w:rPr>
          <w:rFonts w:eastAsia="Verdana" w:cstheme="minorHAnsi"/>
          <w:spacing w:val="55"/>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bł</w:t>
      </w:r>
      <w:r>
        <w:rPr>
          <w:rFonts w:eastAsia="Verdana" w:cstheme="minorHAnsi"/>
          <w:spacing w:val="-1"/>
          <w:sz w:val="24"/>
          <w:szCs w:val="24"/>
        </w:rPr>
        <w:t>o</w:t>
      </w:r>
      <w:r>
        <w:rPr>
          <w:rFonts w:eastAsia="Verdana" w:cstheme="minorHAnsi"/>
          <w:sz w:val="24"/>
          <w:szCs w:val="24"/>
        </w:rPr>
        <w:t>c</w:t>
      </w:r>
      <w:r>
        <w:rPr>
          <w:rFonts w:eastAsia="Verdana" w:cstheme="minorHAnsi"/>
          <w:spacing w:val="2"/>
          <w:sz w:val="24"/>
          <w:szCs w:val="24"/>
        </w:rPr>
        <w:t>i</w:t>
      </w:r>
      <w:r>
        <w:rPr>
          <w:rFonts w:eastAsia="Verdana" w:cstheme="minorHAnsi"/>
          <w:sz w:val="24"/>
          <w:szCs w:val="24"/>
        </w:rPr>
        <w:t>u /cz</w:t>
      </w:r>
      <w:r>
        <w:rPr>
          <w:rFonts w:eastAsia="Verdana" w:cstheme="minorHAnsi"/>
          <w:spacing w:val="-1"/>
          <w:sz w:val="24"/>
          <w:szCs w:val="24"/>
        </w:rPr>
        <w:t>ę</w:t>
      </w:r>
      <w:r>
        <w:rPr>
          <w:rFonts w:eastAsia="Verdana" w:cstheme="minorHAnsi"/>
          <w:sz w:val="24"/>
          <w:szCs w:val="24"/>
        </w:rPr>
        <w:t>ść</w:t>
      </w:r>
      <w:r>
        <w:rPr>
          <w:rFonts w:eastAsia="Verdana" w:cstheme="minorHAnsi"/>
          <w:spacing w:val="50"/>
          <w:sz w:val="24"/>
          <w:szCs w:val="24"/>
        </w:rPr>
        <w:t xml:space="preserve"> </w:t>
      </w:r>
      <w:r>
        <w:rPr>
          <w:rFonts w:eastAsia="Verdana" w:cstheme="minorHAnsi"/>
          <w:spacing w:val="1"/>
          <w:sz w:val="24"/>
          <w:szCs w:val="24"/>
        </w:rPr>
        <w:t>półn</w:t>
      </w:r>
      <w:r>
        <w:rPr>
          <w:rFonts w:eastAsia="Verdana" w:cstheme="minorHAnsi"/>
          <w:spacing w:val="-1"/>
          <w:sz w:val="24"/>
          <w:szCs w:val="24"/>
        </w:rPr>
        <w:t>o</w:t>
      </w:r>
      <w:r>
        <w:rPr>
          <w:rFonts w:eastAsia="Verdana" w:cstheme="minorHAnsi"/>
          <w:sz w:val="24"/>
          <w:szCs w:val="24"/>
        </w:rPr>
        <w:t>cn</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chod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37"/>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a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cza</w:t>
      </w:r>
      <w:r>
        <w:rPr>
          <w:rFonts w:eastAsia="Verdana" w:cstheme="minorHAnsi"/>
          <w:spacing w:val="-8"/>
          <w:sz w:val="24"/>
          <w:szCs w:val="24"/>
        </w:rPr>
        <w:t xml:space="preserve"> </w:t>
      </w:r>
      <w:r>
        <w:rPr>
          <w:rFonts w:eastAsia="Verdana" w:cstheme="minorHAnsi"/>
          <w:spacing w:val="1"/>
          <w:sz w:val="24"/>
          <w:szCs w:val="24"/>
        </w:rPr>
        <w:t>(up</w:t>
      </w:r>
      <w:r>
        <w:rPr>
          <w:rFonts w:eastAsia="Verdana" w:cstheme="minorHAnsi"/>
          <w:spacing w:val="-1"/>
          <w:sz w:val="24"/>
          <w:szCs w:val="24"/>
        </w:rPr>
        <w:t>r</w:t>
      </w:r>
      <w:r>
        <w:rPr>
          <w:rFonts w:eastAsia="Verdana" w:cstheme="minorHAnsi"/>
          <w:sz w:val="24"/>
          <w:szCs w:val="24"/>
        </w:rPr>
        <w:t>aw</w:t>
      </w:r>
      <w:r>
        <w:rPr>
          <w:rFonts w:eastAsia="Verdana" w:cstheme="minorHAnsi"/>
          <w:spacing w:val="-7"/>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wy</w:t>
      </w:r>
      <w:r>
        <w:rPr>
          <w:rFonts w:eastAsia="Verdana" w:cstheme="minorHAnsi"/>
          <w:spacing w:val="2"/>
          <w:sz w:val="24"/>
          <w:szCs w:val="24"/>
        </w:rPr>
        <w:t>c</w:t>
      </w:r>
      <w:r>
        <w:rPr>
          <w:rFonts w:eastAsia="Verdana" w:cstheme="minorHAnsi"/>
          <w:spacing w:val="3"/>
          <w:sz w:val="24"/>
          <w:szCs w:val="24"/>
        </w:rPr>
        <w:t>h</w:t>
      </w:r>
      <w:r>
        <w:rPr>
          <w:rFonts w:eastAsia="Verdana" w:cstheme="minorHAnsi"/>
          <w:spacing w:val="1"/>
          <w:sz w:val="24"/>
          <w:szCs w:val="24"/>
        </w:rPr>
        <w:t>)</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ks</w:t>
      </w:r>
      <w:r>
        <w:rPr>
          <w:rFonts w:eastAsia="Verdana" w:cstheme="minorHAnsi"/>
          <w:spacing w:val="-5"/>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śny</w:t>
      </w:r>
      <w:r>
        <w:rPr>
          <w:rFonts w:eastAsia="Verdana" w:cstheme="minorHAnsi"/>
          <w:spacing w:val="1"/>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w:t>
      </w:r>
      <w:r>
        <w:rPr>
          <w:rFonts w:eastAsia="Verdana" w:cstheme="minorHAnsi"/>
          <w:spacing w:val="1"/>
          <w:sz w:val="24"/>
          <w:szCs w:val="24"/>
        </w:rPr>
        <w:t>o-</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o  /c</w:t>
      </w:r>
      <w:r>
        <w:rPr>
          <w:rFonts w:eastAsia="Verdana" w:cstheme="minorHAnsi"/>
          <w:spacing w:val="3"/>
          <w:sz w:val="24"/>
          <w:szCs w:val="24"/>
        </w:rPr>
        <w:t>z</w:t>
      </w:r>
      <w:r>
        <w:rPr>
          <w:rFonts w:eastAsia="Verdana" w:cstheme="minorHAnsi"/>
          <w:spacing w:val="-1"/>
          <w:sz w:val="24"/>
          <w:szCs w:val="24"/>
        </w:rPr>
        <w:t>ę</w:t>
      </w:r>
      <w:r>
        <w:rPr>
          <w:rFonts w:eastAsia="Verdana" w:cstheme="minorHAnsi"/>
          <w:sz w:val="24"/>
          <w:szCs w:val="24"/>
        </w:rPr>
        <w:t>ść</w:t>
      </w:r>
      <w:r>
        <w:rPr>
          <w:rFonts w:eastAsia="Verdana" w:cstheme="minorHAnsi"/>
          <w:spacing w:val="2"/>
          <w:sz w:val="24"/>
          <w:szCs w:val="24"/>
        </w:rPr>
        <w:t xml:space="preserve"> </w:t>
      </w:r>
      <w:r>
        <w:rPr>
          <w:rFonts w:eastAsia="Verdana" w:cstheme="minorHAnsi"/>
          <w:spacing w:val="1"/>
          <w:sz w:val="24"/>
          <w:szCs w:val="24"/>
        </w:rPr>
        <w:t>połud</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noBreakHyphen/>
        <w:t>z</w:t>
      </w:r>
      <w:r>
        <w:rPr>
          <w:rFonts w:eastAsia="Verdana" w:cstheme="minorHAnsi"/>
          <w:sz w:val="24"/>
          <w:szCs w:val="24"/>
        </w:rPr>
        <w:t>ac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15"/>
          <w:sz w:val="24"/>
          <w:szCs w:val="24"/>
        </w:rPr>
        <w:t xml:space="preserve"> </w:t>
      </w:r>
      <w:r>
        <w:rPr>
          <w:rFonts w:eastAsia="Verdana" w:cstheme="minorHAnsi"/>
          <w:spacing w:val="1"/>
          <w:sz w:val="24"/>
          <w:szCs w:val="24"/>
        </w:rPr>
        <w:t>g</w:t>
      </w:r>
      <w:r>
        <w:rPr>
          <w:rFonts w:eastAsia="Verdana" w:cstheme="minorHAnsi"/>
          <w:spacing w:val="-2"/>
          <w:sz w:val="24"/>
          <w:szCs w:val="24"/>
        </w:rPr>
        <w:t>m</w:t>
      </w:r>
      <w:r>
        <w:rPr>
          <w:rFonts w:eastAsia="Verdana" w:cstheme="minorHAnsi"/>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 xml:space="preserve">a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śna</w:t>
      </w:r>
      <w:r>
        <w:rPr>
          <w:rFonts w:eastAsia="Verdana" w:cstheme="minorHAnsi"/>
          <w:spacing w:val="-5"/>
          <w:sz w:val="24"/>
          <w:szCs w:val="24"/>
        </w:rPr>
        <w:t xml:space="preserve"> </w:t>
      </w:r>
      <w:r>
        <w:rPr>
          <w:rFonts w:eastAsia="Verdana" w:cstheme="minorHAnsi"/>
          <w:sz w:val="24"/>
          <w:szCs w:val="24"/>
        </w:rPr>
        <w:t>i</w:t>
      </w:r>
      <w:r>
        <w:rPr>
          <w:rFonts w:eastAsia="Verdana" w:cstheme="minorHAnsi"/>
          <w:spacing w:val="1"/>
          <w:sz w:val="24"/>
          <w:szCs w:val="24"/>
        </w:rPr>
        <w:t xml:space="preserve"> 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ks</w:t>
      </w:r>
      <w:r>
        <w:rPr>
          <w:rFonts w:eastAsia="Verdana" w:cstheme="minorHAnsi"/>
          <w:spacing w:val="65"/>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 xml:space="preserve">śny </w:t>
      </w:r>
      <w:r>
        <w:rPr>
          <w:rFonts w:eastAsia="Verdana" w:cstheme="minorHAnsi"/>
          <w:spacing w:val="1"/>
          <w:sz w:val="24"/>
          <w:szCs w:val="24"/>
        </w:rPr>
        <w:t>Ro</w:t>
      </w:r>
      <w:r>
        <w:rPr>
          <w:rFonts w:eastAsia="Verdana" w:cstheme="minorHAnsi"/>
          <w:spacing w:val="2"/>
          <w:sz w:val="24"/>
          <w:szCs w:val="24"/>
        </w:rPr>
        <w:t>s</w:t>
      </w:r>
      <w:r>
        <w:rPr>
          <w:rFonts w:eastAsia="Verdana" w:cstheme="minorHAnsi"/>
          <w:spacing w:val="-1"/>
          <w:sz w:val="24"/>
          <w:szCs w:val="24"/>
        </w:rPr>
        <w:t>o</w:t>
      </w:r>
      <w:r>
        <w:rPr>
          <w:rFonts w:eastAsia="Verdana" w:cstheme="minorHAnsi"/>
          <w:sz w:val="24"/>
          <w:szCs w:val="24"/>
        </w:rPr>
        <w:t>ch</w:t>
      </w:r>
      <w:r>
        <w:rPr>
          <w:rFonts w:eastAsia="Verdana" w:cstheme="minorHAnsi"/>
          <w:spacing w:val="3"/>
          <w:sz w:val="24"/>
          <w:szCs w:val="24"/>
        </w:rPr>
        <w:t>y</w:t>
      </w:r>
      <w:r>
        <w:rPr>
          <w:rFonts w:eastAsia="Verdana" w:cstheme="minorHAnsi"/>
          <w:spacing w:val="1"/>
          <w:sz w:val="24"/>
          <w:szCs w:val="24"/>
        </w:rPr>
        <w:noBreakHyphen/>
      </w:r>
      <w:r>
        <w:rPr>
          <w:rFonts w:eastAsia="Verdana" w:cstheme="minorHAnsi"/>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dź</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e</w:t>
      </w:r>
      <w:r>
        <w:rPr>
          <w:rFonts w:eastAsia="Verdana" w:cstheme="minorHAnsi"/>
          <w:sz w:val="24"/>
          <w:szCs w:val="24"/>
        </w:rPr>
        <w:t>k /cz</w:t>
      </w:r>
      <w:r>
        <w:rPr>
          <w:rFonts w:eastAsia="Verdana" w:cstheme="minorHAnsi"/>
          <w:spacing w:val="-1"/>
          <w:sz w:val="24"/>
          <w:szCs w:val="24"/>
        </w:rPr>
        <w:t>ę</w:t>
      </w:r>
      <w:r>
        <w:rPr>
          <w:rFonts w:eastAsia="Verdana" w:cstheme="minorHAnsi"/>
          <w:sz w:val="24"/>
          <w:szCs w:val="24"/>
        </w:rPr>
        <w:t xml:space="preserve">ść </w:t>
      </w:r>
      <w:r>
        <w:rPr>
          <w:rFonts w:eastAsia="Verdana" w:cstheme="minorHAnsi"/>
          <w:spacing w:val="2"/>
          <w:sz w:val="24"/>
          <w:szCs w:val="24"/>
        </w:rPr>
        <w:t>ś</w:t>
      </w:r>
      <w:r>
        <w:rPr>
          <w:rFonts w:eastAsia="Verdana" w:cstheme="minorHAnsi"/>
          <w:spacing w:val="-1"/>
          <w:sz w:val="24"/>
          <w:szCs w:val="24"/>
        </w:rPr>
        <w:t>ro</w:t>
      </w:r>
      <w:r>
        <w:rPr>
          <w:rFonts w:eastAsia="Verdana" w:cstheme="minorHAnsi"/>
          <w:spacing w:val="3"/>
          <w:sz w:val="24"/>
          <w:szCs w:val="24"/>
        </w:rPr>
        <w:t>d</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o</w:t>
      </w:r>
      <w:r>
        <w:rPr>
          <w:rFonts w:eastAsia="Verdana" w:cstheme="minorHAnsi"/>
          <w:spacing w:val="1"/>
          <w:sz w:val="24"/>
          <w:szCs w:val="24"/>
        </w:rPr>
        <w:t>-</w:t>
      </w:r>
      <w:r>
        <w:rPr>
          <w:rFonts w:eastAsia="Verdana" w:cstheme="minorHAnsi"/>
          <w:sz w:val="24"/>
          <w:szCs w:val="24"/>
        </w:rPr>
        <w:t>w</w:t>
      </w:r>
      <w:r>
        <w:rPr>
          <w:rFonts w:eastAsia="Verdana" w:cstheme="minorHAnsi"/>
          <w:spacing w:val="2"/>
          <w:sz w:val="24"/>
          <w:szCs w:val="24"/>
        </w:rPr>
        <w:t>s</w:t>
      </w:r>
      <w:r>
        <w:rPr>
          <w:rFonts w:eastAsia="Verdana" w:cstheme="minorHAnsi"/>
          <w:sz w:val="24"/>
          <w:szCs w:val="24"/>
        </w:rPr>
        <w:t>chod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55"/>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z w:val="24"/>
          <w:szCs w:val="24"/>
        </w:rPr>
        <w:t>u</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śna</w:t>
      </w:r>
      <w:r>
        <w:rPr>
          <w:rFonts w:eastAsia="Verdana" w:cstheme="minorHAnsi"/>
          <w:spacing w:val="-3"/>
          <w:sz w:val="24"/>
          <w:szCs w:val="24"/>
        </w:rPr>
        <w:t xml:space="preserve"> </w:t>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001A90">
      <w:pPr>
        <w:pStyle w:val="Akapitzlist"/>
        <w:widowControl w:val="0"/>
        <w:numPr>
          <w:ilvl w:val="0"/>
          <w:numId w:val="39"/>
        </w:numPr>
        <w:spacing w:after="0"/>
        <w:jc w:val="both"/>
        <w:rPr>
          <w:rFonts w:eastAsia="Verdana" w:cstheme="minorHAnsi"/>
          <w:sz w:val="24"/>
          <w:szCs w:val="24"/>
        </w:rPr>
      </w:pPr>
      <w:r>
        <w:rPr>
          <w:rFonts w:eastAsia="Verdana" w:cstheme="minorHAnsi"/>
          <w:sz w:val="24"/>
          <w:szCs w:val="24"/>
        </w:rPr>
        <w:t>s</w:t>
      </w:r>
      <w:r>
        <w:rPr>
          <w:rFonts w:eastAsia="Verdana" w:cstheme="minorHAnsi"/>
          <w:spacing w:val="-1"/>
          <w:sz w:val="24"/>
          <w:szCs w:val="24"/>
        </w:rPr>
        <w:t>y</w:t>
      </w:r>
      <w:r>
        <w:rPr>
          <w:rFonts w:eastAsia="Verdana" w:cstheme="minorHAnsi"/>
          <w:sz w:val="24"/>
          <w:szCs w:val="24"/>
        </w:rPr>
        <w:t>st</w:t>
      </w:r>
      <w:r>
        <w:rPr>
          <w:rFonts w:eastAsia="Verdana" w:cstheme="minorHAnsi"/>
          <w:spacing w:val="1"/>
          <w:sz w:val="24"/>
          <w:szCs w:val="24"/>
        </w:rPr>
        <w:t>e</w:t>
      </w:r>
      <w:r>
        <w:rPr>
          <w:rFonts w:eastAsia="Verdana" w:cstheme="minorHAnsi"/>
          <w:sz w:val="24"/>
          <w:szCs w:val="24"/>
        </w:rPr>
        <w:t>m</w:t>
      </w:r>
      <w:r>
        <w:rPr>
          <w:rFonts w:eastAsia="Verdana" w:cstheme="minorHAnsi"/>
          <w:spacing w:val="12"/>
          <w:sz w:val="24"/>
          <w:szCs w:val="24"/>
        </w:rPr>
        <w:t xml:space="preserve"> </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6"/>
          <w:sz w:val="24"/>
          <w:szCs w:val="24"/>
        </w:rPr>
        <w:t xml:space="preserve"> </w:t>
      </w:r>
      <w:r>
        <w:rPr>
          <w:rFonts w:eastAsia="Verdana" w:cstheme="minorHAnsi"/>
          <w:spacing w:val="1"/>
          <w:sz w:val="24"/>
          <w:szCs w:val="24"/>
        </w:rPr>
        <w:t>d</w:t>
      </w:r>
      <w:r>
        <w:rPr>
          <w:rFonts w:eastAsia="Verdana" w:cstheme="minorHAnsi"/>
          <w:spacing w:val="-1"/>
          <w:sz w:val="24"/>
          <w:szCs w:val="24"/>
        </w:rPr>
        <w:t>o</w:t>
      </w:r>
      <w:r>
        <w:rPr>
          <w:rFonts w:eastAsia="Verdana" w:cstheme="minorHAnsi"/>
          <w:sz w:val="24"/>
          <w:szCs w:val="24"/>
        </w:rPr>
        <w:t>l</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12"/>
          <w:sz w:val="24"/>
          <w:szCs w:val="24"/>
        </w:rPr>
        <w:t xml:space="preserve"> </w:t>
      </w:r>
      <w:proofErr w:type="spellStart"/>
      <w:r>
        <w:rPr>
          <w:rFonts w:eastAsia="Verdana" w:cstheme="minorHAnsi"/>
          <w:sz w:val="24"/>
          <w:szCs w:val="24"/>
        </w:rPr>
        <w:t>B</w:t>
      </w:r>
      <w:r>
        <w:rPr>
          <w:rFonts w:eastAsia="Verdana" w:cstheme="minorHAnsi"/>
          <w:spacing w:val="-1"/>
          <w:sz w:val="24"/>
          <w:szCs w:val="24"/>
        </w:rPr>
        <w:t>o</w:t>
      </w:r>
      <w:r>
        <w:rPr>
          <w:rFonts w:eastAsia="Verdana" w:cstheme="minorHAnsi"/>
          <w:spacing w:val="3"/>
          <w:sz w:val="24"/>
          <w:szCs w:val="24"/>
        </w:rPr>
        <w:t>l</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wki</w:t>
      </w:r>
      <w:proofErr w:type="spellEnd"/>
      <w:r>
        <w:rPr>
          <w:rFonts w:eastAsia="Verdana" w:cstheme="minorHAnsi"/>
          <w:spacing w:val="10"/>
          <w:sz w:val="24"/>
          <w:szCs w:val="24"/>
        </w:rPr>
        <w:t> /</w:t>
      </w:r>
      <w:r>
        <w:rPr>
          <w:rFonts w:eastAsia="Verdana" w:cstheme="minorHAnsi"/>
          <w:sz w:val="24"/>
          <w:szCs w:val="24"/>
        </w:rPr>
        <w:t>cz</w:t>
      </w:r>
      <w:r>
        <w:rPr>
          <w:rFonts w:eastAsia="Verdana" w:cstheme="minorHAnsi"/>
          <w:spacing w:val="-1"/>
          <w:sz w:val="24"/>
          <w:szCs w:val="24"/>
        </w:rPr>
        <w:t>ę</w:t>
      </w:r>
      <w:r>
        <w:rPr>
          <w:rFonts w:eastAsia="Verdana" w:cstheme="minorHAnsi"/>
          <w:sz w:val="24"/>
          <w:szCs w:val="24"/>
        </w:rPr>
        <w:t>ść</w:t>
      </w:r>
      <w:r>
        <w:rPr>
          <w:rFonts w:eastAsia="Verdana" w:cstheme="minorHAnsi"/>
          <w:spacing w:val="12"/>
          <w:sz w:val="24"/>
          <w:szCs w:val="24"/>
        </w:rPr>
        <w:t xml:space="preserve"> </w:t>
      </w:r>
      <w:r>
        <w:rPr>
          <w:rFonts w:eastAsia="Verdana" w:cstheme="minorHAnsi"/>
          <w:sz w:val="24"/>
          <w:szCs w:val="24"/>
        </w:rPr>
        <w:t>ws</w:t>
      </w:r>
      <w:r>
        <w:rPr>
          <w:rFonts w:eastAsia="Verdana" w:cstheme="minorHAnsi"/>
          <w:spacing w:val="-1"/>
          <w:sz w:val="24"/>
          <w:szCs w:val="24"/>
        </w:rPr>
        <w:t>c</w:t>
      </w:r>
      <w:r>
        <w:rPr>
          <w:rFonts w:eastAsia="Verdana" w:cstheme="minorHAnsi"/>
          <w:spacing w:val="1"/>
          <w:sz w:val="24"/>
          <w:szCs w:val="24"/>
        </w:rPr>
        <w:t>h</w:t>
      </w:r>
      <w:r>
        <w:rPr>
          <w:rFonts w:eastAsia="Verdana" w:cstheme="minorHAnsi"/>
          <w:spacing w:val="-1"/>
          <w:sz w:val="24"/>
          <w:szCs w:val="24"/>
        </w:rPr>
        <w:t>o</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a</w:t>
      </w:r>
      <w:r>
        <w:rPr>
          <w:rFonts w:eastAsia="Verdana" w:cstheme="minorHAnsi"/>
          <w:spacing w:val="8"/>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1"/>
          <w:sz w:val="24"/>
          <w:szCs w:val="24"/>
        </w:rPr>
        <w:t>in</w:t>
      </w:r>
      <w:r>
        <w:rPr>
          <w:rFonts w:eastAsia="Verdana" w:cstheme="minorHAnsi"/>
          <w:sz w:val="24"/>
          <w:szCs w:val="24"/>
        </w:rPr>
        <w:t>y/ </w:t>
      </w:r>
      <w:r>
        <w:rPr>
          <w:rFonts w:eastAsia="Verdana" w:cstheme="minorHAnsi"/>
          <w:spacing w:val="14"/>
          <w:sz w:val="24"/>
          <w:szCs w:val="24"/>
        </w:rPr>
        <w:t>f</w:t>
      </w:r>
      <w:r>
        <w:rPr>
          <w:rFonts w:eastAsia="Verdana" w:cstheme="minorHAnsi"/>
          <w:spacing w:val="-2"/>
          <w:sz w:val="24"/>
          <w:szCs w:val="24"/>
        </w:rPr>
        <w:t>u</w:t>
      </w:r>
      <w:r>
        <w:rPr>
          <w:rFonts w:eastAsia="Verdana" w:cstheme="minorHAnsi"/>
          <w:spacing w:val="1"/>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a</w:t>
      </w:r>
      <w:r>
        <w:rPr>
          <w:rFonts w:eastAsia="Verdana" w:cstheme="minorHAnsi"/>
          <w:spacing w:val="11"/>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śna</w:t>
      </w:r>
      <w:r w:rsidR="00ED68F7">
        <w:rPr>
          <w:rFonts w:eastAsia="Verdana" w:cstheme="minorHAnsi"/>
          <w:spacing w:val="11"/>
          <w:sz w:val="24"/>
          <w:szCs w:val="24"/>
        </w:rPr>
        <w:t xml:space="preserve"> </w:t>
      </w:r>
      <w:r>
        <w:rPr>
          <w:rFonts w:eastAsia="Verdana" w:cstheme="minorHAnsi"/>
          <w:sz w:val="24"/>
          <w:szCs w:val="24"/>
        </w:rPr>
        <w:t xml:space="preserve">i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a</w:t>
      </w:r>
      <w:r>
        <w:rPr>
          <w:rFonts w:eastAsia="Verdana" w:cstheme="minorHAnsi"/>
          <w:sz w:val="24"/>
          <w:szCs w:val="24"/>
        </w:rPr>
        <w:t>.</w:t>
      </w:r>
    </w:p>
    <w:p w:rsidR="003F5B57" w:rsidRDefault="003F5B57" w:rsidP="003F5B57">
      <w:pPr>
        <w:pStyle w:val="Akapitzlist"/>
        <w:jc w:val="both"/>
        <w:rPr>
          <w:rFonts w:eastAsia="Verdana" w:cstheme="minorHAnsi"/>
          <w:sz w:val="24"/>
          <w:szCs w:val="24"/>
        </w:rPr>
      </w:pPr>
    </w:p>
    <w:p w:rsidR="003F5B57" w:rsidRDefault="003F5B57" w:rsidP="00001A90">
      <w:pPr>
        <w:pStyle w:val="Akapitzlist"/>
        <w:widowControl w:val="0"/>
        <w:numPr>
          <w:ilvl w:val="0"/>
          <w:numId w:val="38"/>
        </w:numPr>
        <w:spacing w:after="0"/>
        <w:ind w:left="284" w:hanging="284"/>
        <w:jc w:val="both"/>
        <w:rPr>
          <w:rFonts w:eastAsia="Verdana" w:cstheme="minorHAnsi"/>
          <w:sz w:val="24"/>
          <w:szCs w:val="24"/>
        </w:rPr>
      </w:pPr>
      <w:r>
        <w:rPr>
          <w:rFonts w:eastAsia="Verdana" w:cstheme="minorHAnsi"/>
          <w:spacing w:val="1"/>
          <w:sz w:val="24"/>
          <w:szCs w:val="24"/>
          <w:u w:val="single"/>
        </w:rPr>
        <w:t>Te</w:t>
      </w:r>
      <w:r>
        <w:rPr>
          <w:rFonts w:eastAsia="Verdana" w:cstheme="minorHAnsi"/>
          <w:spacing w:val="-1"/>
          <w:sz w:val="24"/>
          <w:szCs w:val="24"/>
          <w:u w:val="single"/>
        </w:rPr>
        <w:t>re</w:t>
      </w:r>
      <w:r>
        <w:rPr>
          <w:rFonts w:eastAsia="Verdana" w:cstheme="minorHAnsi"/>
          <w:spacing w:val="3"/>
          <w:sz w:val="24"/>
          <w:szCs w:val="24"/>
          <w:u w:val="single"/>
        </w:rPr>
        <w:t>n</w:t>
      </w:r>
      <w:r>
        <w:rPr>
          <w:rFonts w:eastAsia="Verdana" w:cstheme="minorHAnsi"/>
          <w:sz w:val="24"/>
          <w:szCs w:val="24"/>
          <w:u w:val="single"/>
        </w:rPr>
        <w:t>y</w:t>
      </w:r>
      <w:r>
        <w:rPr>
          <w:rFonts w:eastAsia="Verdana" w:cstheme="minorHAnsi"/>
          <w:spacing w:val="9"/>
          <w:sz w:val="24"/>
          <w:szCs w:val="24"/>
          <w:u w:val="single"/>
        </w:rPr>
        <w:t xml:space="preserve"> </w:t>
      </w:r>
      <w:r>
        <w:rPr>
          <w:rFonts w:eastAsia="Verdana" w:cstheme="minorHAnsi"/>
          <w:spacing w:val="1"/>
          <w:sz w:val="24"/>
          <w:szCs w:val="24"/>
          <w:u w:val="single"/>
        </w:rPr>
        <w:t>p</w:t>
      </w:r>
      <w:r>
        <w:rPr>
          <w:rFonts w:eastAsia="Verdana" w:cstheme="minorHAnsi"/>
          <w:spacing w:val="-1"/>
          <w:sz w:val="24"/>
          <w:szCs w:val="24"/>
          <w:u w:val="single"/>
        </w:rPr>
        <w:t>r</w:t>
      </w:r>
      <w:r>
        <w:rPr>
          <w:rFonts w:eastAsia="Verdana" w:cstheme="minorHAnsi"/>
          <w:spacing w:val="3"/>
          <w:sz w:val="24"/>
          <w:szCs w:val="24"/>
          <w:u w:val="single"/>
        </w:rPr>
        <w:t>z</w:t>
      </w:r>
      <w:r>
        <w:rPr>
          <w:rFonts w:eastAsia="Verdana" w:cstheme="minorHAnsi"/>
          <w:spacing w:val="-1"/>
          <w:sz w:val="24"/>
          <w:szCs w:val="24"/>
          <w:u w:val="single"/>
        </w:rPr>
        <w:t>e</w:t>
      </w:r>
      <w:r>
        <w:rPr>
          <w:rFonts w:eastAsia="Verdana" w:cstheme="minorHAnsi"/>
          <w:spacing w:val="1"/>
          <w:sz w:val="24"/>
          <w:szCs w:val="24"/>
          <w:u w:val="single"/>
        </w:rPr>
        <w:t>zn</w:t>
      </w:r>
      <w:r>
        <w:rPr>
          <w:rFonts w:eastAsia="Verdana" w:cstheme="minorHAnsi"/>
          <w:sz w:val="24"/>
          <w:szCs w:val="24"/>
          <w:u w:val="single"/>
        </w:rPr>
        <w:t>ac</w:t>
      </w:r>
      <w:r>
        <w:rPr>
          <w:rFonts w:eastAsia="Verdana" w:cstheme="minorHAnsi"/>
          <w:spacing w:val="1"/>
          <w:sz w:val="24"/>
          <w:szCs w:val="24"/>
          <w:u w:val="single"/>
        </w:rPr>
        <w:t>z</w:t>
      </w:r>
      <w:r>
        <w:rPr>
          <w:rFonts w:eastAsia="Verdana" w:cstheme="minorHAnsi"/>
          <w:spacing w:val="-1"/>
          <w:sz w:val="24"/>
          <w:szCs w:val="24"/>
          <w:u w:val="single"/>
        </w:rPr>
        <w:t>o</w:t>
      </w:r>
      <w:r>
        <w:rPr>
          <w:rFonts w:eastAsia="Verdana" w:cstheme="minorHAnsi"/>
          <w:spacing w:val="3"/>
          <w:sz w:val="24"/>
          <w:szCs w:val="24"/>
          <w:u w:val="single"/>
        </w:rPr>
        <w:t>n</w:t>
      </w:r>
      <w:r>
        <w:rPr>
          <w:rFonts w:eastAsia="Verdana" w:cstheme="minorHAnsi"/>
          <w:sz w:val="24"/>
          <w:szCs w:val="24"/>
          <w:u w:val="single"/>
        </w:rPr>
        <w:t>e</w:t>
      </w:r>
      <w:r>
        <w:rPr>
          <w:rFonts w:eastAsia="Verdana" w:cstheme="minorHAnsi"/>
          <w:spacing w:val="3"/>
          <w:sz w:val="24"/>
          <w:szCs w:val="24"/>
          <w:u w:val="single"/>
        </w:rPr>
        <w:t xml:space="preserve"> </w:t>
      </w:r>
      <w:r>
        <w:rPr>
          <w:rFonts w:eastAsia="Verdana" w:cstheme="minorHAnsi"/>
          <w:spacing w:val="1"/>
          <w:sz w:val="24"/>
          <w:szCs w:val="24"/>
          <w:u w:val="single"/>
        </w:rPr>
        <w:t>p</w:t>
      </w:r>
      <w:r>
        <w:rPr>
          <w:rFonts w:eastAsia="Verdana" w:cstheme="minorHAnsi"/>
          <w:spacing w:val="-1"/>
          <w:sz w:val="24"/>
          <w:szCs w:val="24"/>
          <w:u w:val="single"/>
        </w:rPr>
        <w:t>o</w:t>
      </w:r>
      <w:r>
        <w:rPr>
          <w:rFonts w:eastAsia="Verdana" w:cstheme="minorHAnsi"/>
          <w:sz w:val="24"/>
          <w:szCs w:val="24"/>
          <w:u w:val="single"/>
        </w:rPr>
        <w:t>d</w:t>
      </w:r>
      <w:r>
        <w:rPr>
          <w:rFonts w:eastAsia="Verdana" w:cstheme="minorHAnsi"/>
          <w:spacing w:val="12"/>
          <w:sz w:val="24"/>
          <w:szCs w:val="24"/>
          <w:u w:val="single"/>
        </w:rPr>
        <w:t xml:space="preserve"> </w:t>
      </w:r>
      <w:r>
        <w:rPr>
          <w:rFonts w:eastAsia="Verdana" w:cstheme="minorHAnsi"/>
          <w:spacing w:val="3"/>
          <w:sz w:val="24"/>
          <w:szCs w:val="24"/>
          <w:u w:val="single"/>
        </w:rPr>
        <w:t>i</w:t>
      </w:r>
      <w:r>
        <w:rPr>
          <w:rFonts w:eastAsia="Verdana" w:cstheme="minorHAnsi"/>
          <w:sz w:val="24"/>
          <w:szCs w:val="24"/>
          <w:u w:val="single"/>
        </w:rPr>
        <w:t>st</w:t>
      </w:r>
      <w:r>
        <w:rPr>
          <w:rFonts w:eastAsia="Verdana" w:cstheme="minorHAnsi"/>
          <w:spacing w:val="1"/>
          <w:sz w:val="24"/>
          <w:szCs w:val="24"/>
          <w:u w:val="single"/>
        </w:rPr>
        <w:t>n</w:t>
      </w:r>
      <w:r>
        <w:rPr>
          <w:rFonts w:eastAsia="Verdana" w:cstheme="minorHAnsi"/>
          <w:spacing w:val="3"/>
          <w:sz w:val="24"/>
          <w:szCs w:val="24"/>
          <w:u w:val="single"/>
        </w:rPr>
        <w:t>i</w:t>
      </w:r>
      <w:r>
        <w:rPr>
          <w:rFonts w:eastAsia="Verdana" w:cstheme="minorHAnsi"/>
          <w:spacing w:val="-1"/>
          <w:sz w:val="24"/>
          <w:szCs w:val="24"/>
          <w:u w:val="single"/>
        </w:rPr>
        <w:t>e</w:t>
      </w:r>
      <w:r>
        <w:rPr>
          <w:rFonts w:eastAsia="Verdana" w:cstheme="minorHAnsi"/>
          <w:spacing w:val="1"/>
          <w:sz w:val="24"/>
          <w:szCs w:val="24"/>
          <w:u w:val="single"/>
        </w:rPr>
        <w:t>j</w:t>
      </w:r>
      <w:r>
        <w:rPr>
          <w:rFonts w:eastAsia="Verdana" w:cstheme="minorHAnsi"/>
          <w:sz w:val="24"/>
          <w:szCs w:val="24"/>
          <w:u w:val="single"/>
        </w:rPr>
        <w:t>ącą</w:t>
      </w:r>
      <w:r>
        <w:rPr>
          <w:rFonts w:eastAsia="Verdana" w:cstheme="minorHAnsi"/>
          <w:spacing w:val="10"/>
          <w:sz w:val="24"/>
          <w:szCs w:val="24"/>
          <w:u w:val="single"/>
        </w:rPr>
        <w:t xml:space="preserve"> </w:t>
      </w:r>
      <w:r>
        <w:rPr>
          <w:rFonts w:eastAsia="Verdana" w:cstheme="minorHAnsi"/>
          <w:sz w:val="24"/>
          <w:szCs w:val="24"/>
          <w:u w:val="single"/>
        </w:rPr>
        <w:t>i</w:t>
      </w:r>
      <w:r>
        <w:rPr>
          <w:rFonts w:eastAsia="Verdana" w:cstheme="minorHAnsi"/>
          <w:spacing w:val="18"/>
          <w:sz w:val="24"/>
          <w:szCs w:val="24"/>
          <w:u w:val="single"/>
        </w:rPr>
        <w:t xml:space="preserve"> </w:t>
      </w:r>
      <w:r>
        <w:rPr>
          <w:rFonts w:eastAsia="Verdana" w:cstheme="minorHAnsi"/>
          <w:spacing w:val="1"/>
          <w:sz w:val="24"/>
          <w:szCs w:val="24"/>
          <w:u w:val="single"/>
        </w:rPr>
        <w:t>p</w:t>
      </w:r>
      <w:r>
        <w:rPr>
          <w:rFonts w:eastAsia="Verdana" w:cstheme="minorHAnsi"/>
          <w:spacing w:val="-1"/>
          <w:sz w:val="24"/>
          <w:szCs w:val="24"/>
          <w:u w:val="single"/>
        </w:rPr>
        <w:t>ro</w:t>
      </w:r>
      <w:r>
        <w:rPr>
          <w:rFonts w:eastAsia="Verdana" w:cstheme="minorHAnsi"/>
          <w:spacing w:val="1"/>
          <w:sz w:val="24"/>
          <w:szCs w:val="24"/>
          <w:u w:val="single"/>
        </w:rPr>
        <w:t>j</w:t>
      </w:r>
      <w:r>
        <w:rPr>
          <w:rFonts w:eastAsia="Verdana" w:cstheme="minorHAnsi"/>
          <w:spacing w:val="-1"/>
          <w:sz w:val="24"/>
          <w:szCs w:val="24"/>
          <w:u w:val="single"/>
        </w:rPr>
        <w:t>e</w:t>
      </w:r>
      <w:r>
        <w:rPr>
          <w:rFonts w:eastAsia="Verdana" w:cstheme="minorHAnsi"/>
          <w:sz w:val="24"/>
          <w:szCs w:val="24"/>
          <w:u w:val="single"/>
        </w:rPr>
        <w:t>k</w:t>
      </w:r>
      <w:r>
        <w:rPr>
          <w:rFonts w:eastAsia="Verdana" w:cstheme="minorHAnsi"/>
          <w:spacing w:val="3"/>
          <w:sz w:val="24"/>
          <w:szCs w:val="24"/>
          <w:u w:val="single"/>
        </w:rPr>
        <w:t>t</w:t>
      </w:r>
      <w:r>
        <w:rPr>
          <w:rFonts w:eastAsia="Verdana" w:cstheme="minorHAnsi"/>
          <w:spacing w:val="-1"/>
          <w:sz w:val="24"/>
          <w:szCs w:val="24"/>
          <w:u w:val="single"/>
        </w:rPr>
        <w:t>o</w:t>
      </w:r>
      <w:r>
        <w:rPr>
          <w:rFonts w:eastAsia="Verdana" w:cstheme="minorHAnsi"/>
          <w:sz w:val="24"/>
          <w:szCs w:val="24"/>
          <w:u w:val="single"/>
        </w:rPr>
        <w:t>wa</w:t>
      </w:r>
      <w:r>
        <w:rPr>
          <w:rFonts w:eastAsia="Verdana" w:cstheme="minorHAnsi"/>
          <w:spacing w:val="1"/>
          <w:sz w:val="24"/>
          <w:szCs w:val="24"/>
          <w:u w:val="single"/>
        </w:rPr>
        <w:t>n</w:t>
      </w:r>
      <w:r>
        <w:rPr>
          <w:rFonts w:eastAsia="Verdana" w:cstheme="minorHAnsi"/>
          <w:sz w:val="24"/>
          <w:szCs w:val="24"/>
          <w:u w:val="single"/>
        </w:rPr>
        <w:t>ą</w:t>
      </w:r>
      <w:r>
        <w:rPr>
          <w:rFonts w:eastAsia="Verdana" w:cstheme="minorHAnsi"/>
          <w:spacing w:val="4"/>
          <w:sz w:val="24"/>
          <w:szCs w:val="24"/>
          <w:u w:val="single"/>
        </w:rPr>
        <w:t xml:space="preserve"> </w:t>
      </w:r>
      <w:r>
        <w:rPr>
          <w:rFonts w:eastAsia="Verdana" w:cstheme="minorHAnsi"/>
          <w:spacing w:val="1"/>
          <w:sz w:val="24"/>
          <w:szCs w:val="24"/>
          <w:u w:val="single"/>
        </w:rPr>
        <w:t>z</w:t>
      </w:r>
      <w:r>
        <w:rPr>
          <w:rFonts w:eastAsia="Verdana" w:cstheme="minorHAnsi"/>
          <w:sz w:val="24"/>
          <w:szCs w:val="24"/>
          <w:u w:val="single"/>
        </w:rPr>
        <w:t>w</w:t>
      </w:r>
      <w:r>
        <w:rPr>
          <w:rFonts w:eastAsia="Verdana" w:cstheme="minorHAnsi"/>
          <w:spacing w:val="3"/>
          <w:sz w:val="24"/>
          <w:szCs w:val="24"/>
          <w:u w:val="single"/>
        </w:rPr>
        <w:t>a</w:t>
      </w:r>
      <w:r>
        <w:rPr>
          <w:rFonts w:eastAsia="Verdana" w:cstheme="minorHAnsi"/>
          <w:spacing w:val="-1"/>
          <w:sz w:val="24"/>
          <w:szCs w:val="24"/>
          <w:u w:val="single"/>
        </w:rPr>
        <w:t>r</w:t>
      </w:r>
      <w:r>
        <w:rPr>
          <w:rFonts w:eastAsia="Verdana" w:cstheme="minorHAnsi"/>
          <w:spacing w:val="1"/>
          <w:sz w:val="24"/>
          <w:szCs w:val="24"/>
          <w:u w:val="single"/>
        </w:rPr>
        <w:t>t</w:t>
      </w:r>
      <w:r>
        <w:rPr>
          <w:rFonts w:eastAsia="Verdana" w:cstheme="minorHAnsi"/>
          <w:sz w:val="24"/>
          <w:szCs w:val="24"/>
          <w:u w:val="single"/>
        </w:rPr>
        <w:t>ą</w:t>
      </w:r>
      <w:r>
        <w:rPr>
          <w:rFonts w:eastAsia="Verdana" w:cstheme="minorHAnsi"/>
          <w:spacing w:val="9"/>
          <w:sz w:val="24"/>
          <w:szCs w:val="24"/>
          <w:u w:val="single"/>
        </w:rPr>
        <w:t xml:space="preserve"> </w:t>
      </w:r>
      <w:r>
        <w:rPr>
          <w:rFonts w:eastAsia="Verdana" w:cstheme="minorHAnsi"/>
          <w:spacing w:val="1"/>
          <w:sz w:val="24"/>
          <w:szCs w:val="24"/>
          <w:u w:val="single"/>
        </w:rPr>
        <w:t>z</w:t>
      </w:r>
      <w:r>
        <w:rPr>
          <w:rFonts w:eastAsia="Verdana" w:cstheme="minorHAnsi"/>
          <w:sz w:val="24"/>
          <w:szCs w:val="24"/>
          <w:u w:val="single"/>
        </w:rPr>
        <w:t>a</w:t>
      </w:r>
      <w:r>
        <w:rPr>
          <w:rFonts w:eastAsia="Verdana" w:cstheme="minorHAnsi"/>
          <w:spacing w:val="1"/>
          <w:sz w:val="24"/>
          <w:szCs w:val="24"/>
          <w:u w:val="single"/>
        </w:rPr>
        <w:t>bud</w:t>
      </w:r>
      <w:r>
        <w:rPr>
          <w:rFonts w:eastAsia="Verdana" w:cstheme="minorHAnsi"/>
          <w:spacing w:val="-1"/>
          <w:sz w:val="24"/>
          <w:szCs w:val="24"/>
          <w:u w:val="single"/>
        </w:rPr>
        <w:t>o</w:t>
      </w:r>
      <w:r>
        <w:rPr>
          <w:rFonts w:eastAsia="Verdana" w:cstheme="minorHAnsi"/>
          <w:spacing w:val="2"/>
          <w:sz w:val="24"/>
          <w:szCs w:val="24"/>
          <w:u w:val="single"/>
        </w:rPr>
        <w:t>w</w:t>
      </w:r>
      <w:r>
        <w:rPr>
          <w:rFonts w:eastAsia="Verdana" w:cstheme="minorHAnsi"/>
          <w:sz w:val="24"/>
          <w:szCs w:val="24"/>
          <w:u w:val="single"/>
        </w:rPr>
        <w:t>ę</w:t>
      </w:r>
      <w:r>
        <w:rPr>
          <w:rFonts w:eastAsia="Verdana" w:cstheme="minorHAnsi"/>
          <w:spacing w:val="6"/>
          <w:sz w:val="24"/>
          <w:szCs w:val="24"/>
        </w:rPr>
        <w:t xml:space="preserve"> </w:t>
      </w:r>
      <w:r>
        <w:rPr>
          <w:rFonts w:eastAsia="Verdana" w:cstheme="minorHAnsi"/>
          <w:spacing w:val="2"/>
          <w:sz w:val="24"/>
          <w:szCs w:val="24"/>
        </w:rPr>
        <w:t>w</w:t>
      </w:r>
      <w:r>
        <w:rPr>
          <w:rFonts w:eastAsia="Verdana" w:cstheme="minorHAnsi"/>
          <w:sz w:val="24"/>
          <w:szCs w:val="24"/>
        </w:rPr>
        <w:t>e</w:t>
      </w:r>
      <w:r>
        <w:rPr>
          <w:rFonts w:eastAsia="Verdana" w:cstheme="minorHAnsi"/>
          <w:spacing w:val="12"/>
          <w:sz w:val="24"/>
          <w:szCs w:val="24"/>
        </w:rPr>
        <w:t xml:space="preserve"> </w:t>
      </w:r>
      <w:r>
        <w:rPr>
          <w:rFonts w:eastAsia="Verdana" w:cstheme="minorHAnsi"/>
          <w:spacing w:val="2"/>
          <w:sz w:val="24"/>
          <w:szCs w:val="24"/>
        </w:rPr>
        <w:t>w</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ach</w:t>
      </w:r>
      <w:r>
        <w:rPr>
          <w:rFonts w:eastAsia="Verdana" w:cstheme="minorHAnsi"/>
          <w:sz w:val="24"/>
          <w:szCs w:val="24"/>
        </w:rPr>
        <w:br/>
        <w:t>o</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2"/>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ś</w:t>
      </w:r>
      <w:r>
        <w:rPr>
          <w:rFonts w:eastAsia="Verdana" w:cstheme="minorHAnsi"/>
          <w:spacing w:val="2"/>
          <w:sz w:val="24"/>
          <w:szCs w:val="24"/>
        </w:rPr>
        <w:t>l</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3"/>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pacing w:val="6"/>
          <w:sz w:val="24"/>
          <w:szCs w:val="24"/>
        </w:rPr>
        <w:t>i</w:t>
      </w:r>
      <w:r>
        <w:rPr>
          <w:rFonts w:eastAsia="Verdana" w:cstheme="minorHAnsi"/>
          <w:sz w:val="24"/>
          <w:szCs w:val="24"/>
        </w:rPr>
        <w:t>:</w:t>
      </w:r>
      <w:r>
        <w:rPr>
          <w:rFonts w:eastAsia="Verdana" w:cstheme="minorHAnsi"/>
          <w:spacing w:val="4"/>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9"/>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9"/>
          <w:sz w:val="24"/>
          <w:szCs w:val="24"/>
        </w:rPr>
        <w:t xml:space="preserve"> </w:t>
      </w:r>
      <w:r>
        <w:rPr>
          <w:rFonts w:eastAsia="Verdana" w:cstheme="minorHAnsi"/>
          <w:spacing w:val="1"/>
          <w:sz w:val="24"/>
          <w:szCs w:val="24"/>
        </w:rPr>
        <w:t>u</w:t>
      </w:r>
      <w:r>
        <w:rPr>
          <w:rFonts w:eastAsia="Verdana" w:cstheme="minorHAnsi"/>
          <w:sz w:val="24"/>
          <w:szCs w:val="24"/>
        </w:rPr>
        <w:t>sł</w:t>
      </w:r>
      <w:r>
        <w:rPr>
          <w:rFonts w:eastAsia="Verdana" w:cstheme="minorHAnsi"/>
          <w:spacing w:val="1"/>
          <w:sz w:val="24"/>
          <w:szCs w:val="24"/>
        </w:rPr>
        <w:t>ugo</w:t>
      </w:r>
      <w:r>
        <w:rPr>
          <w:rFonts w:eastAsia="Verdana" w:cstheme="minorHAnsi"/>
          <w:spacing w:val="2"/>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12"/>
          <w:sz w:val="24"/>
          <w:szCs w:val="24"/>
        </w:rPr>
        <w:t xml:space="preserve"> </w:t>
      </w:r>
      <w:r>
        <w:rPr>
          <w:rFonts w:eastAsia="Verdana" w:cstheme="minorHAnsi"/>
          <w:spacing w:val="1"/>
          <w:sz w:val="24"/>
          <w:szCs w:val="24"/>
        </w:rPr>
        <w:t>u</w:t>
      </w:r>
      <w:r>
        <w:rPr>
          <w:rFonts w:eastAsia="Verdana" w:cstheme="minorHAnsi"/>
          <w:sz w:val="24"/>
          <w:szCs w:val="24"/>
        </w:rPr>
        <w:t>sł</w:t>
      </w:r>
      <w:r>
        <w:rPr>
          <w:rFonts w:eastAsia="Verdana" w:cstheme="minorHAnsi"/>
          <w:spacing w:val="1"/>
          <w:sz w:val="24"/>
          <w:szCs w:val="24"/>
        </w:rPr>
        <w:t>u</w:t>
      </w:r>
      <w:r>
        <w:rPr>
          <w:rFonts w:eastAsia="Verdana" w:cstheme="minorHAnsi"/>
          <w:sz w:val="24"/>
          <w:szCs w:val="24"/>
        </w:rPr>
        <w:t xml:space="preserve">g </w:t>
      </w:r>
      <w:r>
        <w:rPr>
          <w:rFonts w:eastAsia="Verdana" w:cstheme="minorHAnsi"/>
          <w:spacing w:val="1"/>
          <w:sz w:val="24"/>
          <w:szCs w:val="24"/>
        </w:rPr>
        <w:t>tu</w:t>
      </w:r>
      <w:r>
        <w:rPr>
          <w:rFonts w:eastAsia="Verdana" w:cstheme="minorHAnsi"/>
          <w:spacing w:val="-1"/>
          <w:sz w:val="24"/>
          <w:szCs w:val="24"/>
        </w:rPr>
        <w:t>r</w:t>
      </w:r>
      <w:r>
        <w:rPr>
          <w:rFonts w:eastAsia="Verdana" w:cstheme="minorHAnsi"/>
          <w:sz w:val="24"/>
          <w:szCs w:val="24"/>
        </w:rPr>
        <w:t>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zn</w:t>
      </w:r>
      <w:r>
        <w:rPr>
          <w:rFonts w:eastAsia="Verdana" w:cstheme="minorHAnsi"/>
          <w:spacing w:val="2"/>
          <w:sz w:val="24"/>
          <w:szCs w:val="24"/>
        </w:rPr>
        <w:t>y</w:t>
      </w:r>
      <w:r>
        <w:rPr>
          <w:rFonts w:eastAsia="Verdana" w:cstheme="minorHAnsi"/>
          <w:sz w:val="24"/>
          <w:szCs w:val="24"/>
        </w:rPr>
        <w:t>ch,</w:t>
      </w:r>
      <w:r>
        <w:rPr>
          <w:rFonts w:eastAsia="Verdana" w:cstheme="minorHAnsi"/>
          <w:spacing w:val="-1"/>
          <w:sz w:val="24"/>
          <w:szCs w:val="24"/>
        </w:rPr>
        <w:t xml:space="preserve"> </w:t>
      </w:r>
      <w:r>
        <w:rPr>
          <w:rFonts w:eastAsia="Verdana" w:cstheme="minorHAnsi"/>
          <w:spacing w:val="1"/>
          <w:sz w:val="24"/>
          <w:szCs w:val="24"/>
        </w:rPr>
        <w:t>pr</w:t>
      </w:r>
      <w:r>
        <w:rPr>
          <w:rFonts w:eastAsia="Verdana" w:cstheme="minorHAnsi"/>
          <w:spacing w:val="-1"/>
          <w:sz w:val="24"/>
          <w:szCs w:val="24"/>
        </w:rPr>
        <w:t>o</w:t>
      </w:r>
      <w:r>
        <w:rPr>
          <w:rFonts w:eastAsia="Verdana" w:cstheme="minorHAnsi"/>
          <w:spacing w:val="3"/>
          <w:sz w:val="24"/>
          <w:szCs w:val="24"/>
        </w:rPr>
        <w:t>d</w:t>
      </w:r>
      <w:r>
        <w:rPr>
          <w:rFonts w:eastAsia="Verdana" w:cstheme="minorHAnsi"/>
          <w:spacing w:val="1"/>
          <w:sz w:val="24"/>
          <w:szCs w:val="24"/>
        </w:rPr>
        <w:t>u</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pacing w:val="-1"/>
          <w:sz w:val="24"/>
          <w:szCs w:val="24"/>
        </w:rPr>
        <w:t>e</w:t>
      </w:r>
      <w:r>
        <w:rPr>
          <w:rFonts w:eastAsia="Verdana" w:cstheme="minorHAnsi"/>
          <w:sz w:val="24"/>
          <w:szCs w:val="24"/>
        </w:rPr>
        <w:t xml:space="preserve">j. </w:t>
      </w:r>
    </w:p>
    <w:p w:rsidR="003F5B57" w:rsidRDefault="003F5B57" w:rsidP="00001A90">
      <w:pPr>
        <w:pStyle w:val="Akapitzlist"/>
        <w:widowControl w:val="0"/>
        <w:numPr>
          <w:ilvl w:val="0"/>
          <w:numId w:val="40"/>
        </w:numPr>
        <w:spacing w:after="0"/>
        <w:jc w:val="both"/>
        <w:rPr>
          <w:rFonts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9"/>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8"/>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wej,</w:t>
      </w:r>
      <w:r>
        <w:rPr>
          <w:rFonts w:eastAsia="Verdana" w:cstheme="minorHAnsi"/>
          <w:spacing w:val="-3"/>
          <w:sz w:val="24"/>
          <w:szCs w:val="24"/>
        </w:rPr>
        <w:t xml:space="preserve"> </w:t>
      </w:r>
      <w:r>
        <w:rPr>
          <w:rFonts w:eastAsia="Verdana" w:cstheme="minorHAnsi"/>
          <w:sz w:val="24"/>
          <w:szCs w:val="24"/>
        </w:rPr>
        <w:t>us</w:t>
      </w:r>
      <w:r>
        <w:rPr>
          <w:rFonts w:eastAsia="Verdana" w:cstheme="minorHAnsi"/>
          <w:spacing w:val="1"/>
          <w:sz w:val="24"/>
          <w:szCs w:val="24"/>
        </w:rPr>
        <w:t>ługo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10"/>
          <w:sz w:val="24"/>
          <w:szCs w:val="24"/>
        </w:rPr>
        <w:t xml:space="preserve"> - </w:t>
      </w:r>
      <w:r>
        <w:rPr>
          <w:rFonts w:eastAsia="Verdana" w:cstheme="minorHAnsi"/>
          <w:spacing w:val="-1"/>
          <w:sz w:val="24"/>
          <w:szCs w:val="24"/>
        </w:rPr>
        <w:t>ro</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w:t>
      </w:r>
      <w:r>
        <w:rPr>
          <w:rFonts w:eastAsia="Verdana" w:cstheme="minorHAnsi"/>
          <w:spacing w:val="13"/>
          <w:sz w:val="24"/>
          <w:szCs w:val="24"/>
        </w:rPr>
        <w:t xml:space="preserve"> </w:t>
      </w:r>
      <w:r>
        <w:rPr>
          <w:rFonts w:eastAsia="Verdana" w:cstheme="minorHAnsi"/>
          <w:spacing w:val="2"/>
          <w:sz w:val="24"/>
          <w:szCs w:val="24"/>
        </w:rPr>
        <w:t>w</w:t>
      </w:r>
      <w:r>
        <w:rPr>
          <w:rFonts w:eastAsia="Verdana" w:cstheme="minorHAnsi"/>
          <w:sz w:val="24"/>
          <w:szCs w:val="24"/>
        </w:rPr>
        <w:t>e wszy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59"/>
          <w:sz w:val="24"/>
          <w:szCs w:val="24"/>
        </w:rPr>
        <w:t xml:space="preserve"> </w:t>
      </w:r>
      <w:r>
        <w:rPr>
          <w:rFonts w:eastAsia="Verdana" w:cstheme="minorHAnsi"/>
          <w:sz w:val="24"/>
          <w:szCs w:val="24"/>
        </w:rPr>
        <w:t>ws</w:t>
      </w:r>
      <w:r>
        <w:rPr>
          <w:rFonts w:eastAsia="Verdana" w:cstheme="minorHAnsi"/>
          <w:spacing w:val="2"/>
          <w:sz w:val="24"/>
          <w:szCs w:val="24"/>
        </w:rPr>
        <w:t>i</w:t>
      </w:r>
      <w:r>
        <w:rPr>
          <w:rFonts w:eastAsia="Verdana" w:cstheme="minorHAnsi"/>
          <w:sz w:val="24"/>
          <w:szCs w:val="24"/>
        </w:rPr>
        <w:t>ach</w:t>
      </w:r>
      <w:r>
        <w:rPr>
          <w:rFonts w:eastAsia="Verdana" w:cstheme="minorHAnsi"/>
          <w:spacing w:val="65"/>
          <w:sz w:val="24"/>
          <w:szCs w:val="24"/>
        </w:rPr>
        <w:br/>
      </w:r>
      <w:r>
        <w:rPr>
          <w:rFonts w:eastAsia="Verdana" w:cstheme="minorHAnsi"/>
          <w:sz w:val="24"/>
          <w:szCs w:val="24"/>
        </w:rPr>
        <w:t xml:space="preserve">i </w:t>
      </w:r>
      <w:r>
        <w:rPr>
          <w:rFonts w:eastAsia="Verdana" w:cstheme="minorHAnsi"/>
          <w:spacing w:val="-1"/>
          <w:sz w:val="24"/>
          <w:szCs w:val="24"/>
        </w:rPr>
        <w:t>o</w:t>
      </w:r>
      <w:r>
        <w:rPr>
          <w:rFonts w:eastAsia="Verdana" w:cstheme="minorHAnsi"/>
          <w:spacing w:val="2"/>
          <w:sz w:val="24"/>
          <w:szCs w:val="24"/>
        </w:rPr>
        <w:t>s</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 xml:space="preserve">ach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Za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wa</w:t>
      </w:r>
      <w:r>
        <w:rPr>
          <w:rFonts w:eastAsia="Verdana" w:cstheme="minorHAnsi"/>
          <w:spacing w:val="3"/>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szka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 xml:space="preserve"> </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f</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m</w:t>
      </w:r>
      <w:r>
        <w:rPr>
          <w:rFonts w:eastAsia="Verdana" w:cstheme="minorHAnsi"/>
          <w:spacing w:val="3"/>
          <w:sz w:val="24"/>
          <w:szCs w:val="24"/>
        </w:rPr>
        <w:t>i</w:t>
      </w:r>
      <w:r>
        <w:rPr>
          <w:rFonts w:eastAsia="Verdana" w:cstheme="minorHAnsi"/>
          <w:sz w:val="24"/>
          <w:szCs w:val="24"/>
        </w:rPr>
        <w:t>e</w:t>
      </w:r>
      <w:r>
        <w:rPr>
          <w:rFonts w:eastAsia="Verdana" w:cstheme="minorHAnsi"/>
          <w:spacing w:val="5"/>
          <w:sz w:val="24"/>
          <w:szCs w:val="24"/>
        </w:rPr>
        <w:t xml:space="preserve"> </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ctwa s</w:t>
      </w:r>
      <w:r>
        <w:rPr>
          <w:rFonts w:eastAsia="Verdana" w:cstheme="minorHAnsi"/>
          <w:spacing w:val="-1"/>
          <w:sz w:val="24"/>
          <w:szCs w:val="24"/>
        </w:rPr>
        <w:t>ko</w:t>
      </w:r>
      <w:r>
        <w:rPr>
          <w:rFonts w:eastAsia="Verdana" w:cstheme="minorHAnsi"/>
          <w:spacing w:val="1"/>
          <w:sz w:val="24"/>
          <w:szCs w:val="24"/>
        </w:rPr>
        <w:t>n</w:t>
      </w:r>
      <w:r>
        <w:rPr>
          <w:rFonts w:eastAsia="Verdana" w:cstheme="minorHAnsi"/>
          <w:sz w:val="24"/>
          <w:szCs w:val="24"/>
        </w:rPr>
        <w:t>c</w:t>
      </w:r>
      <w:r>
        <w:rPr>
          <w:rFonts w:eastAsia="Verdana" w:cstheme="minorHAnsi"/>
          <w:spacing w:val="-2"/>
          <w:sz w:val="24"/>
          <w:szCs w:val="24"/>
        </w:rPr>
        <w:t>e</w:t>
      </w:r>
      <w:r>
        <w:rPr>
          <w:rFonts w:eastAsia="Verdana" w:cstheme="minorHAnsi"/>
          <w:spacing w:val="1"/>
          <w:sz w:val="24"/>
          <w:szCs w:val="24"/>
        </w:rPr>
        <w:t>ntr</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 xml:space="preserve">o </w:t>
      </w:r>
      <w:r>
        <w:rPr>
          <w:rFonts w:eastAsia="Verdana" w:cstheme="minorHAnsi"/>
          <w:spacing w:val="1"/>
          <w:sz w:val="24"/>
          <w:szCs w:val="24"/>
        </w:rPr>
        <w:t>gł</w:t>
      </w:r>
      <w:r>
        <w:rPr>
          <w:rFonts w:eastAsia="Verdana" w:cstheme="minorHAnsi"/>
          <w:spacing w:val="-3"/>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43"/>
          <w:sz w:val="24"/>
          <w:szCs w:val="24"/>
        </w:rPr>
        <w:t xml:space="preserve"> </w:t>
      </w:r>
      <w:r>
        <w:rPr>
          <w:rFonts w:eastAsia="Verdana" w:cstheme="minorHAnsi"/>
          <w:sz w:val="24"/>
          <w:szCs w:val="24"/>
        </w:rPr>
        <w:t>we</w:t>
      </w:r>
      <w:r>
        <w:rPr>
          <w:rFonts w:eastAsia="Verdana" w:cstheme="minorHAnsi"/>
          <w:spacing w:val="49"/>
          <w:sz w:val="24"/>
          <w:szCs w:val="24"/>
        </w:rPr>
        <w:t xml:space="preserve"> </w:t>
      </w:r>
      <w:r>
        <w:rPr>
          <w:rFonts w:eastAsia="Verdana" w:cstheme="minorHAnsi"/>
          <w:sz w:val="24"/>
          <w:szCs w:val="24"/>
        </w:rPr>
        <w:t>ws</w:t>
      </w:r>
      <w:r>
        <w:rPr>
          <w:rFonts w:eastAsia="Verdana" w:cstheme="minorHAnsi"/>
          <w:spacing w:val="6"/>
          <w:sz w:val="24"/>
          <w:szCs w:val="24"/>
        </w:rPr>
        <w:t>i</w:t>
      </w:r>
      <w:r>
        <w:rPr>
          <w:rFonts w:eastAsia="Verdana" w:cstheme="minorHAnsi"/>
          <w:sz w:val="24"/>
          <w:szCs w:val="24"/>
        </w:rPr>
        <w:t>ach</w:t>
      </w:r>
      <w:r>
        <w:rPr>
          <w:rFonts w:eastAsia="Verdana" w:cstheme="minorHAnsi"/>
          <w:spacing w:val="47"/>
          <w:sz w:val="24"/>
          <w:szCs w:val="24"/>
        </w:rPr>
        <w:t xml:space="preserve"> </w:t>
      </w:r>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44"/>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proofErr w:type="spellEnd"/>
      <w:r>
        <w:rPr>
          <w:rFonts w:eastAsia="Verdana" w:cstheme="minorHAnsi"/>
          <w:sz w:val="24"/>
          <w:szCs w:val="24"/>
        </w:rPr>
        <w:t>,</w:t>
      </w:r>
      <w:r>
        <w:rPr>
          <w:rFonts w:eastAsia="Verdana" w:cstheme="minorHAnsi"/>
          <w:spacing w:val="45"/>
          <w:sz w:val="24"/>
          <w:szCs w:val="24"/>
        </w:rPr>
        <w:t xml:space="preserve"> </w:t>
      </w:r>
      <w:r>
        <w:rPr>
          <w:rFonts w:eastAsia="Verdana" w:cstheme="minorHAnsi"/>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czo</w:t>
      </w:r>
      <w:r>
        <w:rPr>
          <w:rFonts w:eastAsia="Verdana" w:cstheme="minorHAnsi"/>
          <w:spacing w:val="3"/>
          <w:sz w:val="24"/>
          <w:szCs w:val="24"/>
        </w:rPr>
        <w:t>ł</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e</w:t>
      </w:r>
      <w:r>
        <w:rPr>
          <w:rFonts w:eastAsia="Verdana" w:cstheme="minorHAnsi"/>
          <w:sz w:val="24"/>
          <w:szCs w:val="24"/>
        </w:rPr>
        <w:t>,</w:t>
      </w:r>
      <w:r>
        <w:rPr>
          <w:rFonts w:eastAsia="Verdana" w:cstheme="minorHAnsi"/>
          <w:spacing w:val="35"/>
          <w:sz w:val="24"/>
          <w:szCs w:val="24"/>
        </w:rPr>
        <w:t xml:space="preserve"> </w:t>
      </w:r>
      <w:r>
        <w:rPr>
          <w:rFonts w:eastAsia="Verdana" w:cstheme="minorHAnsi"/>
          <w:spacing w:val="2"/>
          <w:sz w:val="24"/>
          <w:szCs w:val="24"/>
        </w:rPr>
        <w:t>P</w:t>
      </w:r>
      <w:r>
        <w:rPr>
          <w:rFonts w:eastAsia="Verdana" w:cstheme="minorHAnsi"/>
          <w:spacing w:val="-1"/>
          <w:sz w:val="24"/>
          <w:szCs w:val="24"/>
        </w:rPr>
        <w:t>o</w:t>
      </w:r>
      <w:r>
        <w:rPr>
          <w:rFonts w:eastAsia="Verdana" w:cstheme="minorHAnsi"/>
          <w:spacing w:val="1"/>
          <w:sz w:val="24"/>
          <w:szCs w:val="24"/>
        </w:rPr>
        <w:t>bł</w:t>
      </w:r>
      <w:r>
        <w:rPr>
          <w:rFonts w:eastAsia="Verdana" w:cstheme="minorHAnsi"/>
          <w:spacing w:val="-1"/>
          <w:sz w:val="24"/>
          <w:szCs w:val="24"/>
        </w:rPr>
        <w:t>o</w:t>
      </w:r>
      <w:r>
        <w:rPr>
          <w:rFonts w:eastAsia="Verdana" w:cstheme="minorHAnsi"/>
          <w:sz w:val="24"/>
          <w:szCs w:val="24"/>
        </w:rPr>
        <w:t>c</w:t>
      </w:r>
      <w:r>
        <w:rPr>
          <w:rFonts w:eastAsia="Verdana" w:cstheme="minorHAnsi"/>
          <w:spacing w:val="2"/>
          <w:sz w:val="24"/>
          <w:szCs w:val="24"/>
        </w:rPr>
        <w:t>i</w:t>
      </w:r>
      <w:r>
        <w:rPr>
          <w:rFonts w:eastAsia="Verdana" w:cstheme="minorHAnsi"/>
          <w:spacing w:val="4"/>
          <w:sz w:val="24"/>
          <w:szCs w:val="24"/>
        </w:rPr>
        <w:t>e</w:t>
      </w:r>
      <w:r>
        <w:rPr>
          <w:rFonts w:eastAsia="Verdana" w:cstheme="minorHAnsi"/>
          <w:sz w:val="24"/>
          <w:szCs w:val="24"/>
        </w:rPr>
        <w:t>, 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 xml:space="preserve">, Potęgowo, Smażyno. </w:t>
      </w:r>
    </w:p>
    <w:p w:rsidR="003F5B57" w:rsidRDefault="003F5B57" w:rsidP="00001A90">
      <w:pPr>
        <w:pStyle w:val="Akapitzlist"/>
        <w:widowControl w:val="0"/>
        <w:numPr>
          <w:ilvl w:val="0"/>
          <w:numId w:val="40"/>
        </w:numPr>
        <w:spacing w:after="0"/>
        <w:jc w:val="both"/>
        <w:rPr>
          <w:rFonts w:eastAsia="Verdana" w:cstheme="minorHAnsi"/>
          <w:sz w:val="24"/>
          <w:szCs w:val="24"/>
        </w:rPr>
      </w:pPr>
      <w:r>
        <w:rPr>
          <w:rFonts w:eastAsia="Verdana" w:cstheme="minorHAnsi"/>
          <w:spacing w:val="1"/>
          <w:sz w:val="24"/>
          <w:szCs w:val="24"/>
        </w:rPr>
        <w:lastRenderedPageBreak/>
        <w:t>t</w:t>
      </w:r>
      <w:r>
        <w:rPr>
          <w:rFonts w:eastAsia="Verdana" w:cstheme="minorHAnsi"/>
          <w:spacing w:val="-1"/>
          <w:sz w:val="24"/>
          <w:szCs w:val="24"/>
        </w:rPr>
        <w:t>ere</w:t>
      </w:r>
      <w:r>
        <w:rPr>
          <w:rFonts w:eastAsia="Verdana" w:cstheme="minorHAnsi"/>
          <w:spacing w:val="3"/>
          <w:sz w:val="24"/>
          <w:szCs w:val="24"/>
        </w:rPr>
        <w:t>n</w:t>
      </w:r>
      <w:r>
        <w:rPr>
          <w:rFonts w:eastAsia="Verdana" w:cstheme="minorHAnsi"/>
          <w:sz w:val="24"/>
          <w:szCs w:val="24"/>
        </w:rPr>
        <w:t>y</w:t>
      </w:r>
      <w:r>
        <w:rPr>
          <w:rFonts w:eastAsia="Verdana" w:cstheme="minorHAnsi"/>
          <w:spacing w:val="-10"/>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acy</w:t>
      </w:r>
      <w:r>
        <w:rPr>
          <w:rFonts w:eastAsia="Verdana" w:cstheme="minorHAnsi"/>
          <w:spacing w:val="1"/>
          <w:sz w:val="24"/>
          <w:szCs w:val="24"/>
        </w:rPr>
        <w:t>j</w:t>
      </w:r>
      <w:r>
        <w:rPr>
          <w:rFonts w:eastAsia="Verdana" w:cstheme="minorHAnsi"/>
          <w:spacing w:val="3"/>
          <w:sz w:val="24"/>
          <w:szCs w:val="24"/>
        </w:rPr>
        <w:t>n</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14"/>
          <w:sz w:val="24"/>
          <w:szCs w:val="24"/>
        </w:rPr>
        <w:t xml:space="preserve"> </w:t>
      </w:r>
      <w:r w:rsidR="00922D93">
        <w:rPr>
          <w:rFonts w:eastAsia="Verdana" w:cstheme="minorHAnsi"/>
          <w:spacing w:val="3"/>
          <w:sz w:val="24"/>
          <w:szCs w:val="24"/>
        </w:rPr>
        <w:t>l</w:t>
      </w:r>
      <w:r w:rsidR="00922D93">
        <w:rPr>
          <w:rFonts w:eastAsia="Verdana" w:cstheme="minorHAnsi"/>
          <w:spacing w:val="-1"/>
          <w:sz w:val="24"/>
          <w:szCs w:val="24"/>
        </w:rPr>
        <w:t>e</w:t>
      </w:r>
      <w:r w:rsidR="00922D93">
        <w:rPr>
          <w:rFonts w:eastAsia="Verdana" w:cstheme="minorHAnsi"/>
          <w:spacing w:val="1"/>
          <w:sz w:val="24"/>
          <w:szCs w:val="24"/>
        </w:rPr>
        <w:t>tn</w:t>
      </w:r>
      <w:r w:rsidR="00922D93">
        <w:rPr>
          <w:rFonts w:eastAsia="Verdana" w:cstheme="minorHAnsi"/>
          <w:spacing w:val="3"/>
          <w:sz w:val="24"/>
          <w:szCs w:val="24"/>
        </w:rPr>
        <w:t>i</w:t>
      </w:r>
      <w:r w:rsidR="00922D93">
        <w:rPr>
          <w:rFonts w:eastAsia="Verdana" w:cstheme="minorHAnsi"/>
          <w:sz w:val="24"/>
          <w:szCs w:val="24"/>
        </w:rPr>
        <w:t>s</w:t>
      </w:r>
      <w:r w:rsidR="00922D93">
        <w:rPr>
          <w:rFonts w:eastAsia="Verdana" w:cstheme="minorHAnsi"/>
          <w:spacing w:val="-1"/>
          <w:sz w:val="24"/>
          <w:szCs w:val="24"/>
        </w:rPr>
        <w:t>ko</w:t>
      </w:r>
      <w:r w:rsidR="00922D93">
        <w:rPr>
          <w:rFonts w:eastAsia="Verdana" w:cstheme="minorHAnsi"/>
          <w:sz w:val="24"/>
          <w:szCs w:val="24"/>
        </w:rPr>
        <w:t>w</w:t>
      </w:r>
      <w:r w:rsidR="00922D93">
        <w:rPr>
          <w:rFonts w:eastAsia="Verdana" w:cstheme="minorHAnsi"/>
          <w:spacing w:val="-1"/>
          <w:sz w:val="24"/>
          <w:szCs w:val="24"/>
        </w:rPr>
        <w:t>e</w:t>
      </w:r>
      <w:r w:rsidR="00922D93">
        <w:rPr>
          <w:rFonts w:eastAsia="Verdana" w:cstheme="minorHAnsi"/>
          <w:sz w:val="24"/>
          <w:szCs w:val="24"/>
        </w:rPr>
        <w:t>j</w:t>
      </w:r>
      <w:r w:rsidR="00922D93">
        <w:rPr>
          <w:rFonts w:eastAsia="Verdana" w:cstheme="minorHAnsi"/>
          <w:spacing w:val="-11"/>
          <w:sz w:val="24"/>
          <w:szCs w:val="24"/>
        </w:rPr>
        <w:t xml:space="preserve"> </w:t>
      </w:r>
      <w:r w:rsidR="00922D93">
        <w:rPr>
          <w:rFonts w:eastAsia="Verdana" w:cstheme="minorHAnsi"/>
          <w:spacing w:val="-1"/>
          <w:sz w:val="24"/>
          <w:szCs w:val="24"/>
        </w:rPr>
        <w:t>oraz</w:t>
      </w:r>
      <w:r>
        <w:rPr>
          <w:rFonts w:eastAsia="Verdana" w:cstheme="minorHAnsi"/>
          <w:spacing w:val="-3"/>
          <w:sz w:val="24"/>
          <w:szCs w:val="24"/>
        </w:rPr>
        <w:t xml:space="preserve"> </w:t>
      </w:r>
      <w:r>
        <w:rPr>
          <w:rFonts w:eastAsia="Verdana" w:cstheme="minorHAnsi"/>
          <w:sz w:val="24"/>
          <w:szCs w:val="24"/>
        </w:rPr>
        <w:t>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2"/>
          <w:sz w:val="24"/>
          <w:szCs w:val="24"/>
        </w:rPr>
        <w:t>y</w:t>
      </w:r>
      <w:r>
        <w:rPr>
          <w:rFonts w:eastAsia="Verdana" w:cstheme="minorHAnsi"/>
          <w:sz w:val="24"/>
          <w:szCs w:val="24"/>
        </w:rPr>
        <w:t>sty</w:t>
      </w:r>
      <w:r>
        <w:rPr>
          <w:rFonts w:eastAsia="Verdana" w:cstheme="minorHAnsi"/>
          <w:spacing w:val="-1"/>
          <w:sz w:val="24"/>
          <w:szCs w:val="24"/>
        </w:rPr>
        <w:t>c</w:t>
      </w:r>
      <w:r>
        <w:rPr>
          <w:rFonts w:eastAsia="Verdana" w:cstheme="minorHAnsi"/>
          <w:spacing w:val="1"/>
          <w:sz w:val="24"/>
          <w:szCs w:val="24"/>
        </w:rPr>
        <w:t>z</w:t>
      </w:r>
      <w:r>
        <w:rPr>
          <w:rFonts w:eastAsia="Verdana" w:cstheme="minorHAnsi"/>
          <w:spacing w:val="3"/>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12"/>
          <w:sz w:val="24"/>
          <w:szCs w:val="24"/>
        </w:rPr>
        <w:t xml:space="preserve"> zlokalizowane głównie </w:t>
      </w:r>
      <w:r>
        <w:rPr>
          <w:rFonts w:eastAsia="Verdana" w:cstheme="minorHAnsi"/>
          <w:spacing w:val="1"/>
          <w:sz w:val="24"/>
          <w:szCs w:val="24"/>
        </w:rPr>
        <w:t>n</w:t>
      </w:r>
      <w:r>
        <w:rPr>
          <w:rFonts w:eastAsia="Verdana" w:cstheme="minorHAnsi"/>
          <w:sz w:val="24"/>
          <w:szCs w:val="24"/>
        </w:rPr>
        <w:t>ad</w:t>
      </w:r>
      <w:r>
        <w:rPr>
          <w:rFonts w:eastAsia="Verdana" w:cstheme="minorHAnsi"/>
          <w:spacing w:val="9"/>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2"/>
          <w:sz w:val="24"/>
          <w:szCs w:val="24"/>
        </w:rPr>
        <w:t>a</w:t>
      </w:r>
      <w:r>
        <w:rPr>
          <w:rFonts w:eastAsia="Verdana" w:cstheme="minorHAnsi"/>
          <w:sz w:val="24"/>
          <w:szCs w:val="24"/>
        </w:rPr>
        <w:t>mi</w:t>
      </w:r>
      <w:r>
        <w:rPr>
          <w:rFonts w:eastAsia="Verdana" w:cstheme="minorHAnsi"/>
          <w:spacing w:val="6"/>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skimi</w:t>
      </w:r>
      <w:r>
        <w:rPr>
          <w:rFonts w:eastAsia="Verdana" w:cstheme="minorHAnsi"/>
          <w:sz w:val="24"/>
          <w:szCs w:val="24"/>
        </w:rPr>
        <w:t xml:space="preserve">, w Niepoczołowicach, </w:t>
      </w:r>
      <w:proofErr w:type="spellStart"/>
      <w:r>
        <w:rPr>
          <w:rFonts w:eastAsia="Verdana" w:cstheme="minorHAnsi"/>
          <w:sz w:val="24"/>
          <w:szCs w:val="24"/>
        </w:rPr>
        <w:t>S</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 xml:space="preserve">, </w:t>
      </w:r>
      <w:proofErr w:type="spellStart"/>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9"/>
          <w:sz w:val="24"/>
          <w:szCs w:val="24"/>
        </w:rPr>
        <w:t>k</w:t>
      </w:r>
      <w:r>
        <w:rPr>
          <w:rFonts w:eastAsia="Verdana" w:cstheme="minorHAnsi"/>
          <w:sz w:val="24"/>
          <w:szCs w:val="24"/>
        </w:rPr>
        <w:t>u</w:t>
      </w:r>
      <w:proofErr w:type="spellEnd"/>
      <w:r>
        <w:rPr>
          <w:rFonts w:eastAsia="Verdana" w:cstheme="minorHAnsi"/>
          <w:spacing w:val="5"/>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 Zakrzewie</w:t>
      </w:r>
      <w:r>
        <w:rPr>
          <w:rFonts w:eastAsia="Verdana" w:cstheme="minorHAnsi"/>
          <w:spacing w:val="6"/>
          <w:sz w:val="24"/>
          <w:szCs w:val="24"/>
        </w:rPr>
        <w:t xml:space="preserve"> </w:t>
      </w:r>
      <w:r>
        <w:rPr>
          <w:rFonts w:eastAsia="Verdana" w:cstheme="minorHAnsi"/>
          <w:sz w:val="24"/>
          <w:szCs w:val="24"/>
        </w:rPr>
        <w:t xml:space="preserve">oraz w rejonie rzeki </w:t>
      </w:r>
      <w:proofErr w:type="spellStart"/>
      <w:r>
        <w:rPr>
          <w:rFonts w:eastAsia="Verdana" w:cstheme="minorHAnsi"/>
          <w:sz w:val="24"/>
          <w:szCs w:val="24"/>
        </w:rPr>
        <w:t>Bolszewki</w:t>
      </w:r>
      <w:proofErr w:type="spellEnd"/>
      <w:r>
        <w:rPr>
          <w:rFonts w:eastAsia="Verdana" w:cstheme="minorHAnsi"/>
          <w:sz w:val="24"/>
          <w:szCs w:val="24"/>
        </w:rPr>
        <w:t xml:space="preserve"> w Smażynie.</w:t>
      </w:r>
    </w:p>
    <w:p w:rsidR="003F5B57" w:rsidRDefault="003F5B57" w:rsidP="00001A90">
      <w:pPr>
        <w:pStyle w:val="Akapitzlist"/>
        <w:widowControl w:val="0"/>
        <w:numPr>
          <w:ilvl w:val="0"/>
          <w:numId w:val="40"/>
        </w:numPr>
        <w:spacing w:after="0"/>
        <w:jc w:val="both"/>
        <w:rPr>
          <w:rFonts w:eastAsia="Verdana" w:cstheme="minorHAnsi"/>
          <w:sz w:val="24"/>
          <w:szCs w:val="24"/>
        </w:rPr>
      </w:pP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z w:val="24"/>
          <w:szCs w:val="24"/>
        </w:rPr>
        <w:t>y</w:t>
      </w:r>
      <w:r>
        <w:rPr>
          <w:rFonts w:eastAsia="Verdana" w:cstheme="minorHAnsi"/>
          <w:spacing w:val="-4"/>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10"/>
          <w:sz w:val="24"/>
          <w:szCs w:val="24"/>
        </w:rPr>
        <w:t xml:space="preserve"> </w:t>
      </w:r>
      <w:r>
        <w:rPr>
          <w:rFonts w:eastAsia="Verdana" w:cstheme="minorHAnsi"/>
          <w:spacing w:val="3"/>
          <w:sz w:val="24"/>
          <w:szCs w:val="24"/>
        </w:rPr>
        <w:t>p</w:t>
      </w:r>
      <w:r>
        <w:rPr>
          <w:rFonts w:eastAsia="Verdana" w:cstheme="minorHAnsi"/>
          <w:spacing w:val="1"/>
          <w:sz w:val="24"/>
          <w:szCs w:val="24"/>
        </w:rPr>
        <w:t>rodu</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pacing w:val="-1"/>
          <w:sz w:val="24"/>
          <w:szCs w:val="24"/>
        </w:rPr>
        <w:t>e</w:t>
      </w:r>
      <w:r>
        <w:rPr>
          <w:rFonts w:eastAsia="Verdana" w:cstheme="minorHAnsi"/>
          <w:sz w:val="24"/>
          <w:szCs w:val="24"/>
        </w:rPr>
        <w:t>j</w:t>
      </w:r>
      <w:r>
        <w:rPr>
          <w:rFonts w:eastAsia="Verdana" w:cstheme="minorHAnsi"/>
          <w:spacing w:val="-13"/>
          <w:sz w:val="24"/>
          <w:szCs w:val="24"/>
        </w:rPr>
        <w:t xml:space="preserve"> - </w:t>
      </w:r>
      <w:r>
        <w:rPr>
          <w:rFonts w:eastAsia="Verdana" w:cstheme="minorHAnsi"/>
          <w:sz w:val="24"/>
          <w:szCs w:val="24"/>
        </w:rPr>
        <w:t>s</w:t>
      </w:r>
      <w:r>
        <w:rPr>
          <w:rFonts w:eastAsia="Verdana" w:cstheme="minorHAnsi"/>
          <w:spacing w:val="-1"/>
          <w:sz w:val="24"/>
          <w:szCs w:val="24"/>
        </w:rPr>
        <w:t>ko</w:t>
      </w:r>
      <w:r>
        <w:rPr>
          <w:rFonts w:eastAsia="Verdana" w:cstheme="minorHAnsi"/>
          <w:spacing w:val="1"/>
          <w:sz w:val="24"/>
          <w:szCs w:val="24"/>
        </w:rPr>
        <w:t>n</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 w</w:t>
      </w:r>
      <w:r>
        <w:rPr>
          <w:rFonts w:eastAsia="Verdana" w:cstheme="minorHAnsi"/>
          <w:spacing w:val="14"/>
          <w:sz w:val="24"/>
          <w:szCs w:val="24"/>
        </w:rPr>
        <w:t xml:space="preserve"> </w:t>
      </w:r>
      <w:proofErr w:type="spellStart"/>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proofErr w:type="spellEnd"/>
      <w:r>
        <w:rPr>
          <w:rFonts w:eastAsia="Verdana" w:cstheme="minorHAnsi"/>
          <w:sz w:val="24"/>
          <w:szCs w:val="24"/>
        </w:rPr>
        <w:t xml:space="preserve"> i</w:t>
      </w:r>
      <w:r>
        <w:rPr>
          <w:rFonts w:eastAsia="Verdana" w:cstheme="minorHAnsi"/>
          <w:spacing w:val="11"/>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w:t>
      </w:r>
      <w:r>
        <w:rPr>
          <w:rFonts w:eastAsia="Verdana" w:cstheme="minorHAnsi"/>
          <w:spacing w:val="12"/>
          <w:sz w:val="24"/>
          <w:szCs w:val="24"/>
        </w:rPr>
        <w:t xml:space="preserve"> </w:t>
      </w:r>
      <w:r>
        <w:rPr>
          <w:rFonts w:eastAsia="Verdana" w:cstheme="minorHAnsi"/>
          <w:spacing w:val="1"/>
          <w:sz w:val="24"/>
          <w:szCs w:val="24"/>
        </w:rPr>
        <w:t>z</w:t>
      </w:r>
      <w:r>
        <w:rPr>
          <w:rFonts w:eastAsia="Verdana" w:cstheme="minorHAnsi"/>
          <w:sz w:val="24"/>
          <w:szCs w:val="24"/>
        </w:rPr>
        <w:t>w</w:t>
      </w:r>
      <w:r>
        <w:rPr>
          <w:rFonts w:eastAsia="Verdana" w:cstheme="minorHAnsi"/>
          <w:spacing w:val="1"/>
          <w:sz w:val="24"/>
          <w:szCs w:val="24"/>
        </w:rPr>
        <w:t>ł</w:t>
      </w:r>
      <w:r>
        <w:rPr>
          <w:rFonts w:eastAsia="Verdana" w:cstheme="minorHAnsi"/>
          <w:spacing w:val="2"/>
          <w:sz w:val="24"/>
          <w:szCs w:val="24"/>
        </w:rPr>
        <w:t>a</w:t>
      </w:r>
      <w:r>
        <w:rPr>
          <w:rFonts w:eastAsia="Verdana" w:cstheme="minorHAnsi"/>
          <w:sz w:val="24"/>
          <w:szCs w:val="24"/>
        </w:rPr>
        <w:t>szc</w:t>
      </w:r>
      <w:r>
        <w:rPr>
          <w:rFonts w:eastAsia="Verdana" w:cstheme="minorHAnsi"/>
          <w:spacing w:val="1"/>
          <w:sz w:val="24"/>
          <w:szCs w:val="24"/>
        </w:rPr>
        <w:t>z</w:t>
      </w:r>
      <w:r>
        <w:rPr>
          <w:rFonts w:eastAsia="Verdana" w:cstheme="minorHAnsi"/>
          <w:sz w:val="24"/>
          <w:szCs w:val="24"/>
        </w:rPr>
        <w:t>a w</w:t>
      </w:r>
      <w:r>
        <w:rPr>
          <w:rFonts w:eastAsia="Verdana" w:cstheme="minorHAnsi"/>
          <w:spacing w:val="1"/>
          <w:sz w:val="24"/>
          <w:szCs w:val="24"/>
        </w:rPr>
        <w:t>zdłu</w:t>
      </w:r>
      <w:r>
        <w:rPr>
          <w:rFonts w:eastAsia="Verdana" w:cstheme="minorHAnsi"/>
          <w:sz w:val="24"/>
          <w:szCs w:val="24"/>
        </w:rPr>
        <w:t xml:space="preserve">ż </w:t>
      </w:r>
      <w:r>
        <w:rPr>
          <w:rFonts w:eastAsia="Verdana" w:cstheme="minorHAnsi"/>
          <w:spacing w:val="1"/>
          <w:sz w:val="24"/>
          <w:szCs w:val="24"/>
        </w:rPr>
        <w:t>d</w:t>
      </w:r>
      <w:r>
        <w:rPr>
          <w:rFonts w:eastAsia="Verdana" w:cstheme="minorHAnsi"/>
          <w:spacing w:val="-1"/>
          <w:sz w:val="24"/>
          <w:szCs w:val="24"/>
        </w:rPr>
        <w:t>ro</w:t>
      </w:r>
      <w:r>
        <w:rPr>
          <w:rFonts w:eastAsia="Verdana" w:cstheme="minorHAnsi"/>
          <w:spacing w:val="-2"/>
          <w:sz w:val="24"/>
          <w:szCs w:val="24"/>
        </w:rPr>
        <w:t>g</w:t>
      </w:r>
      <w:r>
        <w:rPr>
          <w:rFonts w:eastAsia="Verdana" w:cstheme="minorHAnsi"/>
          <w:sz w:val="24"/>
          <w:szCs w:val="24"/>
        </w:rPr>
        <w:t xml:space="preserve">i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2"/>
          <w:sz w:val="24"/>
          <w:szCs w:val="24"/>
        </w:rPr>
        <w:t>a</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 Zak</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w</w:t>
      </w:r>
      <w:r>
        <w:rPr>
          <w:rFonts w:eastAsia="Verdana" w:cstheme="minorHAnsi"/>
          <w:spacing w:val="4"/>
          <w:sz w:val="24"/>
          <w:szCs w:val="24"/>
        </w:rPr>
        <w:t>o</w:t>
      </w:r>
      <w:r>
        <w:rPr>
          <w:rFonts w:eastAsia="Verdana" w:cstheme="minorHAnsi"/>
          <w:spacing w:val="1"/>
          <w:sz w:val="24"/>
          <w:szCs w:val="24"/>
        </w:rPr>
        <w:t>-</w:t>
      </w:r>
      <w:r>
        <w:rPr>
          <w:rFonts w:eastAsia="Verdana" w:cstheme="minorHAnsi"/>
          <w:sz w:val="24"/>
          <w:szCs w:val="24"/>
        </w:rPr>
        <w:t>S</w:t>
      </w:r>
      <w:r>
        <w:rPr>
          <w:rFonts w:eastAsia="Verdana" w:cstheme="minorHAnsi"/>
          <w:spacing w:val="1"/>
          <w:sz w:val="24"/>
          <w:szCs w:val="24"/>
        </w:rPr>
        <w:t>m</w:t>
      </w:r>
      <w:r>
        <w:rPr>
          <w:rFonts w:eastAsia="Verdana" w:cstheme="minorHAnsi"/>
          <w:sz w:val="24"/>
          <w:szCs w:val="24"/>
        </w:rPr>
        <w:t>a</w:t>
      </w:r>
      <w:r>
        <w:rPr>
          <w:rFonts w:eastAsia="Verdana" w:cstheme="minorHAnsi"/>
          <w:spacing w:val="1"/>
          <w:sz w:val="24"/>
          <w:szCs w:val="24"/>
        </w:rPr>
        <w:t>ż</w:t>
      </w:r>
      <w:r>
        <w:rPr>
          <w:rFonts w:eastAsia="Verdana" w:cstheme="minorHAnsi"/>
          <w:sz w:val="24"/>
          <w:szCs w:val="24"/>
        </w:rPr>
        <w:t>y</w:t>
      </w:r>
      <w:r>
        <w:rPr>
          <w:rFonts w:eastAsia="Verdana" w:cstheme="minorHAnsi"/>
          <w:spacing w:val="3"/>
          <w:sz w:val="24"/>
          <w:szCs w:val="24"/>
        </w:rPr>
        <w:t>n</w:t>
      </w:r>
      <w:r>
        <w:rPr>
          <w:rFonts w:eastAsia="Verdana" w:cstheme="minorHAnsi"/>
          <w:spacing w:val="-1"/>
          <w:sz w:val="24"/>
          <w:szCs w:val="24"/>
        </w:rPr>
        <w:t>o</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e szc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ó</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 xml:space="preserve">ym </w:t>
      </w:r>
      <w:r>
        <w:rPr>
          <w:rFonts w:eastAsia="Verdana" w:cstheme="minorHAnsi"/>
          <w:spacing w:val="-1"/>
          <w:sz w:val="24"/>
          <w:szCs w:val="24"/>
        </w:rPr>
        <w:t>u</w:t>
      </w:r>
      <w:r>
        <w:rPr>
          <w:rFonts w:eastAsia="Verdana" w:cstheme="minorHAnsi"/>
          <w:sz w:val="24"/>
          <w:szCs w:val="24"/>
        </w:rPr>
        <w:t>w</w:t>
      </w:r>
      <w:r>
        <w:rPr>
          <w:rFonts w:eastAsia="Verdana" w:cstheme="minorHAnsi"/>
          <w:spacing w:val="1"/>
          <w:sz w:val="24"/>
          <w:szCs w:val="24"/>
        </w:rPr>
        <w:t>zg</w:t>
      </w:r>
      <w:r>
        <w:rPr>
          <w:rFonts w:eastAsia="Verdana" w:cstheme="minorHAnsi"/>
          <w:spacing w:val="3"/>
          <w:sz w:val="24"/>
          <w:szCs w:val="24"/>
        </w:rPr>
        <w:t>l</w:t>
      </w:r>
      <w:r>
        <w:rPr>
          <w:rFonts w:eastAsia="Verdana" w:cstheme="minorHAnsi"/>
          <w:spacing w:val="-1"/>
          <w:sz w:val="24"/>
          <w:szCs w:val="24"/>
        </w:rPr>
        <w:t>ę</w:t>
      </w:r>
      <w:r>
        <w:rPr>
          <w:rFonts w:eastAsia="Verdana" w:cstheme="minorHAnsi"/>
          <w:spacing w:val="1"/>
          <w:sz w:val="24"/>
          <w:szCs w:val="24"/>
        </w:rPr>
        <w:t>d</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ki</w:t>
      </w:r>
      <w:r>
        <w:rPr>
          <w:rFonts w:eastAsia="Verdana" w:cstheme="minorHAnsi"/>
          <w:spacing w:val="55"/>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dno-</w:t>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pacing w:val="2"/>
          <w:sz w:val="24"/>
          <w:szCs w:val="24"/>
        </w:rPr>
        <w:t>j</w:t>
      </w:r>
      <w:r>
        <w:rPr>
          <w:rFonts w:eastAsia="Verdana" w:cstheme="minorHAnsi"/>
          <w:sz w:val="24"/>
          <w:szCs w:val="24"/>
        </w:rPr>
        <w:t>.</w:t>
      </w:r>
      <w:r>
        <w:rPr>
          <w:rFonts w:eastAsia="Verdana" w:cstheme="minorHAnsi"/>
          <w:spacing w:val="45"/>
          <w:sz w:val="24"/>
          <w:szCs w:val="24"/>
        </w:rPr>
        <w:t xml:space="preserve"> </w:t>
      </w:r>
    </w:p>
    <w:p w:rsidR="003F5B57" w:rsidRDefault="003F5B57" w:rsidP="003F5B57">
      <w:pPr>
        <w:widowControl w:val="0"/>
        <w:spacing w:after="0"/>
        <w:ind w:left="360"/>
        <w:jc w:val="both"/>
        <w:rPr>
          <w:rFonts w:eastAsia="Verdana" w:cstheme="minorHAnsi"/>
          <w:sz w:val="24"/>
          <w:szCs w:val="24"/>
        </w:rPr>
      </w:pPr>
      <w:r>
        <w:rPr>
          <w:rFonts w:eastAsia="Verdana" w:cstheme="minorHAnsi"/>
          <w:sz w:val="24"/>
          <w:szCs w:val="24"/>
        </w:rPr>
        <w:t>Spod zabudowy wyłącza się:</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2"/>
          <w:sz w:val="24"/>
          <w:szCs w:val="24"/>
        </w:rPr>
        <w:t>l</w:t>
      </w:r>
      <w:r>
        <w:rPr>
          <w:rFonts w:eastAsia="Verdana" w:cstheme="minorHAnsi"/>
          <w:sz w:val="24"/>
          <w:szCs w:val="24"/>
        </w:rPr>
        <w:t>as</w:t>
      </w:r>
      <w:r>
        <w:rPr>
          <w:rFonts w:eastAsia="Verdana" w:cstheme="minorHAnsi"/>
          <w:spacing w:val="-1"/>
          <w:sz w:val="24"/>
          <w:szCs w:val="24"/>
        </w:rPr>
        <w:t>ó</w:t>
      </w:r>
      <w:r>
        <w:rPr>
          <w:rFonts w:eastAsia="Verdana" w:cstheme="minorHAnsi"/>
          <w:sz w:val="24"/>
          <w:szCs w:val="24"/>
        </w:rPr>
        <w:t>w,</w:t>
      </w:r>
      <w:r>
        <w:rPr>
          <w:rFonts w:eastAsia="Verdana" w:cstheme="minorHAnsi"/>
          <w:spacing w:val="-4"/>
          <w:sz w:val="24"/>
          <w:szCs w:val="24"/>
        </w:rPr>
        <w:t xml:space="preserve"> </w:t>
      </w:r>
      <w:proofErr w:type="spellStart"/>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d</w:t>
      </w:r>
      <w:r>
        <w:rPr>
          <w:rFonts w:eastAsia="Verdana" w:cstheme="minorHAnsi"/>
          <w:spacing w:val="-1"/>
          <w:sz w:val="24"/>
          <w:szCs w:val="24"/>
        </w:rPr>
        <w:t>r</w:t>
      </w:r>
      <w:r>
        <w:rPr>
          <w:rFonts w:eastAsia="Verdana" w:cstheme="minorHAnsi"/>
          <w:spacing w:val="1"/>
          <w:sz w:val="24"/>
          <w:szCs w:val="24"/>
        </w:rPr>
        <w:t>ze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ń</w:t>
      </w:r>
      <w:proofErr w:type="spellEnd"/>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uż</w:t>
      </w:r>
      <w:r>
        <w:rPr>
          <w:rFonts w:eastAsia="Verdana" w:cstheme="minorHAnsi"/>
          <w:sz w:val="24"/>
          <w:szCs w:val="24"/>
        </w:rPr>
        <w:t>ytk</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z w:val="24"/>
          <w:szCs w:val="24"/>
        </w:rPr>
        <w:t>icz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z w:val="24"/>
          <w:szCs w:val="24"/>
        </w:rPr>
        <w:t>h</w:t>
      </w:r>
      <w:r>
        <w:rPr>
          <w:rFonts w:eastAsia="Verdana" w:cstheme="minorHAnsi"/>
          <w:spacing w:val="-13"/>
          <w:sz w:val="24"/>
          <w:szCs w:val="24"/>
        </w:rPr>
        <w:t xml:space="preserve"> </w:t>
      </w:r>
      <w:r>
        <w:rPr>
          <w:rFonts w:eastAsia="Verdana" w:cstheme="minorHAnsi"/>
          <w:spacing w:val="2"/>
          <w:sz w:val="24"/>
          <w:szCs w:val="24"/>
        </w:rPr>
        <w:t>i</w:t>
      </w:r>
      <w:r>
        <w:rPr>
          <w:rFonts w:eastAsia="Verdana" w:cstheme="minorHAnsi"/>
          <w:sz w:val="24"/>
          <w:szCs w:val="24"/>
        </w:rPr>
        <w:t>st</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ąc</w:t>
      </w:r>
      <w:r>
        <w:rPr>
          <w:rFonts w:eastAsia="Verdana" w:cstheme="minorHAnsi"/>
          <w:spacing w:val="-1"/>
          <w:sz w:val="24"/>
          <w:szCs w:val="24"/>
        </w:rPr>
        <w:t>y</w:t>
      </w:r>
      <w:r>
        <w:rPr>
          <w:rFonts w:eastAsia="Verdana" w:cstheme="minorHAnsi"/>
          <w:sz w:val="24"/>
          <w:szCs w:val="24"/>
        </w:rPr>
        <w:t>ch</w:t>
      </w:r>
      <w:r>
        <w:rPr>
          <w:rFonts w:eastAsia="Verdana" w:cstheme="minorHAnsi"/>
          <w:spacing w:val="-12"/>
          <w:sz w:val="24"/>
          <w:szCs w:val="24"/>
        </w:rPr>
        <w:t xml:space="preserve"> </w:t>
      </w:r>
      <w:r>
        <w:rPr>
          <w:rFonts w:eastAsia="Verdana" w:cstheme="minorHAnsi"/>
          <w:sz w:val="24"/>
          <w:szCs w:val="24"/>
        </w:rPr>
        <w:t>i</w:t>
      </w:r>
      <w:r>
        <w:rPr>
          <w:rFonts w:eastAsia="Verdana" w:cstheme="minorHAnsi"/>
          <w:spacing w:val="2"/>
          <w:sz w:val="24"/>
          <w:szCs w:val="24"/>
        </w:rPr>
        <w:t xml:space="preserve"> </w:t>
      </w:r>
      <w:r>
        <w:rPr>
          <w:rFonts w:eastAsia="Verdana" w:cstheme="minorHAnsi"/>
          <w:sz w:val="24"/>
          <w:szCs w:val="24"/>
        </w:rPr>
        <w:t>p</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j</w:t>
      </w:r>
      <w:r>
        <w:rPr>
          <w:rFonts w:eastAsia="Verdana" w:cstheme="minorHAnsi"/>
          <w:spacing w:val="-1"/>
          <w:sz w:val="24"/>
          <w:szCs w:val="24"/>
        </w:rPr>
        <w:t>e</w:t>
      </w:r>
      <w:r>
        <w:rPr>
          <w:rFonts w:eastAsia="Verdana" w:cstheme="minorHAnsi"/>
          <w:sz w:val="24"/>
          <w:szCs w:val="24"/>
        </w:rPr>
        <w:t>k</w:t>
      </w:r>
      <w:r>
        <w:rPr>
          <w:rFonts w:eastAsia="Verdana" w:cstheme="minorHAnsi"/>
          <w:spacing w:val="3"/>
          <w:sz w:val="24"/>
          <w:szCs w:val="24"/>
        </w:rPr>
        <w:t>t</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3"/>
          <w:sz w:val="24"/>
          <w:szCs w:val="24"/>
        </w:rPr>
        <w:t>z</w:t>
      </w:r>
      <w:r>
        <w:rPr>
          <w:rFonts w:eastAsia="Verdana" w:cstheme="minorHAnsi"/>
          <w:spacing w:val="-1"/>
          <w:sz w:val="24"/>
          <w:szCs w:val="24"/>
        </w:rPr>
        <w:t>er</w:t>
      </w:r>
      <w:r>
        <w:rPr>
          <w:rFonts w:eastAsia="Verdana" w:cstheme="minorHAnsi"/>
          <w:sz w:val="24"/>
          <w:szCs w:val="24"/>
        </w:rPr>
        <w:t>wa</w:t>
      </w:r>
      <w:r>
        <w:rPr>
          <w:rFonts w:eastAsia="Verdana" w:cstheme="minorHAnsi"/>
          <w:spacing w:val="3"/>
          <w:sz w:val="24"/>
          <w:szCs w:val="24"/>
        </w:rPr>
        <w:t>t</w:t>
      </w:r>
      <w:r>
        <w:rPr>
          <w:rFonts w:eastAsia="Verdana" w:cstheme="minorHAnsi"/>
          <w:spacing w:val="-1"/>
          <w:sz w:val="24"/>
          <w:szCs w:val="24"/>
        </w:rPr>
        <w:t>ó</w:t>
      </w:r>
      <w:r>
        <w:rPr>
          <w:rFonts w:eastAsia="Verdana" w:cstheme="minorHAnsi"/>
          <w:sz w:val="24"/>
          <w:szCs w:val="24"/>
        </w:rPr>
        <w:t>w</w:t>
      </w:r>
      <w:r>
        <w:rPr>
          <w:rFonts w:eastAsia="Verdana" w:cstheme="minorHAnsi"/>
          <w:spacing w:val="-12"/>
          <w:sz w:val="24"/>
          <w:szCs w:val="24"/>
        </w:rPr>
        <w:t xml:space="preserve"> </w:t>
      </w:r>
      <w:r>
        <w:rPr>
          <w:rFonts w:eastAsia="Verdana" w:cstheme="minorHAnsi"/>
          <w:spacing w:val="3"/>
          <w:sz w:val="24"/>
          <w:szCs w:val="24"/>
        </w:rPr>
        <w:t>p</w:t>
      </w:r>
      <w:r>
        <w:rPr>
          <w:rFonts w:eastAsia="Verdana" w:cstheme="minorHAnsi"/>
          <w:spacing w:val="-1"/>
          <w:sz w:val="24"/>
          <w:szCs w:val="24"/>
        </w:rPr>
        <w:t>r</w:t>
      </w:r>
      <w:r>
        <w:rPr>
          <w:rFonts w:eastAsia="Verdana" w:cstheme="minorHAnsi"/>
          <w:spacing w:val="3"/>
          <w:sz w:val="24"/>
          <w:szCs w:val="24"/>
        </w:rPr>
        <w:t>z</w:t>
      </w:r>
      <w:r>
        <w:rPr>
          <w:rFonts w:eastAsia="Verdana" w:cstheme="minorHAnsi"/>
          <w:sz w:val="24"/>
          <w:szCs w:val="24"/>
        </w:rPr>
        <w:t>y</w:t>
      </w:r>
      <w:r>
        <w:rPr>
          <w:rFonts w:eastAsia="Verdana" w:cstheme="minorHAnsi"/>
          <w:spacing w:val="-1"/>
          <w:sz w:val="24"/>
          <w:szCs w:val="24"/>
        </w:rPr>
        <w:t>ro</w:t>
      </w:r>
      <w:r>
        <w:rPr>
          <w:rFonts w:eastAsia="Verdana" w:cstheme="minorHAnsi"/>
          <w:spacing w:val="3"/>
          <w:sz w:val="24"/>
          <w:szCs w:val="24"/>
        </w:rPr>
        <w:t>d</w:t>
      </w:r>
      <w:r>
        <w:rPr>
          <w:rFonts w:eastAsia="Verdana" w:cstheme="minorHAnsi"/>
          <w:sz w:val="24"/>
          <w:szCs w:val="24"/>
        </w:rPr>
        <w:t>y,</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p</w:t>
      </w:r>
      <w:r>
        <w:rPr>
          <w:rFonts w:eastAsia="Verdana" w:cstheme="minorHAnsi"/>
          <w:spacing w:val="-1"/>
          <w:sz w:val="24"/>
          <w:szCs w:val="24"/>
        </w:rPr>
        <w:t>o</w:t>
      </w:r>
      <w:r>
        <w:rPr>
          <w:rFonts w:eastAsia="Verdana" w:cstheme="minorHAnsi"/>
          <w:spacing w:val="3"/>
          <w:sz w:val="24"/>
          <w:szCs w:val="24"/>
        </w:rPr>
        <w:t>ł</w:t>
      </w:r>
      <w:r>
        <w:rPr>
          <w:rFonts w:eastAsia="Verdana" w:cstheme="minorHAnsi"/>
          <w:spacing w:val="-1"/>
          <w:sz w:val="24"/>
          <w:szCs w:val="24"/>
        </w:rPr>
        <w:t>o</w:t>
      </w:r>
      <w:r>
        <w:rPr>
          <w:rFonts w:eastAsia="Verdana" w:cstheme="minorHAnsi"/>
          <w:spacing w:val="1"/>
          <w:sz w:val="24"/>
          <w:szCs w:val="24"/>
        </w:rPr>
        <w:t>ż</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e</w:t>
      </w:r>
      <w:r>
        <w:rPr>
          <w:rFonts w:eastAsia="Verdana" w:cstheme="minorHAnsi"/>
          <w:spacing w:val="-8"/>
          <w:sz w:val="24"/>
          <w:szCs w:val="24"/>
        </w:rPr>
        <w:t xml:space="preserve"> </w:t>
      </w:r>
      <w:r>
        <w:rPr>
          <w:rFonts w:eastAsia="Verdana" w:cstheme="minorHAnsi"/>
          <w:sz w:val="24"/>
          <w:szCs w:val="24"/>
        </w:rPr>
        <w:t>w</w:t>
      </w:r>
      <w:r>
        <w:rPr>
          <w:rFonts w:eastAsia="Verdana" w:cstheme="minorHAnsi"/>
          <w:spacing w:val="-1"/>
          <w:sz w:val="24"/>
          <w:szCs w:val="24"/>
        </w:rPr>
        <w:t xml:space="preserve"> </w:t>
      </w:r>
      <w:r>
        <w:rPr>
          <w:rFonts w:eastAsia="Verdana" w:cstheme="minorHAnsi"/>
          <w:sz w:val="24"/>
          <w:szCs w:val="24"/>
        </w:rPr>
        <w:t>są</w:t>
      </w:r>
      <w:r>
        <w:rPr>
          <w:rFonts w:eastAsia="Verdana" w:cstheme="minorHAnsi"/>
          <w:spacing w:val="-1"/>
          <w:sz w:val="24"/>
          <w:szCs w:val="24"/>
        </w:rPr>
        <w:t>s</w:t>
      </w:r>
      <w:r>
        <w:rPr>
          <w:rFonts w:eastAsia="Verdana" w:cstheme="minorHAnsi"/>
          <w:spacing w:val="5"/>
          <w:sz w:val="24"/>
          <w:szCs w:val="24"/>
        </w:rPr>
        <w:t>i</w:t>
      </w:r>
      <w:r>
        <w:rPr>
          <w:rFonts w:eastAsia="Verdana" w:cstheme="minorHAnsi"/>
          <w:spacing w:val="-1"/>
          <w:sz w:val="24"/>
          <w:szCs w:val="24"/>
        </w:rPr>
        <w:t>e</w:t>
      </w:r>
      <w:r>
        <w:rPr>
          <w:rFonts w:eastAsia="Verdana" w:cstheme="minorHAnsi"/>
          <w:spacing w:val="1"/>
          <w:sz w:val="24"/>
          <w:szCs w:val="24"/>
        </w:rPr>
        <w:t>dzt</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12"/>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10"/>
          <w:sz w:val="24"/>
          <w:szCs w:val="24"/>
        </w:rPr>
        <w:t xml:space="preserve"> </w:t>
      </w:r>
      <w:r>
        <w:rPr>
          <w:rFonts w:eastAsia="Verdana" w:cstheme="minorHAnsi"/>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2"/>
          <w:sz w:val="24"/>
          <w:szCs w:val="24"/>
        </w:rPr>
        <w:t>y</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1"/>
          <w:sz w:val="24"/>
          <w:szCs w:val="24"/>
        </w:rPr>
        <w:t>d</w:t>
      </w:r>
      <w:r>
        <w:rPr>
          <w:rFonts w:eastAsia="Verdana" w:cstheme="minorHAnsi"/>
          <w:sz w:val="24"/>
          <w:szCs w:val="24"/>
        </w:rPr>
        <w:t>y,</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b</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p</w:t>
      </w:r>
      <w:r>
        <w:rPr>
          <w:rFonts w:eastAsia="Verdana" w:cstheme="minorHAnsi"/>
          <w:spacing w:val="-1"/>
          <w:sz w:val="24"/>
          <w:szCs w:val="24"/>
        </w:rPr>
        <w:t>o</w:t>
      </w:r>
      <w:r>
        <w:rPr>
          <w:rFonts w:eastAsia="Verdana" w:cstheme="minorHAnsi"/>
          <w:spacing w:val="2"/>
          <w:sz w:val="24"/>
          <w:szCs w:val="24"/>
        </w:rPr>
        <w:t>ś</w:t>
      </w:r>
      <w:r>
        <w:rPr>
          <w:rFonts w:eastAsia="Verdana" w:cstheme="minorHAnsi"/>
          <w:spacing w:val="-1"/>
          <w:sz w:val="24"/>
          <w:szCs w:val="24"/>
        </w:rPr>
        <w:t>re</w:t>
      </w:r>
      <w:r>
        <w:rPr>
          <w:rFonts w:eastAsia="Verdana" w:cstheme="minorHAnsi"/>
          <w:spacing w:val="1"/>
          <w:sz w:val="24"/>
          <w:szCs w:val="24"/>
        </w:rPr>
        <w:t>dn</w:t>
      </w:r>
      <w:r>
        <w:rPr>
          <w:rFonts w:eastAsia="Verdana" w:cstheme="minorHAnsi"/>
          <w:spacing w:val="3"/>
          <w:sz w:val="24"/>
          <w:szCs w:val="24"/>
        </w:rPr>
        <w:t>i</w:t>
      </w:r>
      <w:r>
        <w:rPr>
          <w:rFonts w:eastAsia="Verdana" w:cstheme="minorHAnsi"/>
          <w:sz w:val="24"/>
          <w:szCs w:val="24"/>
        </w:rPr>
        <w:t>o</w:t>
      </w:r>
      <w:r>
        <w:rPr>
          <w:rFonts w:eastAsia="Verdana" w:cstheme="minorHAnsi"/>
          <w:spacing w:val="-14"/>
          <w:sz w:val="24"/>
          <w:szCs w:val="24"/>
        </w:rPr>
        <w:t xml:space="preserve"> </w:t>
      </w:r>
      <w:r>
        <w:rPr>
          <w:rFonts w:eastAsia="Verdana" w:cstheme="minorHAnsi"/>
          <w:sz w:val="24"/>
          <w:szCs w:val="24"/>
        </w:rPr>
        <w:t>p</w:t>
      </w:r>
      <w:r>
        <w:rPr>
          <w:rFonts w:eastAsia="Verdana" w:cstheme="minorHAnsi"/>
          <w:spacing w:val="1"/>
          <w:sz w:val="24"/>
          <w:szCs w:val="24"/>
        </w:rPr>
        <w:t>rz</w:t>
      </w:r>
      <w:r>
        <w:rPr>
          <w:rFonts w:eastAsia="Verdana" w:cstheme="minorHAnsi"/>
          <w:sz w:val="24"/>
          <w:szCs w:val="24"/>
        </w:rPr>
        <w:t>y</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gł</w:t>
      </w:r>
      <w:r>
        <w:rPr>
          <w:rFonts w:eastAsia="Verdana" w:cstheme="minorHAnsi"/>
          <w:sz w:val="24"/>
          <w:szCs w:val="24"/>
        </w:rPr>
        <w:t>e</w:t>
      </w:r>
      <w:r>
        <w:rPr>
          <w:rFonts w:eastAsia="Verdana" w:cstheme="minorHAnsi"/>
          <w:spacing w:val="-10"/>
          <w:sz w:val="24"/>
          <w:szCs w:val="24"/>
        </w:rPr>
        <w:t xml:space="preserve"> </w:t>
      </w:r>
      <w:r>
        <w:rPr>
          <w:rFonts w:eastAsia="Verdana" w:cstheme="minorHAnsi"/>
          <w:sz w:val="24"/>
          <w:szCs w:val="24"/>
        </w:rPr>
        <w:t>do</w:t>
      </w:r>
      <w:r>
        <w:rPr>
          <w:rFonts w:eastAsia="Verdana" w:cstheme="minorHAnsi"/>
          <w:spacing w:val="-3"/>
          <w:sz w:val="24"/>
          <w:szCs w:val="24"/>
        </w:rPr>
        <w:t xml:space="preserve"> </w:t>
      </w:r>
      <w:r>
        <w:rPr>
          <w:rFonts w:eastAsia="Verdana" w:cstheme="minorHAnsi"/>
          <w:spacing w:val="2"/>
          <w:sz w:val="24"/>
          <w:szCs w:val="24"/>
        </w:rPr>
        <w:t>l</w:t>
      </w:r>
      <w:r>
        <w:rPr>
          <w:rFonts w:eastAsia="Verdana" w:cstheme="minorHAnsi"/>
          <w:sz w:val="24"/>
          <w:szCs w:val="24"/>
        </w:rPr>
        <w:t>as</w:t>
      </w:r>
      <w:r>
        <w:rPr>
          <w:rFonts w:eastAsia="Verdana" w:cstheme="minorHAnsi"/>
          <w:spacing w:val="-1"/>
          <w:sz w:val="24"/>
          <w:szCs w:val="24"/>
        </w:rPr>
        <w:t>ó</w:t>
      </w:r>
      <w:r>
        <w:rPr>
          <w:rFonts w:eastAsia="Verdana" w:cstheme="minorHAnsi"/>
          <w:sz w:val="24"/>
          <w:szCs w:val="24"/>
        </w:rPr>
        <w:t>w oraz obszary o znacznie ograniczonej możliwości zabudowy, wynikające z przepisów prawa:</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2"/>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2"/>
          <w:sz w:val="24"/>
          <w:szCs w:val="24"/>
        </w:rPr>
        <w:t>ż</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11"/>
          <w:sz w:val="24"/>
          <w:szCs w:val="24"/>
        </w:rPr>
        <w:t xml:space="preserve"> </w:t>
      </w:r>
      <w:r>
        <w:rPr>
          <w:rFonts w:eastAsia="Verdana" w:cstheme="minorHAnsi"/>
          <w:sz w:val="24"/>
          <w:szCs w:val="24"/>
        </w:rPr>
        <w:t>po</w:t>
      </w:r>
      <w:r>
        <w:rPr>
          <w:rFonts w:eastAsia="Verdana" w:cstheme="minorHAnsi"/>
          <w:spacing w:val="2"/>
          <w:sz w:val="24"/>
          <w:szCs w:val="24"/>
        </w:rPr>
        <w:t>w</w:t>
      </w:r>
      <w:r>
        <w:rPr>
          <w:rFonts w:eastAsia="Verdana" w:cstheme="minorHAnsi"/>
          <w:spacing w:val="-1"/>
          <w:sz w:val="24"/>
          <w:szCs w:val="24"/>
        </w:rPr>
        <w:t>o</w:t>
      </w:r>
      <w:r>
        <w:rPr>
          <w:rFonts w:eastAsia="Verdana" w:cstheme="minorHAnsi"/>
          <w:spacing w:val="1"/>
          <w:sz w:val="24"/>
          <w:szCs w:val="24"/>
        </w:rPr>
        <w:t>dz</w:t>
      </w:r>
      <w:r>
        <w:rPr>
          <w:rFonts w:eastAsia="Verdana" w:cstheme="minorHAnsi"/>
          <w:spacing w:val="3"/>
          <w:sz w:val="24"/>
          <w:szCs w:val="24"/>
        </w:rPr>
        <w:t>i</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pacing w:val="1"/>
          <w:sz w:val="24"/>
          <w:szCs w:val="24"/>
        </w:rPr>
        <w:t>g</w:t>
      </w:r>
      <w:r>
        <w:rPr>
          <w:rFonts w:eastAsia="Verdana" w:cstheme="minorHAnsi"/>
          <w:sz w:val="24"/>
          <w:szCs w:val="24"/>
        </w:rPr>
        <w:t>o</w:t>
      </w:r>
      <w:r>
        <w:rPr>
          <w:rFonts w:eastAsia="Verdana" w:cstheme="minorHAnsi"/>
          <w:spacing w:val="-15"/>
          <w:sz w:val="24"/>
          <w:szCs w:val="24"/>
        </w:rPr>
        <w:t xml:space="preserve"> </w:t>
      </w:r>
      <w:r>
        <w:rPr>
          <w:rFonts w:eastAsia="Verdana" w:cstheme="minorHAnsi"/>
          <w:spacing w:val="1"/>
          <w:sz w:val="24"/>
          <w:szCs w:val="24"/>
        </w:rPr>
        <w:t>(</w:t>
      </w:r>
      <w:r>
        <w:rPr>
          <w:rFonts w:eastAsia="Verdana" w:cstheme="minorHAnsi"/>
          <w:sz w:val="24"/>
          <w:szCs w:val="24"/>
        </w:rPr>
        <w:t>w</w:t>
      </w:r>
      <w:r>
        <w:rPr>
          <w:rFonts w:eastAsia="Verdana" w:cstheme="minorHAnsi"/>
          <w:spacing w:val="1"/>
          <w:sz w:val="24"/>
          <w:szCs w:val="24"/>
        </w:rPr>
        <w:t>zdłu</w:t>
      </w:r>
      <w:r>
        <w:rPr>
          <w:rFonts w:eastAsia="Verdana" w:cstheme="minorHAnsi"/>
          <w:sz w:val="24"/>
          <w:szCs w:val="24"/>
        </w:rPr>
        <w:t>ż</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ki</w:t>
      </w:r>
      <w:r>
        <w:rPr>
          <w:rFonts w:eastAsia="Verdana" w:cstheme="minorHAnsi"/>
          <w:spacing w:val="-3"/>
          <w:sz w:val="24"/>
          <w:szCs w:val="24"/>
        </w:rPr>
        <w:t xml:space="preserve"> </w:t>
      </w:r>
      <w:r>
        <w:rPr>
          <w:rFonts w:eastAsia="Verdana" w:cstheme="minorHAnsi"/>
          <w:sz w:val="24"/>
          <w:szCs w:val="24"/>
        </w:rPr>
        <w:t>Ł</w:t>
      </w:r>
      <w:r>
        <w:rPr>
          <w:rFonts w:eastAsia="Verdana" w:cstheme="minorHAnsi"/>
          <w:spacing w:val="-1"/>
          <w:sz w:val="24"/>
          <w:szCs w:val="24"/>
        </w:rPr>
        <w:t>e</w:t>
      </w:r>
      <w:r>
        <w:rPr>
          <w:rFonts w:eastAsia="Verdana" w:cstheme="minorHAnsi"/>
          <w:spacing w:val="1"/>
          <w:sz w:val="24"/>
          <w:szCs w:val="24"/>
        </w:rPr>
        <w:t>by)</w:t>
      </w:r>
      <w:r>
        <w:rPr>
          <w:rFonts w:eastAsia="Verdana" w:cstheme="minorHAnsi"/>
          <w:sz w:val="24"/>
          <w:szCs w:val="24"/>
        </w:rPr>
        <w:t>,</w:t>
      </w:r>
      <w:r>
        <w:rPr>
          <w:rFonts w:eastAsia="Verdana" w:cstheme="minorHAnsi"/>
          <w:spacing w:val="-7"/>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pacing w:val="1"/>
          <w:sz w:val="24"/>
          <w:szCs w:val="24"/>
        </w:rPr>
        <w:t>dt</w:t>
      </w:r>
      <w:r>
        <w:rPr>
          <w:rFonts w:eastAsia="Verdana" w:cstheme="minorHAnsi"/>
          <w:sz w:val="24"/>
          <w:szCs w:val="24"/>
        </w:rPr>
        <w:t>a</w:t>
      </w:r>
      <w:r>
        <w:rPr>
          <w:rFonts w:eastAsia="Verdana" w:cstheme="minorHAnsi"/>
          <w:spacing w:val="1"/>
          <w:sz w:val="24"/>
          <w:szCs w:val="24"/>
        </w:rPr>
        <w:t>p</w:t>
      </w:r>
      <w:r>
        <w:rPr>
          <w:rFonts w:eastAsia="Verdana" w:cstheme="minorHAnsi"/>
          <w:spacing w:val="3"/>
          <w:sz w:val="24"/>
          <w:szCs w:val="24"/>
        </w:rPr>
        <w:t>i</w:t>
      </w:r>
      <w:r>
        <w:rPr>
          <w:rFonts w:eastAsia="Verdana" w:cstheme="minorHAnsi"/>
          <w:sz w:val="24"/>
          <w:szCs w:val="24"/>
        </w:rPr>
        <w:t>a</w:t>
      </w:r>
      <w:r>
        <w:rPr>
          <w:rFonts w:eastAsia="Verdana" w:cstheme="minorHAnsi"/>
          <w:spacing w:val="1"/>
          <w:sz w:val="24"/>
          <w:szCs w:val="24"/>
        </w:rPr>
        <w:t>n</w:t>
      </w:r>
      <w:r>
        <w:rPr>
          <w:rFonts w:eastAsia="Verdana" w:cstheme="minorHAnsi"/>
          <w:spacing w:val="-1"/>
          <w:sz w:val="24"/>
          <w:szCs w:val="24"/>
        </w:rPr>
        <w:t>e</w:t>
      </w:r>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g</w:t>
      </w:r>
      <w:r>
        <w:rPr>
          <w:rFonts w:eastAsia="Verdana" w:cstheme="minorHAnsi"/>
          <w:spacing w:val="-1"/>
          <w:sz w:val="24"/>
          <w:szCs w:val="24"/>
        </w:rPr>
        <w:t>r</w:t>
      </w:r>
      <w:r>
        <w:rPr>
          <w:rFonts w:eastAsia="Verdana" w:cstheme="minorHAnsi"/>
          <w:spacing w:val="1"/>
          <w:sz w:val="24"/>
          <w:szCs w:val="24"/>
        </w:rPr>
        <w:t>unt</w:t>
      </w:r>
      <w:r>
        <w:rPr>
          <w:rFonts w:eastAsia="Verdana" w:cstheme="minorHAnsi"/>
          <w:spacing w:val="-1"/>
          <w:sz w:val="24"/>
          <w:szCs w:val="24"/>
        </w:rPr>
        <w:t>ó</w:t>
      </w:r>
      <w:r>
        <w:rPr>
          <w:rFonts w:eastAsia="Verdana" w:cstheme="minorHAnsi"/>
          <w:sz w:val="24"/>
          <w:szCs w:val="24"/>
        </w:rPr>
        <w:t>w</w:t>
      </w:r>
      <w:r>
        <w:rPr>
          <w:rFonts w:eastAsia="Verdana" w:cstheme="minorHAnsi"/>
          <w:spacing w:val="-6"/>
          <w:sz w:val="24"/>
          <w:szCs w:val="24"/>
        </w:rPr>
        <w:t xml:space="preserve"> </w:t>
      </w:r>
      <w:r>
        <w:rPr>
          <w:rFonts w:eastAsia="Verdana" w:cstheme="minorHAnsi"/>
          <w:spacing w:val="1"/>
          <w:sz w:val="24"/>
          <w:szCs w:val="24"/>
        </w:rPr>
        <w:t>o</w:t>
      </w:r>
      <w:r>
        <w:rPr>
          <w:rFonts w:eastAsia="Verdana" w:cstheme="minorHAnsi"/>
          <w:spacing w:val="-1"/>
          <w:sz w:val="24"/>
          <w:szCs w:val="24"/>
        </w:rPr>
        <w:t>r</w:t>
      </w:r>
      <w:r>
        <w:rPr>
          <w:rFonts w:eastAsia="Verdana" w:cstheme="minorHAnsi"/>
          <w:spacing w:val="1"/>
          <w:sz w:val="24"/>
          <w:szCs w:val="24"/>
        </w:rPr>
        <w:t>g</w:t>
      </w:r>
      <w:r>
        <w:rPr>
          <w:rFonts w:eastAsia="Verdana" w:cstheme="minorHAnsi"/>
          <w:sz w:val="24"/>
          <w:szCs w:val="24"/>
        </w:rPr>
        <w:t>a</w:t>
      </w:r>
      <w:r>
        <w:rPr>
          <w:rFonts w:eastAsia="Verdana" w:cstheme="minorHAnsi"/>
          <w:spacing w:val="4"/>
          <w:sz w:val="24"/>
          <w:szCs w:val="24"/>
        </w:rPr>
        <w:t>n</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3"/>
          <w:sz w:val="24"/>
          <w:szCs w:val="24"/>
        </w:rPr>
        <w:t>h</w:t>
      </w:r>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z w:val="24"/>
          <w:szCs w:val="24"/>
        </w:rPr>
        <w:t>st</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fy</w:t>
      </w:r>
      <w:r>
        <w:rPr>
          <w:rFonts w:eastAsia="Verdana" w:cstheme="minorHAnsi"/>
          <w:spacing w:val="-8"/>
          <w:sz w:val="24"/>
          <w:szCs w:val="24"/>
        </w:rPr>
        <w:t xml:space="preserve"> </w:t>
      </w:r>
      <w:r>
        <w:rPr>
          <w:rFonts w:eastAsia="Verdana" w:cstheme="minorHAnsi"/>
          <w:spacing w:val="2"/>
          <w:sz w:val="24"/>
          <w:szCs w:val="24"/>
        </w:rPr>
        <w:t>b</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o</w:t>
      </w:r>
      <w:r>
        <w:rPr>
          <w:rFonts w:eastAsia="Verdana" w:cstheme="minorHAnsi"/>
          <w:spacing w:val="2"/>
          <w:sz w:val="24"/>
          <w:szCs w:val="24"/>
        </w:rPr>
        <w:t>w</w:t>
      </w:r>
      <w:r>
        <w:rPr>
          <w:rFonts w:eastAsia="Verdana" w:cstheme="minorHAnsi"/>
          <w:sz w:val="24"/>
          <w:szCs w:val="24"/>
        </w:rPr>
        <w:t>e</w:t>
      </w:r>
      <w:r>
        <w:rPr>
          <w:rFonts w:eastAsia="Verdana" w:cstheme="minorHAnsi"/>
          <w:spacing w:val="-11"/>
          <w:sz w:val="24"/>
          <w:szCs w:val="24"/>
        </w:rPr>
        <w:t xml:space="preserve"> </w:t>
      </w:r>
      <w:r>
        <w:rPr>
          <w:rFonts w:eastAsia="Verdana" w:cstheme="minorHAnsi"/>
          <w:spacing w:val="2"/>
          <w:sz w:val="24"/>
          <w:szCs w:val="24"/>
        </w:rPr>
        <w:t>w</w:t>
      </w:r>
      <w:r>
        <w:rPr>
          <w:rFonts w:eastAsia="Verdana" w:cstheme="minorHAnsi"/>
          <w:spacing w:val="-1"/>
          <w:sz w:val="24"/>
          <w:szCs w:val="24"/>
        </w:rPr>
        <w:t>o</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ł</w:t>
      </w:r>
      <w:r>
        <w:rPr>
          <w:rFonts w:eastAsia="Verdana" w:cstheme="minorHAnsi"/>
          <w:spacing w:val="-4"/>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4"/>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z w:val="24"/>
          <w:szCs w:val="24"/>
        </w:rPr>
        <w:t>,</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k,</w:t>
      </w:r>
      <w:r>
        <w:rPr>
          <w:rFonts w:eastAsia="Verdana" w:cstheme="minorHAnsi"/>
          <w:spacing w:val="-4"/>
          <w:sz w:val="24"/>
          <w:szCs w:val="24"/>
        </w:rPr>
        <w:t xml:space="preserve"> </w:t>
      </w:r>
      <w:r>
        <w:rPr>
          <w:rFonts w:eastAsia="Verdana" w:cstheme="minorHAnsi"/>
          <w:sz w:val="24"/>
          <w:szCs w:val="24"/>
        </w:rPr>
        <w:t>z</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w:t>
      </w:r>
      <w:r>
        <w:rPr>
          <w:rFonts w:eastAsia="Verdana" w:cstheme="minorHAnsi"/>
          <w:spacing w:val="-1"/>
          <w:sz w:val="24"/>
          <w:szCs w:val="24"/>
        </w:rPr>
        <w:t>ó</w:t>
      </w:r>
      <w:r>
        <w:rPr>
          <w:rFonts w:eastAsia="Verdana" w:cstheme="minorHAnsi"/>
          <w:sz w:val="24"/>
          <w:szCs w:val="24"/>
        </w:rPr>
        <w:t>w</w:t>
      </w:r>
      <w:r>
        <w:rPr>
          <w:rFonts w:eastAsia="Verdana" w:cstheme="minorHAnsi"/>
          <w:spacing w:val="-11"/>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z w:val="24"/>
          <w:szCs w:val="24"/>
        </w:rPr>
        <w:t>y</w:t>
      </w:r>
      <w:r>
        <w:rPr>
          <w:rFonts w:eastAsia="Verdana" w:cstheme="minorHAnsi"/>
          <w:spacing w:val="-8"/>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1"/>
          <w:sz w:val="24"/>
          <w:szCs w:val="24"/>
        </w:rPr>
        <w:t>ż</w:t>
      </w:r>
      <w:r>
        <w:rPr>
          <w:rFonts w:eastAsia="Verdana" w:cstheme="minorHAnsi"/>
          <w:spacing w:val="-1"/>
          <w:sz w:val="24"/>
          <w:szCs w:val="24"/>
        </w:rPr>
        <w:t>o</w:t>
      </w:r>
      <w:r>
        <w:rPr>
          <w:rFonts w:eastAsia="Verdana" w:cstheme="minorHAnsi"/>
          <w:spacing w:val="3"/>
          <w:sz w:val="24"/>
          <w:szCs w:val="24"/>
        </w:rPr>
        <w:t>n</w:t>
      </w:r>
      <w:r>
        <w:rPr>
          <w:rFonts w:eastAsia="Verdana" w:cstheme="minorHAnsi"/>
          <w:sz w:val="24"/>
          <w:szCs w:val="24"/>
        </w:rPr>
        <w:t>e</w:t>
      </w:r>
      <w:r>
        <w:rPr>
          <w:rFonts w:eastAsia="Verdana" w:cstheme="minorHAnsi"/>
          <w:spacing w:val="-11"/>
          <w:sz w:val="24"/>
          <w:szCs w:val="24"/>
        </w:rPr>
        <w:t xml:space="preserve"> </w:t>
      </w:r>
      <w:r>
        <w:rPr>
          <w:rFonts w:eastAsia="Verdana" w:cstheme="minorHAnsi"/>
          <w:spacing w:val="1"/>
          <w:sz w:val="24"/>
          <w:szCs w:val="24"/>
        </w:rPr>
        <w:t>o</w:t>
      </w:r>
      <w:r>
        <w:rPr>
          <w:rFonts w:eastAsia="Verdana" w:cstheme="minorHAnsi"/>
          <w:sz w:val="24"/>
          <w:szCs w:val="24"/>
        </w:rPr>
        <w:t>su</w:t>
      </w:r>
      <w:r>
        <w:rPr>
          <w:rFonts w:eastAsia="Verdana" w:cstheme="minorHAnsi"/>
          <w:spacing w:val="3"/>
          <w:sz w:val="24"/>
          <w:szCs w:val="24"/>
        </w:rPr>
        <w:t>w</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1"/>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ę</w:t>
      </w:r>
      <w:r>
        <w:rPr>
          <w:rFonts w:eastAsia="Verdana" w:cstheme="minorHAnsi"/>
          <w:spacing w:val="-4"/>
          <w:sz w:val="24"/>
          <w:szCs w:val="24"/>
        </w:rPr>
        <w:t xml:space="preserve"> </w:t>
      </w:r>
      <w:r>
        <w:rPr>
          <w:rFonts w:eastAsia="Verdana" w:cstheme="minorHAnsi"/>
          <w:sz w:val="24"/>
          <w:szCs w:val="24"/>
        </w:rPr>
        <w:t>mas</w:t>
      </w:r>
      <w:r>
        <w:rPr>
          <w:rFonts w:eastAsia="Verdana" w:cstheme="minorHAnsi"/>
          <w:spacing w:val="-5"/>
          <w:sz w:val="24"/>
          <w:szCs w:val="24"/>
        </w:rPr>
        <w:t xml:space="preserve"> </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m</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ch</w:t>
      </w:r>
      <w:r>
        <w:rPr>
          <w:rFonts w:eastAsia="Verdana" w:cstheme="minorHAnsi"/>
          <w:sz w:val="24"/>
          <w:szCs w:val="24"/>
        </w:rPr>
        <w:t>,</w:t>
      </w:r>
    </w:p>
    <w:p w:rsidR="003F5B57" w:rsidRDefault="003F5B57" w:rsidP="00001A90">
      <w:pPr>
        <w:pStyle w:val="Akapitzlist"/>
        <w:widowControl w:val="0"/>
        <w:numPr>
          <w:ilvl w:val="0"/>
          <w:numId w:val="41"/>
        </w:numPr>
        <w:spacing w:after="0"/>
        <w:ind w:left="993" w:hanging="284"/>
        <w:jc w:val="both"/>
        <w:rPr>
          <w:rFonts w:eastAsia="Verdana" w:cstheme="minorHAnsi"/>
          <w:sz w:val="24"/>
          <w:szCs w:val="24"/>
        </w:rPr>
      </w:pP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w:t>
      </w:r>
      <w:r>
        <w:rPr>
          <w:rFonts w:eastAsia="Verdana" w:cstheme="minorHAnsi"/>
          <w:spacing w:val="-1"/>
          <w:sz w:val="24"/>
          <w:szCs w:val="24"/>
        </w:rPr>
        <w:t>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3"/>
          <w:sz w:val="24"/>
          <w:szCs w:val="24"/>
        </w:rPr>
        <w:t>t</w:t>
      </w:r>
      <w:r>
        <w:rPr>
          <w:rFonts w:eastAsia="Verdana" w:cstheme="minorHAnsi"/>
          <w:spacing w:val="-1"/>
          <w:sz w:val="24"/>
          <w:szCs w:val="24"/>
        </w:rPr>
        <w:t>ó</w:t>
      </w:r>
      <w:r>
        <w:rPr>
          <w:rFonts w:eastAsia="Verdana" w:cstheme="minorHAnsi"/>
          <w:sz w:val="24"/>
          <w:szCs w:val="24"/>
        </w:rPr>
        <w:t>w</w:t>
      </w:r>
      <w:r>
        <w:rPr>
          <w:rFonts w:eastAsia="Verdana" w:cstheme="minorHAnsi"/>
          <w:spacing w:val="-9"/>
          <w:sz w:val="24"/>
          <w:szCs w:val="24"/>
        </w:rPr>
        <w:t xml:space="preserve"> </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c</w:t>
      </w:r>
      <w:r>
        <w:rPr>
          <w:rFonts w:eastAsia="Verdana" w:cstheme="minorHAnsi"/>
          <w:spacing w:val="3"/>
          <w:sz w:val="24"/>
          <w:szCs w:val="24"/>
        </w:rPr>
        <w:t>h</w:t>
      </w:r>
      <w:r>
        <w:rPr>
          <w:rFonts w:eastAsia="Verdana" w:cstheme="minorHAnsi"/>
          <w:spacing w:val="-1"/>
          <w:sz w:val="24"/>
          <w:szCs w:val="24"/>
        </w:rPr>
        <w:t>eo</w:t>
      </w:r>
      <w:r>
        <w:rPr>
          <w:rFonts w:eastAsia="Verdana" w:cstheme="minorHAnsi"/>
          <w:spacing w:val="3"/>
          <w:sz w:val="24"/>
          <w:szCs w:val="24"/>
        </w:rPr>
        <w:t>l</w:t>
      </w:r>
      <w:r>
        <w:rPr>
          <w:rFonts w:eastAsia="Verdana" w:cstheme="minorHAnsi"/>
          <w:spacing w:val="-1"/>
          <w:sz w:val="24"/>
          <w:szCs w:val="24"/>
        </w:rPr>
        <w:t>o</w:t>
      </w:r>
      <w:r>
        <w:rPr>
          <w:rFonts w:eastAsia="Verdana" w:cstheme="minorHAnsi"/>
          <w:spacing w:val="1"/>
          <w:sz w:val="24"/>
          <w:szCs w:val="24"/>
        </w:rPr>
        <w:t>g</w:t>
      </w:r>
      <w:r>
        <w:rPr>
          <w:rFonts w:eastAsia="Verdana" w:cstheme="minorHAnsi"/>
          <w:spacing w:val="3"/>
          <w:sz w:val="24"/>
          <w:szCs w:val="24"/>
        </w:rPr>
        <w:t>i</w:t>
      </w:r>
      <w:r>
        <w:rPr>
          <w:rFonts w:eastAsia="Verdana" w:cstheme="minorHAnsi"/>
          <w:sz w:val="24"/>
          <w:szCs w:val="24"/>
        </w:rPr>
        <w:t>cz</w:t>
      </w:r>
      <w:r>
        <w:rPr>
          <w:rFonts w:eastAsia="Verdana" w:cstheme="minorHAnsi"/>
          <w:spacing w:val="1"/>
          <w:sz w:val="24"/>
          <w:szCs w:val="24"/>
        </w:rPr>
        <w:t>n</w:t>
      </w:r>
      <w:r>
        <w:rPr>
          <w:rFonts w:eastAsia="Verdana" w:cstheme="minorHAnsi"/>
          <w:sz w:val="24"/>
          <w:szCs w:val="24"/>
        </w:rPr>
        <w:t>y</w:t>
      </w:r>
      <w:r>
        <w:rPr>
          <w:rFonts w:eastAsia="Verdana" w:cstheme="minorHAnsi"/>
          <w:spacing w:val="-1"/>
          <w:sz w:val="24"/>
          <w:szCs w:val="24"/>
        </w:rPr>
        <w:t>c</w:t>
      </w:r>
      <w:r>
        <w:rPr>
          <w:rFonts w:eastAsia="Verdana" w:cstheme="minorHAnsi"/>
          <w:spacing w:val="1"/>
          <w:sz w:val="24"/>
          <w:szCs w:val="24"/>
        </w:rPr>
        <w:t>h</w:t>
      </w:r>
      <w:r>
        <w:rPr>
          <w:rFonts w:eastAsia="Verdana" w:cstheme="minorHAnsi"/>
          <w:sz w:val="24"/>
          <w:szCs w:val="24"/>
        </w:rPr>
        <w:t>.</w:t>
      </w:r>
    </w:p>
    <w:p w:rsidR="003F5B57" w:rsidRDefault="003F5B57" w:rsidP="003F5B57">
      <w:pPr>
        <w:widowControl w:val="0"/>
        <w:spacing w:after="0"/>
        <w:ind w:left="426" w:hanging="142"/>
        <w:jc w:val="both"/>
        <w:rPr>
          <w:rFonts w:eastAsia="Verdana" w:cstheme="minorHAnsi"/>
          <w:sz w:val="24"/>
          <w:szCs w:val="24"/>
        </w:rPr>
      </w:pPr>
      <w:r>
        <w:rPr>
          <w:rFonts w:eastAsia="Verdana" w:cstheme="minorHAnsi"/>
          <w:sz w:val="24"/>
          <w:szCs w:val="24"/>
        </w:rPr>
        <w:t xml:space="preserve">  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zn</w:t>
      </w:r>
      <w:r>
        <w:rPr>
          <w:rFonts w:eastAsia="Verdana" w:cstheme="minorHAnsi"/>
          <w:sz w:val="24"/>
          <w:szCs w:val="24"/>
        </w:rPr>
        <w:t>ac</w:t>
      </w:r>
      <w:r>
        <w:rPr>
          <w:rFonts w:eastAsia="Verdana" w:cstheme="minorHAnsi"/>
          <w:spacing w:val="3"/>
          <w:sz w:val="24"/>
          <w:szCs w:val="24"/>
        </w:rPr>
        <w:t>z</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e</w:t>
      </w:r>
      <w:r>
        <w:rPr>
          <w:rFonts w:eastAsia="Verdana" w:cstheme="minorHAnsi"/>
          <w:spacing w:val="10"/>
          <w:sz w:val="24"/>
          <w:szCs w:val="24"/>
        </w:rPr>
        <w:t xml:space="preserve"> </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wy</w:t>
      </w:r>
      <w:r>
        <w:rPr>
          <w:rFonts w:eastAsia="Verdana" w:cstheme="minorHAnsi"/>
          <w:spacing w:val="2"/>
          <w:sz w:val="24"/>
          <w:szCs w:val="24"/>
        </w:rPr>
        <w:t>c</w:t>
      </w:r>
      <w:r>
        <w:rPr>
          <w:rFonts w:eastAsia="Verdana" w:cstheme="minorHAnsi"/>
          <w:sz w:val="24"/>
          <w:szCs w:val="24"/>
        </w:rPr>
        <w:t>h</w:t>
      </w:r>
      <w:r>
        <w:rPr>
          <w:rFonts w:eastAsia="Verdana" w:cstheme="minorHAnsi"/>
          <w:spacing w:val="18"/>
          <w:sz w:val="24"/>
          <w:szCs w:val="24"/>
        </w:rPr>
        <w:t xml:space="preserve"> </w:t>
      </w:r>
      <w:r>
        <w:rPr>
          <w:rFonts w:eastAsia="Verdana" w:cstheme="minorHAnsi"/>
          <w:spacing w:val="3"/>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1"/>
          <w:sz w:val="24"/>
          <w:szCs w:val="24"/>
        </w:rPr>
        <w:t>n</w:t>
      </w:r>
      <w:r>
        <w:rPr>
          <w:rFonts w:eastAsia="Verdana" w:cstheme="minorHAnsi"/>
          <w:spacing w:val="-1"/>
          <w:sz w:val="24"/>
          <w:szCs w:val="24"/>
        </w:rPr>
        <w:t>ó</w:t>
      </w:r>
      <w:r>
        <w:rPr>
          <w:rFonts w:eastAsia="Verdana" w:cstheme="minorHAnsi"/>
          <w:sz w:val="24"/>
          <w:szCs w:val="24"/>
        </w:rPr>
        <w:t>w</w:t>
      </w:r>
      <w:r>
        <w:rPr>
          <w:rFonts w:eastAsia="Verdana" w:cstheme="minorHAnsi"/>
          <w:spacing w:val="18"/>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z w:val="24"/>
          <w:szCs w:val="24"/>
        </w:rPr>
        <w:t>d</w:t>
      </w:r>
      <w:r>
        <w:rPr>
          <w:rFonts w:eastAsia="Verdana" w:cstheme="minorHAnsi"/>
          <w:spacing w:val="22"/>
          <w:sz w:val="24"/>
          <w:szCs w:val="24"/>
        </w:rPr>
        <w:t xml:space="preserve"> </w:t>
      </w:r>
      <w:r>
        <w:rPr>
          <w:rFonts w:eastAsia="Verdana" w:cstheme="minorHAnsi"/>
          <w:spacing w:val="1"/>
          <w:sz w:val="24"/>
          <w:szCs w:val="24"/>
        </w:rPr>
        <w:t>z</w:t>
      </w:r>
      <w:r>
        <w:rPr>
          <w:rFonts w:eastAsia="Verdana" w:cstheme="minorHAnsi"/>
          <w:sz w:val="24"/>
          <w:szCs w:val="24"/>
        </w:rPr>
        <w:t>wartą</w:t>
      </w:r>
      <w:r>
        <w:rPr>
          <w:rFonts w:eastAsia="Verdana" w:cstheme="minorHAnsi"/>
          <w:spacing w:val="19"/>
          <w:sz w:val="24"/>
          <w:szCs w:val="24"/>
        </w:rPr>
        <w:t xml:space="preserve"> </w:t>
      </w:r>
      <w:r>
        <w:rPr>
          <w:rFonts w:eastAsia="Verdana" w:cstheme="minorHAnsi"/>
          <w:spacing w:val="1"/>
          <w:sz w:val="24"/>
          <w:szCs w:val="24"/>
        </w:rPr>
        <w:t>z</w:t>
      </w:r>
      <w:r>
        <w:rPr>
          <w:rFonts w:eastAsia="Verdana" w:cstheme="minorHAnsi"/>
          <w:sz w:val="24"/>
          <w:szCs w:val="24"/>
        </w:rPr>
        <w:t>a</w:t>
      </w:r>
      <w:r>
        <w:rPr>
          <w:rFonts w:eastAsia="Verdana" w:cstheme="minorHAnsi"/>
          <w:spacing w:val="3"/>
          <w:sz w:val="24"/>
          <w:szCs w:val="24"/>
        </w:rPr>
        <w:t>b</w:t>
      </w:r>
      <w:r>
        <w:rPr>
          <w:rFonts w:eastAsia="Verdana" w:cstheme="minorHAnsi"/>
          <w:spacing w:val="1"/>
          <w:sz w:val="24"/>
          <w:szCs w:val="24"/>
        </w:rPr>
        <w:t>ud</w:t>
      </w:r>
      <w:r>
        <w:rPr>
          <w:rFonts w:eastAsia="Verdana" w:cstheme="minorHAnsi"/>
          <w:spacing w:val="-1"/>
          <w:sz w:val="24"/>
          <w:szCs w:val="24"/>
        </w:rPr>
        <w:t>o</w:t>
      </w:r>
      <w:r>
        <w:rPr>
          <w:rFonts w:eastAsia="Verdana" w:cstheme="minorHAnsi"/>
          <w:sz w:val="24"/>
          <w:szCs w:val="24"/>
        </w:rPr>
        <w:t>wę</w:t>
      </w:r>
      <w:r>
        <w:rPr>
          <w:rFonts w:eastAsia="Verdana" w:cstheme="minorHAnsi"/>
          <w:spacing w:val="15"/>
          <w:sz w:val="24"/>
          <w:szCs w:val="24"/>
        </w:rPr>
        <w:t xml:space="preserve"> </w:t>
      </w:r>
      <w:r>
        <w:rPr>
          <w:rFonts w:eastAsia="Verdana" w:cstheme="minorHAnsi"/>
          <w:spacing w:val="3"/>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nn</w:t>
      </w:r>
      <w:r>
        <w:rPr>
          <w:rFonts w:eastAsia="Verdana" w:cstheme="minorHAnsi"/>
          <w:sz w:val="24"/>
          <w:szCs w:val="24"/>
        </w:rPr>
        <w:t>o</w:t>
      </w:r>
      <w:r>
        <w:rPr>
          <w:rFonts w:eastAsia="Verdana" w:cstheme="minorHAnsi"/>
          <w:spacing w:val="18"/>
          <w:sz w:val="24"/>
          <w:szCs w:val="24"/>
        </w:rPr>
        <w:t xml:space="preserve"> </w:t>
      </w:r>
      <w:r>
        <w:rPr>
          <w:rFonts w:eastAsia="Verdana" w:cstheme="minorHAnsi"/>
          <w:spacing w:val="-1"/>
          <w:sz w:val="24"/>
          <w:szCs w:val="24"/>
        </w:rPr>
        <w:t>o</w:t>
      </w:r>
      <w:r>
        <w:rPr>
          <w:rFonts w:eastAsia="Verdana" w:cstheme="minorHAnsi"/>
          <w:spacing w:val="1"/>
          <w:sz w:val="24"/>
          <w:szCs w:val="24"/>
        </w:rPr>
        <w:t>db</w:t>
      </w:r>
      <w:r>
        <w:rPr>
          <w:rFonts w:eastAsia="Verdana" w:cstheme="minorHAnsi"/>
          <w:sz w:val="24"/>
          <w:szCs w:val="24"/>
        </w:rPr>
        <w:t>ywać</w:t>
      </w:r>
      <w:r>
        <w:rPr>
          <w:rFonts w:eastAsia="Verdana" w:cstheme="minorHAnsi"/>
          <w:spacing w:val="16"/>
          <w:sz w:val="24"/>
          <w:szCs w:val="24"/>
        </w:rPr>
        <w:t xml:space="preserve"> </w:t>
      </w:r>
      <w:r>
        <w:rPr>
          <w:rFonts w:eastAsia="Verdana" w:cstheme="minorHAnsi"/>
          <w:sz w:val="24"/>
          <w:szCs w:val="24"/>
        </w:rPr>
        <w:t>s</w:t>
      </w:r>
      <w:r>
        <w:rPr>
          <w:rFonts w:eastAsia="Verdana" w:cstheme="minorHAnsi"/>
          <w:spacing w:val="2"/>
          <w:sz w:val="24"/>
          <w:szCs w:val="24"/>
        </w:rPr>
        <w:t>i</w:t>
      </w:r>
      <w:r>
        <w:rPr>
          <w:rFonts w:eastAsia="Verdana" w:cstheme="minorHAnsi"/>
          <w:sz w:val="24"/>
          <w:szCs w:val="24"/>
        </w:rPr>
        <w:t xml:space="preserve">ę </w:t>
      </w:r>
      <w:r w:rsidR="00922D93">
        <w:rPr>
          <w:rFonts w:eastAsia="Verdana" w:cstheme="minorHAnsi"/>
          <w:spacing w:val="1"/>
          <w:sz w:val="24"/>
          <w:szCs w:val="24"/>
        </w:rPr>
        <w:t>n</w:t>
      </w:r>
      <w:r w:rsidR="00922D93">
        <w:rPr>
          <w:rFonts w:eastAsia="Verdana" w:cstheme="minorHAnsi"/>
          <w:sz w:val="24"/>
          <w:szCs w:val="24"/>
        </w:rPr>
        <w:t>a</w:t>
      </w:r>
      <w:r w:rsidR="002307FD">
        <w:rPr>
          <w:rFonts w:eastAsia="Verdana" w:cstheme="minorHAnsi"/>
          <w:sz w:val="24"/>
          <w:szCs w:val="24"/>
        </w:rPr>
        <w:t> </w:t>
      </w:r>
      <w:r w:rsidR="00922D93">
        <w:rPr>
          <w:rFonts w:eastAsia="Verdana" w:cstheme="minorHAnsi"/>
          <w:spacing w:val="-2"/>
          <w:sz w:val="24"/>
          <w:szCs w:val="24"/>
        </w:rPr>
        <w:t>podstawie</w:t>
      </w:r>
      <w:r>
        <w:rPr>
          <w:rFonts w:eastAsia="Verdana" w:cstheme="minorHAnsi"/>
          <w:spacing w:val="-11"/>
          <w:sz w:val="24"/>
          <w:szCs w:val="24"/>
        </w:rPr>
        <w:t xml:space="preserve"> </w:t>
      </w:r>
      <w:r>
        <w:rPr>
          <w:rFonts w:eastAsia="Verdana" w:cstheme="minorHAnsi"/>
          <w:sz w:val="24"/>
          <w:szCs w:val="24"/>
        </w:rPr>
        <w:t>p</w:t>
      </w:r>
      <w:r>
        <w:rPr>
          <w:rFonts w:eastAsia="Verdana" w:cstheme="minorHAnsi"/>
          <w:spacing w:val="3"/>
          <w:sz w:val="24"/>
          <w:szCs w:val="24"/>
        </w:rPr>
        <w:t>l</w:t>
      </w:r>
      <w:r>
        <w:rPr>
          <w:rFonts w:eastAsia="Verdana" w:cstheme="minorHAnsi"/>
          <w:sz w:val="24"/>
          <w:szCs w:val="24"/>
        </w:rPr>
        <w:t>a</w:t>
      </w:r>
      <w:r>
        <w:rPr>
          <w:rFonts w:eastAsia="Verdana" w:cstheme="minorHAnsi"/>
          <w:spacing w:val="1"/>
          <w:sz w:val="24"/>
          <w:szCs w:val="24"/>
        </w:rPr>
        <w:t>n</w:t>
      </w:r>
      <w:r>
        <w:rPr>
          <w:rFonts w:eastAsia="Verdana" w:cstheme="minorHAnsi"/>
          <w:spacing w:val="-1"/>
          <w:sz w:val="24"/>
          <w:szCs w:val="24"/>
        </w:rPr>
        <w:t>ó</w:t>
      </w:r>
      <w:r>
        <w:rPr>
          <w:rFonts w:eastAsia="Verdana" w:cstheme="minorHAnsi"/>
          <w:sz w:val="24"/>
          <w:szCs w:val="24"/>
        </w:rPr>
        <w:t>w</w:t>
      </w:r>
      <w:r>
        <w:rPr>
          <w:rFonts w:eastAsia="Verdana" w:cstheme="minorHAnsi"/>
          <w:spacing w:val="-7"/>
          <w:sz w:val="24"/>
          <w:szCs w:val="24"/>
        </w:rPr>
        <w:t xml:space="preserve"> </w:t>
      </w:r>
      <w:r>
        <w:rPr>
          <w:rFonts w:eastAsia="Verdana" w:cstheme="minorHAnsi"/>
          <w:sz w:val="24"/>
          <w:szCs w:val="24"/>
        </w:rPr>
        <w:t>m</w:t>
      </w:r>
      <w:r>
        <w:rPr>
          <w:rFonts w:eastAsia="Verdana" w:cstheme="minorHAnsi"/>
          <w:spacing w:val="1"/>
          <w:sz w:val="24"/>
          <w:szCs w:val="24"/>
        </w:rPr>
        <w:t>i</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s</w:t>
      </w:r>
      <w:r>
        <w:rPr>
          <w:rFonts w:eastAsia="Verdana" w:cstheme="minorHAnsi"/>
          <w:spacing w:val="1"/>
          <w:sz w:val="24"/>
          <w:szCs w:val="24"/>
        </w:rPr>
        <w:t>c</w:t>
      </w:r>
      <w:r>
        <w:rPr>
          <w:rFonts w:eastAsia="Verdana" w:cstheme="minorHAnsi"/>
          <w:spacing w:val="-1"/>
          <w:sz w:val="24"/>
          <w:szCs w:val="24"/>
        </w:rPr>
        <w:t>o</w:t>
      </w:r>
      <w:r>
        <w:rPr>
          <w:rFonts w:eastAsia="Verdana" w:cstheme="minorHAnsi"/>
          <w:sz w:val="24"/>
          <w:szCs w:val="24"/>
        </w:rPr>
        <w:t>w</w:t>
      </w:r>
      <w:r>
        <w:rPr>
          <w:rFonts w:eastAsia="Verdana" w:cstheme="minorHAnsi"/>
          <w:spacing w:val="2"/>
          <w:sz w:val="24"/>
          <w:szCs w:val="24"/>
        </w:rPr>
        <w:t>y</w:t>
      </w:r>
      <w:r>
        <w:rPr>
          <w:rFonts w:eastAsia="Verdana" w:cstheme="minorHAnsi"/>
          <w:sz w:val="24"/>
          <w:szCs w:val="24"/>
        </w:rPr>
        <w:t>ch.</w:t>
      </w:r>
    </w:p>
    <w:p w:rsidR="003F5B57" w:rsidRDefault="003F5B57" w:rsidP="00001A90">
      <w:pPr>
        <w:pStyle w:val="Akapitzlist"/>
        <w:widowControl w:val="0"/>
        <w:numPr>
          <w:ilvl w:val="0"/>
          <w:numId w:val="40"/>
        </w:numPr>
        <w:tabs>
          <w:tab w:val="left" w:pos="709"/>
        </w:tabs>
        <w:spacing w:after="0"/>
        <w:jc w:val="both"/>
        <w:rPr>
          <w:rFonts w:eastAsia="Verdana" w:cstheme="minorHAnsi"/>
          <w:sz w:val="24"/>
          <w:szCs w:val="24"/>
        </w:rPr>
      </w:pPr>
      <w:r>
        <w:rPr>
          <w:rFonts w:eastAsia="Verdana" w:cstheme="minorHAnsi"/>
          <w:spacing w:val="1"/>
          <w:sz w:val="24"/>
          <w:szCs w:val="24"/>
        </w:rPr>
        <w:t>t</w:t>
      </w:r>
      <w:r>
        <w:rPr>
          <w:rFonts w:eastAsia="Verdana" w:cstheme="minorHAnsi"/>
          <w:spacing w:val="-1"/>
          <w:sz w:val="24"/>
          <w:szCs w:val="24"/>
        </w:rPr>
        <w:t>e</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2"/>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ro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cze</w:t>
      </w:r>
      <w:r>
        <w:rPr>
          <w:rFonts w:eastAsia="Verdana" w:cstheme="minorHAnsi"/>
          <w:spacing w:val="-9"/>
          <w:sz w:val="24"/>
          <w:szCs w:val="24"/>
        </w:rPr>
        <w:t xml:space="preserve"> </w:t>
      </w:r>
      <w:r>
        <w:rPr>
          <w:rFonts w:eastAsia="Verdana" w:cstheme="minorHAnsi"/>
          <w:sz w:val="24"/>
          <w:szCs w:val="24"/>
        </w:rPr>
        <w:t>i</w:t>
      </w:r>
      <w:r>
        <w:rPr>
          <w:rFonts w:eastAsia="Verdana" w:cstheme="minorHAnsi"/>
          <w:spacing w:val="-1"/>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w:t>
      </w:r>
      <w:r>
        <w:rPr>
          <w:rFonts w:eastAsia="Verdana" w:cstheme="minorHAnsi"/>
          <w:spacing w:val="2"/>
          <w:sz w:val="24"/>
          <w:szCs w:val="24"/>
        </w:rPr>
        <w:t>ne</w:t>
      </w:r>
      <w:r>
        <w:rPr>
          <w:rFonts w:eastAsia="Verdana" w:cstheme="minorHAnsi"/>
          <w:sz w:val="24"/>
          <w:szCs w:val="24"/>
        </w:rPr>
        <w:t>,</w:t>
      </w:r>
    </w:p>
    <w:p w:rsidR="003F5B57" w:rsidRDefault="003F5B57" w:rsidP="00AB58DB">
      <w:pPr>
        <w:spacing w:after="0"/>
        <w:ind w:left="709"/>
        <w:contextualSpacing/>
        <w:jc w:val="both"/>
        <w:rPr>
          <w:rFonts w:eastAsia="Verdana" w:cstheme="minorHAnsi"/>
          <w:spacing w:val="42"/>
          <w:sz w:val="24"/>
          <w:szCs w:val="24"/>
        </w:rPr>
      </w:pP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zo</w:t>
      </w:r>
      <w:r>
        <w:rPr>
          <w:rFonts w:eastAsia="Verdana" w:cstheme="minorHAnsi"/>
          <w:sz w:val="24"/>
          <w:szCs w:val="24"/>
        </w:rPr>
        <w:t>sta</w:t>
      </w:r>
      <w:r>
        <w:rPr>
          <w:rFonts w:eastAsia="Verdana" w:cstheme="minorHAnsi"/>
          <w:spacing w:val="1"/>
          <w:sz w:val="24"/>
          <w:szCs w:val="24"/>
        </w:rPr>
        <w:t>ł</w:t>
      </w:r>
      <w:r>
        <w:rPr>
          <w:rFonts w:eastAsia="Verdana" w:cstheme="minorHAnsi"/>
          <w:sz w:val="24"/>
          <w:szCs w:val="24"/>
        </w:rPr>
        <w:t>e</w:t>
      </w:r>
      <w:r>
        <w:rPr>
          <w:rFonts w:eastAsia="Verdana" w:cstheme="minorHAnsi"/>
          <w:spacing w:val="4"/>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1"/>
          <w:sz w:val="24"/>
          <w:szCs w:val="24"/>
        </w:rPr>
        <w:t>ar</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eastAsia="Verdana" w:cstheme="minorHAnsi"/>
          <w:spacing w:val="7"/>
          <w:sz w:val="24"/>
          <w:szCs w:val="24"/>
        </w:rPr>
        <w:t xml:space="preserve"> </w:t>
      </w:r>
      <w:r>
        <w:rPr>
          <w:rFonts w:eastAsia="Verdana" w:cstheme="minorHAnsi"/>
          <w:sz w:val="24"/>
          <w:szCs w:val="24"/>
        </w:rPr>
        <w:t>sta</w:t>
      </w:r>
      <w:r>
        <w:rPr>
          <w:rFonts w:eastAsia="Verdana" w:cstheme="minorHAnsi"/>
          <w:spacing w:val="1"/>
          <w:sz w:val="24"/>
          <w:szCs w:val="24"/>
        </w:rPr>
        <w:t>n</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ą</w:t>
      </w:r>
      <w:r>
        <w:rPr>
          <w:rFonts w:eastAsia="Verdana" w:cstheme="minorHAnsi"/>
          <w:spacing w:val="3"/>
          <w:sz w:val="24"/>
          <w:szCs w:val="24"/>
        </w:rPr>
        <w:t xml:space="preserve"> </w:t>
      </w:r>
      <w:r>
        <w:rPr>
          <w:rFonts w:eastAsia="Verdana" w:cstheme="minorHAnsi"/>
          <w:spacing w:val="1"/>
          <w:sz w:val="24"/>
          <w:szCs w:val="24"/>
        </w:rPr>
        <w:t>r</w:t>
      </w:r>
      <w:r>
        <w:rPr>
          <w:rFonts w:eastAsia="Verdana" w:cstheme="minorHAnsi"/>
          <w:spacing w:val="-1"/>
          <w:sz w:val="24"/>
          <w:szCs w:val="24"/>
        </w:rPr>
        <w:t>o</w:t>
      </w:r>
      <w:r>
        <w:rPr>
          <w:rFonts w:eastAsia="Verdana" w:cstheme="minorHAnsi"/>
          <w:spacing w:val="3"/>
          <w:sz w:val="24"/>
          <w:szCs w:val="24"/>
        </w:rPr>
        <w:t>l</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w:t>
      </w:r>
      <w:r>
        <w:rPr>
          <w:rFonts w:eastAsia="Verdana" w:cstheme="minorHAnsi"/>
          <w:spacing w:val="2"/>
          <w:sz w:val="24"/>
          <w:szCs w:val="24"/>
        </w:rPr>
        <w:t>z</w:t>
      </w:r>
      <w:r>
        <w:rPr>
          <w:rFonts w:eastAsia="Verdana" w:cstheme="minorHAnsi"/>
          <w:sz w:val="24"/>
          <w:szCs w:val="24"/>
        </w:rPr>
        <w:t>ą</w:t>
      </w:r>
      <w:r>
        <w:rPr>
          <w:rFonts w:eastAsia="Verdana" w:cstheme="minorHAnsi"/>
          <w:spacing w:val="6"/>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s</w:t>
      </w:r>
      <w:r>
        <w:rPr>
          <w:rFonts w:eastAsia="Verdana" w:cstheme="minorHAnsi"/>
          <w:spacing w:val="2"/>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z w:val="24"/>
          <w:szCs w:val="24"/>
        </w:rPr>
        <w:t>ń</w:t>
      </w:r>
      <w:r>
        <w:rPr>
          <w:rFonts w:eastAsia="Verdana" w:cstheme="minorHAnsi"/>
          <w:spacing w:val="3"/>
          <w:sz w:val="24"/>
          <w:szCs w:val="24"/>
        </w:rPr>
        <w:t xml:space="preserve"> p</w:t>
      </w:r>
      <w:r>
        <w:rPr>
          <w:rFonts w:eastAsia="Verdana" w:cstheme="minorHAnsi"/>
          <w:spacing w:val="-1"/>
          <w:sz w:val="24"/>
          <w:szCs w:val="24"/>
        </w:rPr>
        <w:t>ro</w:t>
      </w:r>
      <w:r>
        <w:rPr>
          <w:rFonts w:eastAsia="Verdana" w:cstheme="minorHAnsi"/>
          <w:spacing w:val="1"/>
          <w:sz w:val="24"/>
          <w:szCs w:val="24"/>
        </w:rPr>
        <w:t>du</w:t>
      </w:r>
      <w:r>
        <w:rPr>
          <w:rFonts w:eastAsia="Verdana" w:cstheme="minorHAnsi"/>
          <w:spacing w:val="2"/>
          <w:sz w:val="24"/>
          <w:szCs w:val="24"/>
        </w:rPr>
        <w:t>k</w:t>
      </w:r>
      <w:r>
        <w:rPr>
          <w:rFonts w:eastAsia="Verdana" w:cstheme="minorHAnsi"/>
          <w:sz w:val="24"/>
          <w:szCs w:val="24"/>
        </w:rPr>
        <w:t>c</w:t>
      </w:r>
      <w:r>
        <w:rPr>
          <w:rFonts w:eastAsia="Verdana" w:cstheme="minorHAnsi"/>
          <w:spacing w:val="-1"/>
          <w:sz w:val="24"/>
          <w:szCs w:val="24"/>
        </w:rPr>
        <w:t>y</w:t>
      </w:r>
      <w:r>
        <w:rPr>
          <w:rFonts w:eastAsia="Verdana" w:cstheme="minorHAnsi"/>
          <w:spacing w:val="1"/>
          <w:sz w:val="24"/>
          <w:szCs w:val="24"/>
        </w:rPr>
        <w:t>jn</w:t>
      </w:r>
      <w:r>
        <w:rPr>
          <w:rFonts w:eastAsia="Verdana" w:cstheme="minorHAnsi"/>
          <w:sz w:val="24"/>
          <w:szCs w:val="24"/>
        </w:rPr>
        <w:t xml:space="preserve">ą </w:t>
      </w:r>
      <w:r>
        <w:rPr>
          <w:rFonts w:eastAsia="Verdana" w:cstheme="minorHAnsi"/>
          <w:spacing w:val="-1"/>
          <w:sz w:val="24"/>
          <w:szCs w:val="24"/>
        </w:rPr>
        <w:t>or</w:t>
      </w:r>
      <w:r>
        <w:rPr>
          <w:rFonts w:eastAsia="Verdana" w:cstheme="minorHAnsi"/>
          <w:sz w:val="24"/>
          <w:szCs w:val="24"/>
        </w:rPr>
        <w:t>az k</w:t>
      </w:r>
      <w:r>
        <w:rPr>
          <w:rFonts w:eastAsia="Verdana" w:cstheme="minorHAnsi"/>
          <w:spacing w:val="-1"/>
          <w:sz w:val="24"/>
          <w:szCs w:val="24"/>
        </w:rPr>
        <w:t>o</w:t>
      </w:r>
      <w:r>
        <w:rPr>
          <w:rFonts w:eastAsia="Verdana" w:cstheme="minorHAnsi"/>
          <w:sz w:val="24"/>
          <w:szCs w:val="24"/>
        </w:rPr>
        <w:t>m</w:t>
      </w:r>
      <w:r>
        <w:rPr>
          <w:rFonts w:eastAsia="Verdana" w:cstheme="minorHAnsi"/>
          <w:spacing w:val="1"/>
          <w:sz w:val="24"/>
          <w:szCs w:val="24"/>
        </w:rPr>
        <w:t>p</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s</w:t>
      </w:r>
      <w:r>
        <w:rPr>
          <w:rFonts w:eastAsia="Verdana" w:cstheme="minorHAnsi"/>
          <w:sz w:val="24"/>
          <w:szCs w:val="24"/>
        </w:rPr>
        <w:t>y</w:t>
      </w:r>
      <w:r>
        <w:rPr>
          <w:rFonts w:eastAsia="Verdana" w:cstheme="minorHAnsi"/>
          <w:spacing w:val="36"/>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z w:val="24"/>
          <w:szCs w:val="24"/>
        </w:rPr>
        <w:t>śn</w:t>
      </w:r>
      <w:r>
        <w:rPr>
          <w:rFonts w:eastAsia="Verdana" w:cstheme="minorHAnsi"/>
          <w:spacing w:val="-1"/>
          <w:sz w:val="24"/>
          <w:szCs w:val="24"/>
        </w:rPr>
        <w:t>e</w:t>
      </w:r>
      <w:r>
        <w:rPr>
          <w:rFonts w:eastAsia="Verdana" w:cstheme="minorHAnsi"/>
          <w:sz w:val="24"/>
          <w:szCs w:val="24"/>
        </w:rPr>
        <w:t>.</w:t>
      </w:r>
      <w:r>
        <w:rPr>
          <w:rFonts w:eastAsia="Verdana" w:cstheme="minorHAnsi"/>
          <w:spacing w:val="42"/>
          <w:sz w:val="24"/>
          <w:szCs w:val="24"/>
        </w:rPr>
        <w:t xml:space="preserve"> </w:t>
      </w:r>
    </w:p>
    <w:p w:rsidR="003F5B57" w:rsidRDefault="003F5B57" w:rsidP="00AB58DB">
      <w:pPr>
        <w:pStyle w:val="Akapitzlist"/>
        <w:numPr>
          <w:ilvl w:val="0"/>
          <w:numId w:val="40"/>
        </w:numPr>
        <w:spacing w:after="0"/>
        <w:jc w:val="both"/>
        <w:rPr>
          <w:rFonts w:eastAsia="Verdana" w:cstheme="minorHAnsi"/>
          <w:sz w:val="24"/>
          <w:szCs w:val="24"/>
        </w:rPr>
      </w:pP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e a</w:t>
      </w:r>
      <w:r>
        <w:rPr>
          <w:rFonts w:eastAsia="Verdana" w:cstheme="minorHAnsi"/>
          <w:spacing w:val="1"/>
          <w:sz w:val="24"/>
          <w:szCs w:val="24"/>
        </w:rPr>
        <w:t>gr</w:t>
      </w:r>
      <w:r>
        <w:rPr>
          <w:rFonts w:eastAsia="Verdana" w:cstheme="minorHAnsi"/>
          <w:spacing w:val="-1"/>
          <w:sz w:val="24"/>
          <w:szCs w:val="24"/>
        </w:rPr>
        <w:t>o</w:t>
      </w:r>
      <w:r>
        <w:rPr>
          <w:rFonts w:eastAsia="Verdana" w:cstheme="minorHAnsi"/>
          <w:spacing w:val="1"/>
          <w:sz w:val="24"/>
          <w:szCs w:val="24"/>
        </w:rPr>
        <w:t>tu</w:t>
      </w:r>
      <w:r>
        <w:rPr>
          <w:rFonts w:eastAsia="Verdana" w:cstheme="minorHAnsi"/>
          <w:spacing w:val="-1"/>
          <w:sz w:val="24"/>
          <w:szCs w:val="24"/>
        </w:rPr>
        <w:t>r</w:t>
      </w:r>
      <w:r>
        <w:rPr>
          <w:rFonts w:eastAsia="Verdana" w:cstheme="minorHAnsi"/>
          <w:spacing w:val="4"/>
          <w:sz w:val="24"/>
          <w:szCs w:val="24"/>
        </w:rPr>
        <w:t>y</w:t>
      </w:r>
      <w:r>
        <w:rPr>
          <w:rFonts w:eastAsia="Verdana" w:cstheme="minorHAnsi"/>
          <w:sz w:val="24"/>
          <w:szCs w:val="24"/>
        </w:rPr>
        <w:t>styki</w:t>
      </w:r>
      <w:r>
        <w:rPr>
          <w:rFonts w:eastAsia="Verdana" w:cstheme="minorHAnsi"/>
          <w:spacing w:val="2"/>
          <w:sz w:val="24"/>
          <w:szCs w:val="24"/>
        </w:rPr>
        <w:t xml:space="preserve"> </w:t>
      </w:r>
      <w:r>
        <w:rPr>
          <w:rFonts w:eastAsia="Verdana" w:cstheme="minorHAnsi"/>
          <w:sz w:val="24"/>
          <w:szCs w:val="24"/>
        </w:rPr>
        <w:t>mogą</w:t>
      </w:r>
      <w:r>
        <w:rPr>
          <w:rFonts w:eastAsia="Verdana" w:cstheme="minorHAnsi"/>
          <w:spacing w:val="7"/>
          <w:sz w:val="24"/>
          <w:szCs w:val="24"/>
        </w:rPr>
        <w:t xml:space="preserve"> </w:t>
      </w:r>
      <w:r>
        <w:rPr>
          <w:rFonts w:eastAsia="Verdana" w:cstheme="minorHAnsi"/>
          <w:spacing w:val="1"/>
          <w:sz w:val="24"/>
          <w:szCs w:val="24"/>
        </w:rPr>
        <w:t>b</w:t>
      </w:r>
      <w:r>
        <w:rPr>
          <w:rFonts w:eastAsia="Verdana" w:cstheme="minorHAnsi"/>
          <w:sz w:val="24"/>
          <w:szCs w:val="24"/>
        </w:rPr>
        <w:t>yć</w:t>
      </w:r>
      <w:r>
        <w:rPr>
          <w:rFonts w:eastAsia="Verdana" w:cstheme="minorHAnsi"/>
          <w:spacing w:val="10"/>
          <w:sz w:val="24"/>
          <w:szCs w:val="24"/>
        </w:rPr>
        <w:t xml:space="preserve"> </w:t>
      </w:r>
      <w:r>
        <w:rPr>
          <w:rFonts w:eastAsia="Verdana" w:cstheme="minorHAnsi"/>
          <w:spacing w:val="-1"/>
          <w:sz w:val="24"/>
          <w:szCs w:val="24"/>
        </w:rPr>
        <w:t>re</w:t>
      </w:r>
      <w:r>
        <w:rPr>
          <w:rFonts w:eastAsia="Verdana" w:cstheme="minorHAnsi"/>
          <w:sz w:val="24"/>
          <w:szCs w:val="24"/>
        </w:rPr>
        <w:t>a</w:t>
      </w:r>
      <w:r>
        <w:rPr>
          <w:rFonts w:eastAsia="Verdana" w:cstheme="minorHAnsi"/>
          <w:spacing w:val="4"/>
          <w:sz w:val="24"/>
          <w:szCs w:val="24"/>
        </w:rPr>
        <w:t>l</w:t>
      </w:r>
      <w:r>
        <w:rPr>
          <w:rFonts w:eastAsia="Verdana" w:cstheme="minorHAnsi"/>
          <w:spacing w:val="3"/>
          <w:sz w:val="24"/>
          <w:szCs w:val="24"/>
        </w:rPr>
        <w:t>i</w:t>
      </w:r>
      <w:r>
        <w:rPr>
          <w:rFonts w:eastAsia="Verdana" w:cstheme="minorHAnsi"/>
          <w:spacing w:val="1"/>
          <w:sz w:val="24"/>
          <w:szCs w:val="24"/>
        </w:rPr>
        <w:t>z</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e </w:t>
      </w:r>
      <w:r>
        <w:rPr>
          <w:rFonts w:eastAsia="Verdana" w:cstheme="minorHAnsi"/>
          <w:spacing w:val="1"/>
          <w:sz w:val="24"/>
          <w:szCs w:val="24"/>
        </w:rPr>
        <w:t>n</w:t>
      </w:r>
      <w:r>
        <w:rPr>
          <w:rFonts w:eastAsia="Verdana" w:cstheme="minorHAnsi"/>
          <w:sz w:val="24"/>
          <w:szCs w:val="24"/>
        </w:rPr>
        <w:t>a</w:t>
      </w:r>
      <w:r>
        <w:rPr>
          <w:rFonts w:eastAsia="Verdana" w:cstheme="minorHAnsi"/>
          <w:spacing w:val="10"/>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sz</w:t>
      </w:r>
      <w:r>
        <w:rPr>
          <w:rFonts w:eastAsia="Verdana" w:cstheme="minorHAnsi"/>
          <w:spacing w:val="3"/>
          <w:sz w:val="24"/>
          <w:szCs w:val="24"/>
        </w:rPr>
        <w:t>a</w:t>
      </w:r>
      <w:r>
        <w:rPr>
          <w:rFonts w:eastAsia="Verdana" w:cstheme="minorHAnsi"/>
          <w:spacing w:val="-1"/>
          <w:sz w:val="24"/>
          <w:szCs w:val="24"/>
        </w:rPr>
        <w:t>r</w:t>
      </w:r>
      <w:r>
        <w:rPr>
          <w:rFonts w:eastAsia="Verdana" w:cstheme="minorHAnsi"/>
          <w:spacing w:val="1"/>
          <w:sz w:val="24"/>
          <w:szCs w:val="24"/>
        </w:rPr>
        <w:t>z</w:t>
      </w:r>
      <w:r>
        <w:rPr>
          <w:rFonts w:eastAsia="Verdana" w:cstheme="minorHAnsi"/>
          <w:sz w:val="24"/>
          <w:szCs w:val="24"/>
        </w:rPr>
        <w:t>e</w:t>
      </w:r>
      <w:r>
        <w:rPr>
          <w:rFonts w:eastAsia="Verdana" w:cstheme="minorHAnsi"/>
          <w:spacing w:val="3"/>
          <w:sz w:val="24"/>
          <w:szCs w:val="24"/>
        </w:rPr>
        <w:t xml:space="preserve"> </w:t>
      </w:r>
      <w:r>
        <w:rPr>
          <w:rFonts w:eastAsia="Verdana" w:cstheme="minorHAnsi"/>
          <w:sz w:val="24"/>
          <w:szCs w:val="24"/>
        </w:rPr>
        <w:t>ca</w:t>
      </w:r>
      <w:r>
        <w:rPr>
          <w:rFonts w:eastAsia="Verdana" w:cstheme="minorHAnsi"/>
          <w:spacing w:val="3"/>
          <w:sz w:val="24"/>
          <w:szCs w:val="24"/>
        </w:rPr>
        <w:t>ł</w:t>
      </w:r>
      <w:r>
        <w:rPr>
          <w:rFonts w:eastAsia="Verdana" w:cstheme="minorHAnsi"/>
          <w:spacing w:val="-1"/>
          <w:sz w:val="24"/>
          <w:szCs w:val="24"/>
        </w:rPr>
        <w:t>e</w:t>
      </w:r>
      <w:r>
        <w:rPr>
          <w:rFonts w:eastAsia="Verdana" w:cstheme="minorHAnsi"/>
          <w:sz w:val="24"/>
          <w:szCs w:val="24"/>
        </w:rPr>
        <w:t>j</w:t>
      </w:r>
      <w:r>
        <w:rPr>
          <w:rFonts w:eastAsia="Verdana" w:cstheme="minorHAnsi"/>
          <w:spacing w:val="9"/>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 przy czym obszary o najwyższych predyspozycjach do agroturystyki to dosyć szeroki kołnierz</w:t>
      </w:r>
      <w:r>
        <w:rPr>
          <w:rFonts w:eastAsia="Verdana" w:cstheme="minorHAnsi"/>
          <w:sz w:val="24"/>
          <w:szCs w:val="24"/>
        </w:rPr>
        <w:br/>
        <w:t xml:space="preserve">w otulinie Kaszubskiego Parku Krajobrazowego oraz na terenach KPK nad jeziorami Potęgowskimi, część Niepoczołowic, </w:t>
      </w:r>
      <w:proofErr w:type="spellStart"/>
      <w:r>
        <w:rPr>
          <w:rFonts w:eastAsia="Verdana" w:cstheme="minorHAnsi"/>
          <w:sz w:val="24"/>
          <w:szCs w:val="24"/>
        </w:rPr>
        <w:t>Kobylasza</w:t>
      </w:r>
      <w:proofErr w:type="spellEnd"/>
      <w:r>
        <w:rPr>
          <w:rFonts w:eastAsia="Verdana" w:cstheme="minorHAnsi"/>
          <w:sz w:val="24"/>
          <w:szCs w:val="24"/>
        </w:rPr>
        <w:t xml:space="preserve">, Miłoszewa, a także tereny wsi Kętrzyno, Tłuczewo i Osiek. </w:t>
      </w:r>
    </w:p>
    <w:p w:rsidR="00AB58DB" w:rsidRPr="00AB58DB" w:rsidRDefault="00AB58DB" w:rsidP="00AB58DB">
      <w:pPr>
        <w:spacing w:after="0"/>
        <w:jc w:val="both"/>
        <w:rPr>
          <w:rFonts w:eastAsia="Verdana" w:cstheme="minorHAnsi"/>
          <w:sz w:val="24"/>
          <w:szCs w:val="24"/>
        </w:rPr>
      </w:pPr>
    </w:p>
    <w:p w:rsidR="003F5B57" w:rsidRPr="006A6DBE" w:rsidRDefault="003F5B57" w:rsidP="003F5B57">
      <w:pPr>
        <w:pStyle w:val="Nagwek3"/>
        <w:spacing w:before="0"/>
        <w:jc w:val="both"/>
        <w:rPr>
          <w:rFonts w:asciiTheme="minorHAnsi" w:hAnsiTheme="minorHAnsi" w:cstheme="minorHAnsi"/>
          <w:color w:val="auto"/>
          <w:sz w:val="24"/>
          <w:szCs w:val="24"/>
        </w:rPr>
      </w:pPr>
      <w:r w:rsidRPr="006A6DBE">
        <w:rPr>
          <w:rFonts w:asciiTheme="minorHAnsi" w:hAnsiTheme="minorHAnsi" w:cstheme="minorHAnsi"/>
          <w:b w:val="0"/>
          <w:color w:val="auto"/>
          <w:sz w:val="24"/>
          <w:szCs w:val="24"/>
        </w:rPr>
        <w:t>Charakterystyka wybranych obszarów i kierunków interwencji:</w:t>
      </w:r>
    </w:p>
    <w:p w:rsidR="003F5B57" w:rsidRPr="006A6DBE" w:rsidRDefault="003F5B57" w:rsidP="003F5B57">
      <w:pPr>
        <w:spacing w:after="0"/>
        <w:jc w:val="both"/>
        <w:rPr>
          <w:rFonts w:cstheme="minorHAnsi"/>
          <w:sz w:val="24"/>
          <w:szCs w:val="24"/>
        </w:rPr>
      </w:pPr>
      <w:r w:rsidRPr="006A6DBE">
        <w:rPr>
          <w:rFonts w:cstheme="minorHAnsi"/>
          <w:sz w:val="24"/>
          <w:szCs w:val="24"/>
        </w:rPr>
        <w:t>•</w:t>
      </w:r>
      <w:r w:rsidRPr="006A6DBE">
        <w:rPr>
          <w:rFonts w:cstheme="minorHAnsi"/>
          <w:color w:val="FF0000"/>
          <w:sz w:val="24"/>
          <w:szCs w:val="24"/>
        </w:rPr>
        <w:t xml:space="preserve"> </w:t>
      </w:r>
      <w:r w:rsidRPr="006A6DBE">
        <w:rPr>
          <w:rFonts w:cstheme="minorHAnsi"/>
          <w:sz w:val="24"/>
          <w:szCs w:val="24"/>
        </w:rPr>
        <w:t>Planuje się kontynuację modernizacji i rozbudowy infrastruktury sieciowej jako kluczowych inwestycji dla podnoszenia jakości życia mieszkańców i atrakcyjności osadniczej gminy oraz ochrony środowiska naturalnego. Beneficjentem realizowanych inwestycji będą zarówno wszyscy mieszkańcy bądź ich duże grupy (rozwój sieci, modernizacja stacji uzdatniania wody, rozbudowa oczyszczalni ścieków itp.), jak i pojedyncze gospodarstwa domowe (przydomowe oczyszczalnie ścieków itp.).</w:t>
      </w:r>
    </w:p>
    <w:p w:rsidR="003F5B57" w:rsidRPr="006A6DBE" w:rsidRDefault="003F5B57" w:rsidP="003F5B57">
      <w:pPr>
        <w:jc w:val="both"/>
        <w:rPr>
          <w:rFonts w:cstheme="minorHAnsi"/>
          <w:sz w:val="24"/>
          <w:szCs w:val="24"/>
        </w:rPr>
      </w:pPr>
      <w:r w:rsidRPr="006A6DBE">
        <w:rPr>
          <w:rFonts w:cstheme="minorHAnsi"/>
          <w:sz w:val="24"/>
          <w:szCs w:val="24"/>
        </w:rPr>
        <w:t>• Kontynuowane będą remonty dróg</w:t>
      </w:r>
      <w:r>
        <w:rPr>
          <w:rFonts w:cstheme="minorHAnsi"/>
          <w:sz w:val="24"/>
          <w:szCs w:val="24"/>
        </w:rPr>
        <w:t xml:space="preserve">, </w:t>
      </w:r>
      <w:r w:rsidRPr="006A6DBE">
        <w:rPr>
          <w:rFonts w:cstheme="minorHAnsi"/>
          <w:sz w:val="24"/>
          <w:szCs w:val="24"/>
        </w:rPr>
        <w:t>inwestycje drogowe oraz modernizacja dróg dojazdowych do terenów rolniczych. Celem tych działań jest poprawa dostępności komunikacyjnej oraz bezpieczeństwa kierowców, pieszych i innych użytkowników ruchu, jak</w:t>
      </w:r>
      <w:r w:rsidR="002307FD">
        <w:rPr>
          <w:rFonts w:cstheme="minorHAnsi"/>
          <w:sz w:val="24"/>
          <w:szCs w:val="24"/>
        </w:rPr>
        <w:t> </w:t>
      </w:r>
      <w:r w:rsidRPr="006A6DBE">
        <w:rPr>
          <w:rFonts w:cstheme="minorHAnsi"/>
          <w:sz w:val="24"/>
          <w:szCs w:val="24"/>
        </w:rPr>
        <w:t>również zwiększenie komfortu życia mieszkańców. Ponadto rozwijane będzie oświetlenie uliczne oraz wymiana opraw na energooszczędne na terenie całej gminy.</w:t>
      </w:r>
    </w:p>
    <w:p w:rsidR="003F5B57" w:rsidRPr="006A6DBE" w:rsidRDefault="003F5B57" w:rsidP="003F5B57">
      <w:pPr>
        <w:jc w:val="both"/>
        <w:rPr>
          <w:rFonts w:cstheme="minorHAnsi"/>
          <w:sz w:val="24"/>
          <w:szCs w:val="24"/>
        </w:rPr>
      </w:pPr>
      <w:r w:rsidRPr="006A6DBE">
        <w:rPr>
          <w:rFonts w:cstheme="minorHAnsi"/>
          <w:sz w:val="24"/>
          <w:szCs w:val="24"/>
        </w:rPr>
        <w:lastRenderedPageBreak/>
        <w:t>• W celu zwiększenia oferty aktywnego spędzania czasu wolnego, a jednocześnie rozwoju alternatywnej formy komunikacji i poprawy jakości powietrza będą tworzone ścieżki rowerowe, punkty przesiadkowe w postaci parkingów, przy których będzie można zostawić samochód/rower,</w:t>
      </w:r>
      <w:r>
        <w:rPr>
          <w:rFonts w:cstheme="minorHAnsi"/>
          <w:sz w:val="24"/>
          <w:szCs w:val="24"/>
        </w:rPr>
        <w:t xml:space="preserve"> </w:t>
      </w:r>
      <w:r w:rsidRPr="006A6DBE">
        <w:rPr>
          <w:rFonts w:cstheme="minorHAnsi"/>
          <w:sz w:val="24"/>
          <w:szCs w:val="24"/>
        </w:rPr>
        <w:t xml:space="preserve">a także niezbędna baza towarzysząca. Ścieżki będą integrowane </w:t>
      </w:r>
      <w:r>
        <w:rPr>
          <w:rFonts w:cstheme="minorHAnsi"/>
          <w:sz w:val="24"/>
          <w:szCs w:val="24"/>
        </w:rPr>
        <w:br/>
      </w:r>
      <w:r w:rsidRPr="006A6DBE">
        <w:rPr>
          <w:rFonts w:cstheme="minorHAnsi"/>
          <w:sz w:val="24"/>
          <w:szCs w:val="24"/>
        </w:rPr>
        <w:t>z infrastrukturą w sąsiednich samorządach.</w:t>
      </w:r>
    </w:p>
    <w:p w:rsidR="003F5B57" w:rsidRPr="006A6DBE" w:rsidRDefault="003F5B57" w:rsidP="003F5B57">
      <w:pPr>
        <w:jc w:val="both"/>
        <w:rPr>
          <w:rFonts w:cstheme="minorHAnsi"/>
          <w:sz w:val="24"/>
          <w:szCs w:val="24"/>
        </w:rPr>
      </w:pPr>
      <w:r w:rsidRPr="006A6DBE">
        <w:rPr>
          <w:rFonts w:cstheme="minorHAnsi"/>
          <w:sz w:val="24"/>
          <w:szCs w:val="24"/>
        </w:rPr>
        <w:t>• Planuje się rozbudow</w:t>
      </w:r>
      <w:r w:rsidR="00922D93">
        <w:rPr>
          <w:rFonts w:cstheme="minorHAnsi"/>
          <w:sz w:val="24"/>
          <w:szCs w:val="24"/>
        </w:rPr>
        <w:t>ę infrastruktury rekreacyjnej i</w:t>
      </w:r>
      <w:r>
        <w:rPr>
          <w:rFonts w:cstheme="minorHAnsi"/>
          <w:sz w:val="24"/>
          <w:szCs w:val="24"/>
        </w:rPr>
        <w:t xml:space="preserve"> sportowej </w:t>
      </w:r>
      <w:r w:rsidRPr="006A6DBE">
        <w:rPr>
          <w:rFonts w:cstheme="minorHAnsi"/>
          <w:sz w:val="24"/>
          <w:szCs w:val="24"/>
        </w:rPr>
        <w:t xml:space="preserve">w celu dywersyfikacji </w:t>
      </w:r>
      <w:r>
        <w:rPr>
          <w:rFonts w:cstheme="minorHAnsi"/>
          <w:sz w:val="24"/>
          <w:szCs w:val="24"/>
        </w:rPr>
        <w:br/>
        <w:t xml:space="preserve">i uatrakcyjnienia </w:t>
      </w:r>
      <w:r w:rsidRPr="006A6DBE">
        <w:rPr>
          <w:rFonts w:cstheme="minorHAnsi"/>
          <w:sz w:val="24"/>
          <w:szCs w:val="24"/>
        </w:rPr>
        <w:t>oferty</w:t>
      </w:r>
      <w:r>
        <w:rPr>
          <w:rFonts w:cstheme="minorHAnsi"/>
          <w:sz w:val="24"/>
          <w:szCs w:val="24"/>
        </w:rPr>
        <w:t xml:space="preserve"> zarówno dla mieszkańców, jak turystów i wczasowiczów.</w:t>
      </w:r>
    </w:p>
    <w:p w:rsidR="003F5B57" w:rsidRPr="006A6DBE" w:rsidRDefault="003F5B57" w:rsidP="003F5B57">
      <w:pPr>
        <w:jc w:val="both"/>
        <w:rPr>
          <w:rFonts w:cstheme="minorHAnsi"/>
          <w:sz w:val="24"/>
          <w:szCs w:val="24"/>
        </w:rPr>
      </w:pPr>
      <w:r w:rsidRPr="006A6DBE">
        <w:rPr>
          <w:rFonts w:cstheme="minorHAnsi"/>
          <w:sz w:val="24"/>
          <w:szCs w:val="24"/>
        </w:rPr>
        <w:t>• Kontynuowane będą działania w zakresie dbałości o lokalne dziedzictwo materialne</w:t>
      </w:r>
      <w:r>
        <w:rPr>
          <w:rFonts w:cstheme="minorHAnsi"/>
          <w:sz w:val="24"/>
          <w:szCs w:val="24"/>
        </w:rPr>
        <w:t>, które będzie</w:t>
      </w:r>
      <w:r w:rsidRPr="006A6DBE">
        <w:rPr>
          <w:rFonts w:cstheme="minorHAnsi"/>
          <w:sz w:val="24"/>
          <w:szCs w:val="24"/>
        </w:rPr>
        <w:t xml:space="preserve"> stanowić element oferty kulturalnej i rekreacyjnej oraz pełnić rolę </w:t>
      </w:r>
      <w:r>
        <w:rPr>
          <w:rFonts w:cstheme="minorHAnsi"/>
          <w:sz w:val="24"/>
          <w:szCs w:val="24"/>
        </w:rPr>
        <w:t>edukacyjną</w:t>
      </w:r>
      <w:r w:rsidRPr="006A6DBE">
        <w:rPr>
          <w:rFonts w:cstheme="minorHAnsi"/>
          <w:sz w:val="24"/>
          <w:szCs w:val="24"/>
        </w:rPr>
        <w:t>.</w:t>
      </w:r>
    </w:p>
    <w:p w:rsidR="003F5B57" w:rsidRPr="006A6DBE" w:rsidRDefault="003F5B57" w:rsidP="003F5B57">
      <w:pPr>
        <w:jc w:val="both"/>
        <w:rPr>
          <w:rFonts w:cstheme="minorHAnsi"/>
          <w:sz w:val="24"/>
          <w:szCs w:val="24"/>
        </w:rPr>
      </w:pPr>
      <w:r w:rsidRPr="006A6DBE">
        <w:rPr>
          <w:rFonts w:cstheme="minorHAnsi"/>
          <w:sz w:val="24"/>
          <w:szCs w:val="24"/>
        </w:rPr>
        <w:t>• W ramach troski o poziom zdrowia publicznego w gminie oraz o jakość powietrza samorząd będzie podejmował wszelkie działania zmierzające do transformacji energetycznej, zarówno poprzez termomodernizację budynków użyteczności publicznej, jak i wspieranie inicjatyw związanych</w:t>
      </w:r>
      <w:r>
        <w:rPr>
          <w:rFonts w:cstheme="minorHAnsi"/>
          <w:sz w:val="24"/>
          <w:szCs w:val="24"/>
        </w:rPr>
        <w:t xml:space="preserve"> </w:t>
      </w:r>
      <w:r w:rsidRPr="006A6DBE">
        <w:rPr>
          <w:rFonts w:cstheme="minorHAnsi"/>
          <w:sz w:val="24"/>
          <w:szCs w:val="24"/>
        </w:rPr>
        <w:t xml:space="preserve">z wymianą </w:t>
      </w:r>
      <w:proofErr w:type="spellStart"/>
      <w:r w:rsidRPr="006A6DBE">
        <w:rPr>
          <w:rFonts w:cstheme="minorHAnsi"/>
          <w:sz w:val="24"/>
          <w:szCs w:val="24"/>
        </w:rPr>
        <w:t>nieekologicznych</w:t>
      </w:r>
      <w:proofErr w:type="spellEnd"/>
      <w:r w:rsidRPr="006A6DBE">
        <w:rPr>
          <w:rFonts w:cstheme="minorHAnsi"/>
          <w:sz w:val="24"/>
          <w:szCs w:val="24"/>
        </w:rPr>
        <w:t xml:space="preserve"> pieców i inwestycji w OZE. </w:t>
      </w:r>
    </w:p>
    <w:p w:rsidR="003F5B57" w:rsidRDefault="003F5B57" w:rsidP="00C05CF4">
      <w:pPr>
        <w:pStyle w:val="Nagwek1"/>
        <w:shd w:val="clear" w:color="auto" w:fill="DAEEF3" w:themeFill="accent5" w:themeFillTint="33"/>
        <w:spacing w:line="276" w:lineRule="auto"/>
        <w:jc w:val="both"/>
        <w:rPr>
          <w:rFonts w:asciiTheme="minorHAnsi" w:hAnsiTheme="minorHAnsi" w:cstheme="minorHAnsi"/>
          <w:sz w:val="24"/>
          <w:szCs w:val="24"/>
          <w:lang w:val="pl-PL"/>
        </w:rPr>
      </w:pPr>
      <w:r>
        <w:rPr>
          <w:rFonts w:asciiTheme="minorHAnsi" w:hAnsiTheme="minorHAnsi" w:cstheme="minorHAnsi"/>
          <w:sz w:val="24"/>
          <w:szCs w:val="24"/>
          <w:lang w:val="pl-PL"/>
        </w:rPr>
        <w:t xml:space="preserve">Ustalenia i rekomendacje w zakresie kształtowania i prowadzenia polityki przestrzennej </w:t>
      </w:r>
      <w:r>
        <w:rPr>
          <w:rFonts w:asciiTheme="minorHAnsi" w:hAnsiTheme="minorHAnsi" w:cstheme="minorHAnsi"/>
          <w:sz w:val="24"/>
          <w:szCs w:val="24"/>
          <w:lang w:val="pl-PL"/>
        </w:rPr>
        <w:br/>
        <w:t>w gminie</w:t>
      </w:r>
    </w:p>
    <w:p w:rsidR="003F5B57" w:rsidRDefault="003F5B57" w:rsidP="003F5B57">
      <w:pPr>
        <w:jc w:val="both"/>
        <w:rPr>
          <w:rFonts w:cstheme="minorHAnsi"/>
          <w:sz w:val="24"/>
          <w:szCs w:val="24"/>
        </w:rPr>
      </w:pPr>
      <w:r>
        <w:rPr>
          <w:rFonts w:cstheme="minorHAnsi"/>
          <w:sz w:val="24"/>
          <w:szCs w:val="24"/>
        </w:rPr>
        <w:t xml:space="preserve">Ustalenia i rekomendacje w zakresie kształtowania i prowadzenia polityki przestrzennej </w:t>
      </w:r>
      <w:r>
        <w:rPr>
          <w:rFonts w:cstheme="minorHAnsi"/>
          <w:sz w:val="24"/>
          <w:szCs w:val="24"/>
        </w:rPr>
        <w:br/>
        <w:t xml:space="preserve">w gminie Linia wynikają z przyjętego i opisanego wyżej modelu. Dotyczą kluczowych jednostek funkcjonalno-przestrzennych. Opis uwzględnia krótką charakterystykę każdej </w:t>
      </w:r>
      <w:r>
        <w:rPr>
          <w:rFonts w:cstheme="minorHAnsi"/>
          <w:sz w:val="24"/>
          <w:szCs w:val="24"/>
        </w:rPr>
        <w:br/>
        <w:t xml:space="preserve">z nich oraz określa najważniejsze zalecenia i wskazówki dotyczące polityki przestrzennej </w:t>
      </w:r>
      <w:r>
        <w:rPr>
          <w:rFonts w:cstheme="minorHAnsi"/>
          <w:sz w:val="24"/>
          <w:szCs w:val="24"/>
        </w:rPr>
        <w:br/>
        <w:t xml:space="preserve">w odniesieniu do tych jednostek. </w:t>
      </w:r>
    </w:p>
    <w:p w:rsidR="003F5B57" w:rsidRDefault="003F5B57" w:rsidP="003B5722">
      <w:pPr>
        <w:spacing w:after="0"/>
        <w:jc w:val="both"/>
        <w:rPr>
          <w:rFonts w:cstheme="minorHAnsi"/>
          <w:sz w:val="24"/>
          <w:szCs w:val="24"/>
        </w:rPr>
      </w:pPr>
      <w:r>
        <w:rPr>
          <w:rFonts w:cstheme="minorHAnsi"/>
          <w:sz w:val="24"/>
          <w:szCs w:val="24"/>
        </w:rPr>
        <w:t xml:space="preserve">1. Tereny o funkcjach mieszkaniowych, usługowych: </w:t>
      </w:r>
    </w:p>
    <w:p w:rsidR="003F5B57" w:rsidRDefault="003F5B57" w:rsidP="003F5B57">
      <w:pPr>
        <w:jc w:val="both"/>
        <w:rPr>
          <w:rFonts w:cstheme="minorHAnsi"/>
          <w:sz w:val="24"/>
          <w:szCs w:val="24"/>
        </w:rPr>
      </w:pPr>
      <w:r>
        <w:rPr>
          <w:rFonts w:cstheme="minorHAnsi"/>
          <w:sz w:val="24"/>
          <w:szCs w:val="24"/>
        </w:rPr>
        <w:t xml:space="preserve">• Charakterystyka: Obszary mieszkaniowe </w:t>
      </w:r>
      <w:r>
        <w:rPr>
          <w:rFonts w:eastAsia="Verdana" w:cstheme="minorHAnsi"/>
          <w:spacing w:val="-1"/>
          <w:sz w:val="24"/>
          <w:szCs w:val="24"/>
        </w:rPr>
        <w:t>ro</w:t>
      </w:r>
      <w:r>
        <w:rPr>
          <w:rFonts w:eastAsia="Verdana" w:cstheme="minorHAnsi"/>
          <w:spacing w:val="1"/>
          <w:sz w:val="24"/>
          <w:szCs w:val="24"/>
        </w:rPr>
        <w:t>z</w:t>
      </w:r>
      <w:r>
        <w:rPr>
          <w:rFonts w:eastAsia="Verdana" w:cstheme="minorHAnsi"/>
          <w:spacing w:val="3"/>
          <w:sz w:val="24"/>
          <w:szCs w:val="24"/>
        </w:rPr>
        <w:t>l</w:t>
      </w:r>
      <w:r>
        <w:rPr>
          <w:rFonts w:eastAsia="Verdana" w:cstheme="minorHAnsi"/>
          <w:spacing w:val="-1"/>
          <w:sz w:val="24"/>
          <w:szCs w:val="24"/>
        </w:rPr>
        <w:t>o</w:t>
      </w:r>
      <w:r>
        <w:rPr>
          <w:rFonts w:eastAsia="Verdana" w:cstheme="minorHAnsi"/>
          <w:sz w:val="24"/>
          <w:szCs w:val="24"/>
        </w:rPr>
        <w:t>k</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e</w:t>
      </w:r>
      <w:r>
        <w:rPr>
          <w:rFonts w:eastAsia="Verdana" w:cstheme="minorHAnsi"/>
          <w:spacing w:val="13"/>
          <w:sz w:val="24"/>
          <w:szCs w:val="24"/>
        </w:rPr>
        <w:t xml:space="preserve"> są </w:t>
      </w:r>
      <w:r>
        <w:rPr>
          <w:rFonts w:eastAsia="Verdana" w:cstheme="minorHAnsi"/>
          <w:spacing w:val="2"/>
          <w:sz w:val="24"/>
          <w:szCs w:val="24"/>
        </w:rPr>
        <w:t>w</w:t>
      </w:r>
      <w:r>
        <w:rPr>
          <w:rFonts w:eastAsia="Verdana" w:cstheme="minorHAnsi"/>
          <w:sz w:val="24"/>
          <w:szCs w:val="24"/>
        </w:rPr>
        <w:t>e wszy</w:t>
      </w:r>
      <w:r>
        <w:rPr>
          <w:rFonts w:eastAsia="Verdana" w:cstheme="minorHAnsi"/>
          <w:spacing w:val="-1"/>
          <w:sz w:val="24"/>
          <w:szCs w:val="24"/>
        </w:rPr>
        <w:t>s</w:t>
      </w:r>
      <w:r>
        <w:rPr>
          <w:rFonts w:eastAsia="Verdana" w:cstheme="minorHAnsi"/>
          <w:spacing w:val="1"/>
          <w:sz w:val="24"/>
          <w:szCs w:val="24"/>
        </w:rPr>
        <w:t>t</w:t>
      </w:r>
      <w:r>
        <w:rPr>
          <w:rFonts w:eastAsia="Verdana" w:cstheme="minorHAnsi"/>
          <w:sz w:val="24"/>
          <w:szCs w:val="24"/>
        </w:rPr>
        <w:t>k</w:t>
      </w:r>
      <w:r>
        <w:rPr>
          <w:rFonts w:eastAsia="Verdana" w:cstheme="minorHAnsi"/>
          <w:spacing w:val="3"/>
          <w:sz w:val="24"/>
          <w:szCs w:val="24"/>
        </w:rPr>
        <w:t>i</w:t>
      </w:r>
      <w:r>
        <w:rPr>
          <w:rFonts w:eastAsia="Verdana" w:cstheme="minorHAnsi"/>
          <w:sz w:val="24"/>
          <w:szCs w:val="24"/>
        </w:rPr>
        <w:t>ch</w:t>
      </w:r>
      <w:r>
        <w:rPr>
          <w:rFonts w:eastAsia="Verdana" w:cstheme="minorHAnsi"/>
          <w:spacing w:val="59"/>
          <w:sz w:val="24"/>
          <w:szCs w:val="24"/>
        </w:rPr>
        <w:t xml:space="preserve"> </w:t>
      </w:r>
      <w:r>
        <w:rPr>
          <w:rFonts w:eastAsia="Verdana" w:cstheme="minorHAnsi"/>
          <w:sz w:val="24"/>
          <w:szCs w:val="24"/>
        </w:rPr>
        <w:t>ws</w:t>
      </w:r>
      <w:r>
        <w:rPr>
          <w:rFonts w:eastAsia="Verdana" w:cstheme="minorHAnsi"/>
          <w:spacing w:val="2"/>
          <w:sz w:val="24"/>
          <w:szCs w:val="24"/>
        </w:rPr>
        <w:t>i</w:t>
      </w:r>
      <w:r>
        <w:rPr>
          <w:rFonts w:eastAsia="Verdana" w:cstheme="minorHAnsi"/>
          <w:sz w:val="24"/>
          <w:szCs w:val="24"/>
        </w:rPr>
        <w:t>ach</w:t>
      </w:r>
      <w:r>
        <w:rPr>
          <w:rFonts w:eastAsia="Verdana" w:cstheme="minorHAnsi"/>
          <w:spacing w:val="65"/>
          <w:sz w:val="24"/>
          <w:szCs w:val="24"/>
        </w:rPr>
        <w:t xml:space="preserve"> </w:t>
      </w:r>
      <w:r>
        <w:rPr>
          <w:rFonts w:eastAsia="Verdana" w:cstheme="minorHAnsi"/>
          <w:sz w:val="24"/>
          <w:szCs w:val="24"/>
        </w:rPr>
        <w:t xml:space="preserve">i </w:t>
      </w:r>
      <w:r>
        <w:rPr>
          <w:rFonts w:eastAsia="Verdana" w:cstheme="minorHAnsi"/>
          <w:spacing w:val="-1"/>
          <w:sz w:val="24"/>
          <w:szCs w:val="24"/>
        </w:rPr>
        <w:t>o</w:t>
      </w:r>
      <w:r>
        <w:rPr>
          <w:rFonts w:eastAsia="Verdana" w:cstheme="minorHAnsi"/>
          <w:spacing w:val="2"/>
          <w:sz w:val="24"/>
          <w:szCs w:val="24"/>
        </w:rPr>
        <w:t>s</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ach</w:t>
      </w:r>
      <w:r>
        <w:rPr>
          <w:rFonts w:eastAsia="Verdana" w:cstheme="minorHAnsi"/>
          <w:spacing w:val="62"/>
          <w:sz w:val="24"/>
          <w:szCs w:val="24"/>
        </w:rPr>
        <w:t xml:space="preserve"> </w:t>
      </w:r>
      <w:r>
        <w:rPr>
          <w:rFonts w:eastAsia="Verdana" w:cstheme="minorHAnsi"/>
          <w:spacing w:val="1"/>
          <w:sz w:val="24"/>
          <w:szCs w:val="24"/>
        </w:rPr>
        <w:t>g</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y</w:t>
      </w:r>
      <w:r>
        <w:rPr>
          <w:rFonts w:cstheme="minorHAnsi"/>
          <w:sz w:val="24"/>
          <w:szCs w:val="24"/>
        </w:rPr>
        <w:t xml:space="preserve"> w formie budownictwa skoncentrowanego, głównie jednorodzinnego </w:t>
      </w:r>
    </w:p>
    <w:p w:rsidR="003F5B57" w:rsidRDefault="003F5B57" w:rsidP="003B5722">
      <w:pPr>
        <w:spacing w:after="0"/>
        <w:jc w:val="both"/>
        <w:rPr>
          <w:rFonts w:cstheme="minorHAnsi"/>
          <w:sz w:val="24"/>
          <w:szCs w:val="24"/>
        </w:rPr>
      </w:pPr>
      <w:r>
        <w:rPr>
          <w:rFonts w:cstheme="minorHAnsi"/>
          <w:sz w:val="24"/>
          <w:szCs w:val="24"/>
        </w:rPr>
        <w:t>• Ustalenia i rekomendacje w zakresie kształtowania i prowadzenia polityki przestrzennej:</w:t>
      </w:r>
    </w:p>
    <w:p w:rsidR="003F5B57" w:rsidRDefault="00801543" w:rsidP="00001A90">
      <w:pPr>
        <w:pStyle w:val="Akapitzlist"/>
        <w:widowControl w:val="0"/>
        <w:numPr>
          <w:ilvl w:val="0"/>
          <w:numId w:val="42"/>
        </w:numPr>
        <w:spacing w:after="0"/>
        <w:ind w:left="709" w:hanging="283"/>
        <w:jc w:val="both"/>
        <w:rPr>
          <w:rFonts w:eastAsia="Verdana" w:cstheme="minorHAnsi"/>
          <w:sz w:val="24"/>
          <w:szCs w:val="24"/>
        </w:rPr>
      </w:pPr>
      <w:r>
        <w:rPr>
          <w:rFonts w:eastAsia="Verdana" w:cstheme="minorHAnsi"/>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3"/>
          <w:sz w:val="24"/>
          <w:szCs w:val="24"/>
        </w:rPr>
        <w:t xml:space="preserve"> </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szka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 xml:space="preserve"> </w:t>
      </w:r>
      <w:r w:rsidR="003F5B57">
        <w:rPr>
          <w:rFonts w:eastAsia="Verdana" w:cstheme="minorHAnsi"/>
          <w:sz w:val="24"/>
          <w:szCs w:val="24"/>
        </w:rPr>
        <w:t>w</w:t>
      </w:r>
      <w:r w:rsidR="003F5B57">
        <w:rPr>
          <w:rFonts w:eastAsia="Verdana" w:cstheme="minorHAnsi"/>
          <w:spacing w:val="11"/>
          <w:sz w:val="24"/>
          <w:szCs w:val="24"/>
        </w:rPr>
        <w:t xml:space="preserve"> </w:t>
      </w:r>
      <w:r w:rsidR="003F5B57">
        <w:rPr>
          <w:rFonts w:eastAsia="Verdana" w:cstheme="minorHAnsi"/>
          <w:sz w:val="24"/>
          <w:szCs w:val="24"/>
        </w:rPr>
        <w:t>f</w:t>
      </w:r>
      <w:r w:rsidR="003F5B57">
        <w:rPr>
          <w:rFonts w:eastAsia="Verdana" w:cstheme="minorHAnsi"/>
          <w:spacing w:val="1"/>
          <w:sz w:val="24"/>
          <w:szCs w:val="24"/>
        </w:rPr>
        <w:t>o</w:t>
      </w:r>
      <w:r w:rsidR="003F5B57">
        <w:rPr>
          <w:rFonts w:eastAsia="Verdana" w:cstheme="minorHAnsi"/>
          <w:spacing w:val="-1"/>
          <w:sz w:val="24"/>
          <w:szCs w:val="24"/>
        </w:rPr>
        <w:t>r</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5"/>
          <w:sz w:val="24"/>
          <w:szCs w:val="24"/>
        </w:rPr>
        <w:t xml:space="preserve"> </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ctwa s</w:t>
      </w:r>
      <w:r w:rsidR="003F5B57">
        <w:rPr>
          <w:rFonts w:eastAsia="Verdana" w:cstheme="minorHAnsi"/>
          <w:spacing w:val="-1"/>
          <w:sz w:val="24"/>
          <w:szCs w:val="24"/>
        </w:rPr>
        <w:t>ko</w:t>
      </w:r>
      <w:r w:rsidR="003F5B57">
        <w:rPr>
          <w:rFonts w:eastAsia="Verdana" w:cstheme="minorHAnsi"/>
          <w:spacing w:val="1"/>
          <w:sz w:val="24"/>
          <w:szCs w:val="24"/>
        </w:rPr>
        <w:t>n</w:t>
      </w:r>
      <w:r w:rsidR="003F5B57">
        <w:rPr>
          <w:rFonts w:eastAsia="Verdana" w:cstheme="minorHAnsi"/>
          <w:sz w:val="24"/>
          <w:szCs w:val="24"/>
        </w:rPr>
        <w:t>c</w:t>
      </w:r>
      <w:r w:rsidR="003F5B57">
        <w:rPr>
          <w:rFonts w:eastAsia="Verdana" w:cstheme="minorHAnsi"/>
          <w:spacing w:val="-2"/>
          <w:sz w:val="24"/>
          <w:szCs w:val="24"/>
        </w:rPr>
        <w:t>e</w:t>
      </w:r>
      <w:r w:rsidR="003F5B57">
        <w:rPr>
          <w:rFonts w:eastAsia="Verdana" w:cstheme="minorHAnsi"/>
          <w:spacing w:val="1"/>
          <w:sz w:val="24"/>
          <w:szCs w:val="24"/>
        </w:rPr>
        <w:t>ntr</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z w:val="24"/>
          <w:szCs w:val="24"/>
        </w:rPr>
        <w:t xml:space="preserve">o </w:t>
      </w:r>
      <w:r w:rsidR="003F5B57">
        <w:rPr>
          <w:rFonts w:eastAsia="Verdana" w:cstheme="minorHAnsi"/>
          <w:spacing w:val="1"/>
          <w:sz w:val="24"/>
          <w:szCs w:val="24"/>
        </w:rPr>
        <w:t>gł</w:t>
      </w:r>
      <w:r w:rsidR="003F5B57">
        <w:rPr>
          <w:rFonts w:eastAsia="Verdana" w:cstheme="minorHAnsi"/>
          <w:spacing w:val="-3"/>
          <w:sz w:val="24"/>
          <w:szCs w:val="24"/>
        </w:rPr>
        <w:t>ó</w:t>
      </w:r>
      <w:r w:rsidR="003F5B57">
        <w:rPr>
          <w:rFonts w:eastAsia="Verdana" w:cstheme="minorHAnsi"/>
          <w:sz w:val="24"/>
          <w:szCs w:val="24"/>
        </w:rPr>
        <w:t>w</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43"/>
          <w:sz w:val="24"/>
          <w:szCs w:val="24"/>
        </w:rPr>
        <w:t xml:space="preserve"> </w:t>
      </w:r>
      <w:r w:rsidR="003F5B57">
        <w:rPr>
          <w:rFonts w:eastAsia="Verdana" w:cstheme="minorHAnsi"/>
          <w:sz w:val="24"/>
          <w:szCs w:val="24"/>
        </w:rPr>
        <w:t>we</w:t>
      </w:r>
      <w:r w:rsidR="002307FD">
        <w:rPr>
          <w:rFonts w:eastAsia="Verdana" w:cstheme="minorHAnsi"/>
          <w:sz w:val="24"/>
          <w:szCs w:val="24"/>
        </w:rPr>
        <w:t> </w:t>
      </w:r>
      <w:r w:rsidR="003F5B57">
        <w:rPr>
          <w:rFonts w:eastAsia="Verdana" w:cstheme="minorHAnsi"/>
          <w:sz w:val="24"/>
          <w:szCs w:val="24"/>
        </w:rPr>
        <w:t>ws</w:t>
      </w:r>
      <w:r w:rsidR="003F5B57">
        <w:rPr>
          <w:rFonts w:eastAsia="Verdana" w:cstheme="minorHAnsi"/>
          <w:spacing w:val="6"/>
          <w:sz w:val="24"/>
          <w:szCs w:val="24"/>
        </w:rPr>
        <w:t>i</w:t>
      </w:r>
      <w:r w:rsidR="003F5B57">
        <w:rPr>
          <w:rFonts w:eastAsia="Verdana" w:cstheme="minorHAnsi"/>
          <w:sz w:val="24"/>
          <w:szCs w:val="24"/>
        </w:rPr>
        <w:t>ach</w:t>
      </w:r>
      <w:r w:rsidR="003F5B57">
        <w:rPr>
          <w:rFonts w:eastAsia="Verdana" w:cstheme="minorHAnsi"/>
          <w:spacing w:val="47"/>
          <w:sz w:val="24"/>
          <w:szCs w:val="24"/>
        </w:rPr>
        <w:t xml:space="preserve"> </w:t>
      </w:r>
      <w:r w:rsidR="003F5B57">
        <w:rPr>
          <w:rFonts w:eastAsia="Verdana" w:cstheme="minorHAnsi"/>
          <w:sz w:val="24"/>
          <w:szCs w:val="24"/>
        </w:rPr>
        <w:t>L</w:t>
      </w:r>
      <w:r w:rsidR="003F5B57">
        <w:rPr>
          <w:rFonts w:eastAsia="Verdana" w:cstheme="minorHAnsi"/>
          <w:spacing w:val="2"/>
          <w:sz w:val="24"/>
          <w:szCs w:val="24"/>
        </w:rPr>
        <w:t>i</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44"/>
          <w:sz w:val="24"/>
          <w:szCs w:val="24"/>
        </w:rPr>
        <w:t xml:space="preserve"> </w:t>
      </w:r>
      <w:proofErr w:type="spellStart"/>
      <w:r w:rsidR="003F5B57">
        <w:rPr>
          <w:rFonts w:eastAsia="Verdana" w:cstheme="minorHAnsi"/>
          <w:sz w:val="24"/>
          <w:szCs w:val="24"/>
        </w:rPr>
        <w:t>S</w:t>
      </w:r>
      <w:r w:rsidR="003F5B57">
        <w:rPr>
          <w:rFonts w:eastAsia="Verdana" w:cstheme="minorHAnsi"/>
          <w:spacing w:val="1"/>
          <w:sz w:val="24"/>
          <w:szCs w:val="24"/>
        </w:rPr>
        <w:t>t</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pacing w:val="1"/>
          <w:sz w:val="24"/>
          <w:szCs w:val="24"/>
        </w:rPr>
        <w:t>p</w:t>
      </w:r>
      <w:r w:rsidR="003F5B57">
        <w:rPr>
          <w:rFonts w:eastAsia="Verdana" w:cstheme="minorHAnsi"/>
          <w:sz w:val="24"/>
          <w:szCs w:val="24"/>
        </w:rPr>
        <w:t>cz</w:t>
      </w:r>
      <w:proofErr w:type="spellEnd"/>
      <w:r w:rsidR="003F5B57">
        <w:rPr>
          <w:rFonts w:eastAsia="Verdana" w:cstheme="minorHAnsi"/>
          <w:sz w:val="24"/>
          <w:szCs w:val="24"/>
        </w:rPr>
        <w:t>,</w:t>
      </w:r>
      <w:r w:rsidR="003F5B57">
        <w:rPr>
          <w:rFonts w:eastAsia="Verdana" w:cstheme="minorHAnsi"/>
          <w:spacing w:val="45"/>
          <w:sz w:val="24"/>
          <w:szCs w:val="24"/>
        </w:rPr>
        <w:t xml:space="preserve"> </w:t>
      </w:r>
      <w:r w:rsidR="003F5B57">
        <w:rPr>
          <w:rFonts w:eastAsia="Verdana" w:cstheme="minorHAnsi"/>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z w:val="24"/>
          <w:szCs w:val="24"/>
        </w:rPr>
        <w:t>czo</w:t>
      </w:r>
      <w:r w:rsidR="003F5B57">
        <w:rPr>
          <w:rFonts w:eastAsia="Verdana" w:cstheme="minorHAnsi"/>
          <w:spacing w:val="3"/>
          <w:sz w:val="24"/>
          <w:szCs w:val="24"/>
        </w:rPr>
        <w:t>ł</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z w:val="24"/>
          <w:szCs w:val="24"/>
        </w:rPr>
        <w:t>c</w:t>
      </w:r>
      <w:r w:rsidR="003F5B57">
        <w:rPr>
          <w:rFonts w:eastAsia="Verdana" w:cstheme="minorHAnsi"/>
          <w:spacing w:val="-2"/>
          <w:sz w:val="24"/>
          <w:szCs w:val="24"/>
        </w:rPr>
        <w:t>e</w:t>
      </w:r>
      <w:r w:rsidR="003F5B57">
        <w:rPr>
          <w:rFonts w:eastAsia="Verdana" w:cstheme="minorHAnsi"/>
          <w:sz w:val="24"/>
          <w:szCs w:val="24"/>
        </w:rPr>
        <w:t>,</w:t>
      </w:r>
      <w:r w:rsidR="003F5B57">
        <w:rPr>
          <w:rFonts w:eastAsia="Verdana" w:cstheme="minorHAnsi"/>
          <w:spacing w:val="35"/>
          <w:sz w:val="24"/>
          <w:szCs w:val="24"/>
        </w:rPr>
        <w:t xml:space="preserve"> </w:t>
      </w:r>
      <w:r w:rsidR="003F5B57">
        <w:rPr>
          <w:rFonts w:eastAsia="Verdana" w:cstheme="minorHAnsi"/>
          <w:spacing w:val="2"/>
          <w:sz w:val="24"/>
          <w:szCs w:val="24"/>
        </w:rPr>
        <w:t>P</w:t>
      </w:r>
      <w:r w:rsidR="003F5B57">
        <w:rPr>
          <w:rFonts w:eastAsia="Verdana" w:cstheme="minorHAnsi"/>
          <w:spacing w:val="-1"/>
          <w:sz w:val="24"/>
          <w:szCs w:val="24"/>
        </w:rPr>
        <w:t>o</w:t>
      </w:r>
      <w:r w:rsidR="003F5B57">
        <w:rPr>
          <w:rFonts w:eastAsia="Verdana" w:cstheme="minorHAnsi"/>
          <w:spacing w:val="1"/>
          <w:sz w:val="24"/>
          <w:szCs w:val="24"/>
        </w:rPr>
        <w:t>bł</w:t>
      </w:r>
      <w:r w:rsidR="003F5B57">
        <w:rPr>
          <w:rFonts w:eastAsia="Verdana" w:cstheme="minorHAnsi"/>
          <w:spacing w:val="-1"/>
          <w:sz w:val="24"/>
          <w:szCs w:val="24"/>
        </w:rPr>
        <w:t>o</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pacing w:val="4"/>
          <w:sz w:val="24"/>
          <w:szCs w:val="24"/>
        </w:rPr>
        <w:t>e</w:t>
      </w:r>
      <w:r w:rsidR="003F5B57">
        <w:rPr>
          <w:rFonts w:eastAsia="Verdana" w:cstheme="minorHAnsi"/>
          <w:sz w:val="24"/>
          <w:szCs w:val="24"/>
        </w:rPr>
        <w:t>, L</w:t>
      </w:r>
      <w:r w:rsidR="003F5B57">
        <w:rPr>
          <w:rFonts w:eastAsia="Verdana" w:cstheme="minorHAnsi"/>
          <w:spacing w:val="-1"/>
          <w:sz w:val="24"/>
          <w:szCs w:val="24"/>
        </w:rPr>
        <w:t>e</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pacing w:val="-1"/>
          <w:sz w:val="24"/>
          <w:szCs w:val="24"/>
        </w:rPr>
        <w:t xml:space="preserve">o </w:t>
      </w:r>
      <w:r w:rsidR="00922D93">
        <w:rPr>
          <w:rFonts w:eastAsia="Verdana" w:cstheme="minorHAnsi"/>
          <w:sz w:val="24"/>
          <w:szCs w:val="24"/>
        </w:rPr>
        <w:t xml:space="preserve">oraz </w:t>
      </w:r>
      <w:r w:rsidR="00922D93">
        <w:rPr>
          <w:rFonts w:eastAsia="Verdana" w:cstheme="minorHAnsi"/>
          <w:spacing w:val="3"/>
          <w:sz w:val="24"/>
          <w:szCs w:val="24"/>
        </w:rPr>
        <w:t>dodatkowo</w:t>
      </w:r>
      <w:r w:rsidR="003F5B57">
        <w:rPr>
          <w:rFonts w:eastAsia="Verdana" w:cstheme="minorHAnsi"/>
          <w:spacing w:val="3"/>
          <w:sz w:val="24"/>
          <w:szCs w:val="24"/>
        </w:rPr>
        <w:br/>
      </w:r>
      <w:r w:rsidR="003F5B57">
        <w:rPr>
          <w:rFonts w:eastAsia="Verdana" w:cstheme="minorHAnsi"/>
          <w:sz w:val="24"/>
          <w:szCs w:val="24"/>
        </w:rPr>
        <w:t>w</w:t>
      </w:r>
      <w:r w:rsidR="003F5B57">
        <w:rPr>
          <w:rFonts w:eastAsia="Verdana" w:cstheme="minorHAnsi"/>
          <w:spacing w:val="12"/>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j</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z w:val="24"/>
          <w:szCs w:val="24"/>
        </w:rPr>
        <w:t xml:space="preserve">ach </w:t>
      </w:r>
      <w:r w:rsidR="003F5B57">
        <w:rPr>
          <w:rFonts w:eastAsia="Verdana" w:cstheme="minorHAnsi"/>
          <w:spacing w:val="1"/>
          <w:sz w:val="24"/>
          <w:szCs w:val="24"/>
        </w:rPr>
        <w:t>ju</w:t>
      </w:r>
      <w:r w:rsidR="003F5B57">
        <w:rPr>
          <w:rFonts w:eastAsia="Verdana" w:cstheme="minorHAnsi"/>
          <w:sz w:val="24"/>
          <w:szCs w:val="24"/>
        </w:rPr>
        <w:t>ż</w:t>
      </w:r>
      <w:r w:rsidR="003F5B57">
        <w:rPr>
          <w:rFonts w:eastAsia="Verdana" w:cstheme="minorHAnsi"/>
          <w:spacing w:val="7"/>
          <w:sz w:val="24"/>
          <w:szCs w:val="24"/>
        </w:rPr>
        <w:t xml:space="preserve"> </w:t>
      </w:r>
      <w:r w:rsidR="003F5B57">
        <w:rPr>
          <w:rFonts w:eastAsia="Verdana" w:cstheme="minorHAnsi"/>
          <w:spacing w:val="3"/>
          <w:sz w:val="24"/>
          <w:szCs w:val="24"/>
        </w:rPr>
        <w:t>i</w:t>
      </w:r>
      <w:r w:rsidR="003F5B57">
        <w:rPr>
          <w:rFonts w:eastAsia="Verdana" w:cstheme="minorHAnsi"/>
          <w:sz w:val="24"/>
          <w:szCs w:val="24"/>
        </w:rPr>
        <w:t>st</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j</w:t>
      </w:r>
      <w:r w:rsidR="003F5B57">
        <w:rPr>
          <w:rFonts w:eastAsia="Verdana" w:cstheme="minorHAnsi"/>
          <w:sz w:val="24"/>
          <w:szCs w:val="24"/>
        </w:rPr>
        <w:t>ąc</w:t>
      </w:r>
      <w:r w:rsidR="003F5B57">
        <w:rPr>
          <w:rFonts w:eastAsia="Verdana" w:cstheme="minorHAnsi"/>
          <w:spacing w:val="-1"/>
          <w:sz w:val="24"/>
          <w:szCs w:val="24"/>
        </w:rPr>
        <w:t>y</w:t>
      </w:r>
      <w:r w:rsidR="003F5B57">
        <w:rPr>
          <w:rFonts w:eastAsia="Verdana" w:cstheme="minorHAnsi"/>
          <w:sz w:val="24"/>
          <w:szCs w:val="24"/>
        </w:rPr>
        <w:t>ch s</w:t>
      </w:r>
      <w:r w:rsidR="003F5B57">
        <w:rPr>
          <w:rFonts w:eastAsia="Verdana" w:cstheme="minorHAnsi"/>
          <w:spacing w:val="-1"/>
          <w:sz w:val="24"/>
          <w:szCs w:val="24"/>
        </w:rPr>
        <w:t>k</w:t>
      </w:r>
      <w:r w:rsidR="003F5B57">
        <w:rPr>
          <w:rFonts w:eastAsia="Verdana" w:cstheme="minorHAnsi"/>
          <w:spacing w:val="1"/>
          <w:sz w:val="24"/>
          <w:szCs w:val="24"/>
        </w:rPr>
        <w:t>up</w:t>
      </w:r>
      <w:r w:rsidR="003F5B57">
        <w:rPr>
          <w:rFonts w:eastAsia="Verdana" w:cstheme="minorHAnsi"/>
          <w:spacing w:val="3"/>
          <w:sz w:val="24"/>
          <w:szCs w:val="24"/>
        </w:rPr>
        <w:t>i</w:t>
      </w:r>
      <w:r w:rsidR="003F5B57">
        <w:rPr>
          <w:rFonts w:eastAsia="Verdana" w:cstheme="minorHAnsi"/>
          <w:sz w:val="24"/>
          <w:szCs w:val="24"/>
        </w:rPr>
        <w:t>sk</w:t>
      </w:r>
      <w:r w:rsidR="003F5B57">
        <w:rPr>
          <w:rFonts w:eastAsia="Verdana" w:cstheme="minorHAnsi"/>
          <w:spacing w:val="3"/>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wy, w</w:t>
      </w:r>
      <w:r w:rsidR="003F5B57">
        <w:rPr>
          <w:rFonts w:eastAsia="Verdana" w:cstheme="minorHAnsi"/>
          <w:spacing w:val="9"/>
          <w:sz w:val="24"/>
          <w:szCs w:val="24"/>
        </w:rPr>
        <w:t xml:space="preserve"> </w:t>
      </w:r>
      <w:r w:rsidR="003F5B57">
        <w:rPr>
          <w:rFonts w:eastAsia="Verdana" w:cstheme="minorHAnsi"/>
          <w:spacing w:val="1"/>
          <w:sz w:val="24"/>
          <w:szCs w:val="24"/>
        </w:rPr>
        <w:t>te</w:t>
      </w:r>
      <w:r w:rsidR="003F5B57">
        <w:rPr>
          <w:rFonts w:eastAsia="Verdana" w:cstheme="minorHAnsi"/>
          <w:spacing w:val="-1"/>
          <w:sz w:val="24"/>
          <w:szCs w:val="24"/>
        </w:rPr>
        <w:t>re</w:t>
      </w:r>
      <w:r w:rsidR="003F5B57">
        <w:rPr>
          <w:rFonts w:eastAsia="Verdana" w:cstheme="minorHAnsi"/>
          <w:spacing w:val="1"/>
          <w:sz w:val="24"/>
          <w:szCs w:val="24"/>
        </w:rPr>
        <w:t>n</w:t>
      </w:r>
      <w:r w:rsidR="003F5B57">
        <w:rPr>
          <w:rFonts w:eastAsia="Verdana" w:cstheme="minorHAnsi"/>
          <w:spacing w:val="2"/>
          <w:sz w:val="24"/>
          <w:szCs w:val="24"/>
        </w:rPr>
        <w:t>a</w:t>
      </w:r>
      <w:r w:rsidR="003F5B57">
        <w:rPr>
          <w:rFonts w:eastAsia="Verdana" w:cstheme="minorHAnsi"/>
          <w:sz w:val="24"/>
          <w:szCs w:val="24"/>
        </w:rPr>
        <w:t>ch</w:t>
      </w:r>
      <w:r w:rsidR="003F5B57">
        <w:rPr>
          <w:rFonts w:eastAsia="Verdana" w:cstheme="minorHAnsi"/>
          <w:spacing w:val="3"/>
          <w:sz w:val="24"/>
          <w:szCs w:val="24"/>
        </w:rPr>
        <w:t xml:space="preserve"> </w:t>
      </w:r>
      <w:r w:rsidR="003F5B57">
        <w:rPr>
          <w:rFonts w:eastAsia="Verdana" w:cstheme="minorHAnsi"/>
          <w:sz w:val="24"/>
          <w:szCs w:val="24"/>
        </w:rPr>
        <w:t>ws</w:t>
      </w:r>
      <w:r w:rsidR="003F5B57">
        <w:rPr>
          <w:rFonts w:eastAsia="Verdana" w:cstheme="minorHAnsi"/>
          <w:spacing w:val="-1"/>
          <w:sz w:val="24"/>
          <w:szCs w:val="24"/>
        </w:rPr>
        <w:t>k</w:t>
      </w:r>
      <w:r w:rsidR="003F5B57">
        <w:rPr>
          <w:rFonts w:eastAsia="Verdana" w:cstheme="minorHAnsi"/>
          <w:sz w:val="24"/>
          <w:szCs w:val="24"/>
        </w:rPr>
        <w:t>a</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 xml:space="preserve">h </w:t>
      </w:r>
      <w:r w:rsidR="003F5B57">
        <w:rPr>
          <w:rFonts w:eastAsia="Verdana" w:cstheme="minorHAnsi"/>
          <w:spacing w:val="1"/>
          <w:sz w:val="24"/>
          <w:szCs w:val="24"/>
        </w:rPr>
        <w:t>j</w:t>
      </w:r>
      <w:r w:rsidR="003F5B57">
        <w:rPr>
          <w:rFonts w:eastAsia="Verdana" w:cstheme="minorHAnsi"/>
          <w:sz w:val="24"/>
          <w:szCs w:val="24"/>
        </w:rPr>
        <w:t>ako</w:t>
      </w:r>
      <w:r w:rsidR="003F5B57">
        <w:rPr>
          <w:rFonts w:eastAsia="Verdana" w:cstheme="minorHAnsi"/>
          <w:spacing w:val="6"/>
          <w:sz w:val="24"/>
          <w:szCs w:val="24"/>
        </w:rPr>
        <w:t xml:space="preserve"> </w:t>
      </w:r>
      <w:r w:rsidR="003F5B57">
        <w:rPr>
          <w:rFonts w:eastAsia="Verdana" w:cstheme="minorHAnsi"/>
          <w:spacing w:val="3"/>
          <w:sz w:val="24"/>
          <w:szCs w:val="24"/>
        </w:rPr>
        <w:t>t</w:t>
      </w:r>
      <w:r w:rsidR="003F5B57">
        <w:rPr>
          <w:rFonts w:eastAsia="Verdana" w:cstheme="minorHAnsi"/>
          <w:spacing w:val="-1"/>
          <w:sz w:val="24"/>
          <w:szCs w:val="24"/>
        </w:rPr>
        <w:t>e</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3"/>
          <w:sz w:val="24"/>
          <w:szCs w:val="24"/>
        </w:rPr>
        <w:t>n</w:t>
      </w:r>
      <w:r w:rsidR="003F5B57">
        <w:rPr>
          <w:rFonts w:eastAsia="Verdana" w:cstheme="minorHAnsi"/>
          <w:sz w:val="24"/>
          <w:szCs w:val="24"/>
        </w:rPr>
        <w:t>y</w:t>
      </w:r>
      <w:r w:rsidR="003F5B57">
        <w:rPr>
          <w:rFonts w:eastAsia="Verdana" w:cstheme="minorHAnsi"/>
          <w:spacing w:val="13"/>
          <w:sz w:val="24"/>
          <w:szCs w:val="24"/>
        </w:rPr>
        <w:t xml:space="preserve"> </w:t>
      </w:r>
      <w:r w:rsidR="003F5B57">
        <w:rPr>
          <w:rFonts w:eastAsia="Verdana" w:cstheme="minorHAnsi"/>
          <w:spacing w:val="-1"/>
          <w:sz w:val="24"/>
          <w:szCs w:val="24"/>
        </w:rPr>
        <w:t>ro</w:t>
      </w:r>
      <w:r w:rsidR="003F5B57">
        <w:rPr>
          <w:rFonts w:eastAsia="Verdana" w:cstheme="minorHAnsi"/>
          <w:spacing w:val="1"/>
          <w:sz w:val="24"/>
          <w:szCs w:val="24"/>
        </w:rPr>
        <w:t>z</w:t>
      </w:r>
      <w:r w:rsidR="003F5B57">
        <w:rPr>
          <w:rFonts w:eastAsia="Verdana" w:cstheme="minorHAnsi"/>
          <w:spacing w:val="2"/>
          <w:sz w:val="24"/>
          <w:szCs w:val="24"/>
        </w:rPr>
        <w:t>w</w:t>
      </w:r>
      <w:r w:rsidR="003F5B57">
        <w:rPr>
          <w:rFonts w:eastAsia="Verdana" w:cstheme="minorHAnsi"/>
          <w:spacing w:val="-1"/>
          <w:sz w:val="24"/>
          <w:szCs w:val="24"/>
        </w:rPr>
        <w:t>o</w:t>
      </w:r>
      <w:r w:rsidR="003F5B57">
        <w:rPr>
          <w:rFonts w:eastAsia="Verdana" w:cstheme="minorHAnsi"/>
          <w:spacing w:val="1"/>
          <w:sz w:val="24"/>
          <w:szCs w:val="24"/>
        </w:rPr>
        <w:t>j</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e ws</w:t>
      </w:r>
      <w:r w:rsidR="003F5B57">
        <w:rPr>
          <w:rFonts w:eastAsia="Verdana" w:cstheme="minorHAnsi"/>
          <w:spacing w:val="3"/>
          <w:sz w:val="24"/>
          <w:szCs w:val="24"/>
        </w:rPr>
        <w:t>i</w:t>
      </w:r>
      <w:r w:rsidR="003F5B57">
        <w:rPr>
          <w:rFonts w:eastAsia="Verdana" w:cstheme="minorHAnsi"/>
          <w:sz w:val="24"/>
          <w:szCs w:val="24"/>
        </w:rPr>
        <w:t>,</w:t>
      </w:r>
      <w:r w:rsidR="003F5B57">
        <w:rPr>
          <w:rFonts w:eastAsia="Verdana" w:cstheme="minorHAnsi"/>
          <w:spacing w:val="8"/>
          <w:sz w:val="24"/>
          <w:szCs w:val="24"/>
        </w:rPr>
        <w:t xml:space="preserve"> </w:t>
      </w:r>
      <w:r w:rsidR="003F5B57">
        <w:rPr>
          <w:rFonts w:eastAsia="Verdana" w:cstheme="minorHAnsi"/>
          <w:sz w:val="24"/>
          <w:szCs w:val="24"/>
        </w:rPr>
        <w:t>co</w:t>
      </w:r>
      <w:r w:rsidR="003F5B57">
        <w:rPr>
          <w:rFonts w:eastAsia="Verdana" w:cstheme="minorHAnsi"/>
          <w:spacing w:val="12"/>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z</w:t>
      </w:r>
      <w:r w:rsidR="003F5B57">
        <w:rPr>
          <w:rFonts w:eastAsia="Verdana" w:cstheme="minorHAnsi"/>
          <w:spacing w:val="2"/>
          <w:sz w:val="24"/>
          <w:szCs w:val="24"/>
        </w:rPr>
        <w:t>w</w:t>
      </w:r>
      <w:r w:rsidR="003F5B57">
        <w:rPr>
          <w:rFonts w:eastAsia="Verdana" w:cstheme="minorHAnsi"/>
          <w:spacing w:val="-1"/>
          <w:sz w:val="24"/>
          <w:szCs w:val="24"/>
        </w:rPr>
        <w:t>o</w:t>
      </w:r>
      <w:r w:rsidR="003F5B57">
        <w:rPr>
          <w:rFonts w:eastAsia="Verdana" w:cstheme="minorHAnsi"/>
          <w:spacing w:val="3"/>
          <w:sz w:val="24"/>
          <w:szCs w:val="24"/>
        </w:rPr>
        <w:t>l</w:t>
      </w:r>
      <w:r w:rsidR="003F5B57">
        <w:rPr>
          <w:rFonts w:eastAsia="Verdana" w:cstheme="minorHAnsi"/>
          <w:sz w:val="24"/>
          <w:szCs w:val="24"/>
        </w:rPr>
        <w:t>i</w:t>
      </w:r>
      <w:r w:rsidR="003F5B57">
        <w:rPr>
          <w:rFonts w:eastAsia="Verdana" w:cstheme="minorHAnsi"/>
          <w:spacing w:val="9"/>
          <w:sz w:val="24"/>
          <w:szCs w:val="24"/>
        </w:rPr>
        <w:t xml:space="preserve"> </w:t>
      </w:r>
      <w:r w:rsidR="003F5B57">
        <w:rPr>
          <w:rFonts w:eastAsia="Verdana" w:cstheme="minorHAnsi"/>
          <w:spacing w:val="-1"/>
          <w:sz w:val="24"/>
          <w:szCs w:val="24"/>
        </w:rPr>
        <w:t>un</w:t>
      </w:r>
      <w:r w:rsidR="003F5B57">
        <w:rPr>
          <w:rFonts w:eastAsia="Verdana" w:cstheme="minorHAnsi"/>
          <w:spacing w:val="3"/>
          <w:sz w:val="24"/>
          <w:szCs w:val="24"/>
        </w:rPr>
        <w:t>i</w:t>
      </w:r>
      <w:r w:rsidR="003F5B57">
        <w:rPr>
          <w:rFonts w:eastAsia="Verdana" w:cstheme="minorHAnsi"/>
          <w:sz w:val="24"/>
          <w:szCs w:val="24"/>
        </w:rPr>
        <w:t>k</w:t>
      </w:r>
      <w:r w:rsidR="003F5B57">
        <w:rPr>
          <w:rFonts w:eastAsia="Verdana" w:cstheme="minorHAnsi"/>
          <w:spacing w:val="1"/>
          <w:sz w:val="24"/>
          <w:szCs w:val="24"/>
        </w:rPr>
        <w:t>n</w:t>
      </w:r>
      <w:r w:rsidR="003F5B57">
        <w:rPr>
          <w:rFonts w:eastAsia="Verdana" w:cstheme="minorHAnsi"/>
          <w:sz w:val="24"/>
          <w:szCs w:val="24"/>
        </w:rPr>
        <w:t>ąć</w:t>
      </w:r>
      <w:r w:rsidR="003F5B57">
        <w:rPr>
          <w:rFonts w:eastAsia="Verdana" w:cstheme="minorHAnsi"/>
          <w:spacing w:val="6"/>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pacing w:val="1"/>
          <w:sz w:val="24"/>
          <w:szCs w:val="24"/>
        </w:rPr>
        <w:t>zpr</w:t>
      </w:r>
      <w:r w:rsidR="003F5B57">
        <w:rPr>
          <w:rFonts w:eastAsia="Verdana" w:cstheme="minorHAnsi"/>
          <w:spacing w:val="-1"/>
          <w:sz w:val="24"/>
          <w:szCs w:val="24"/>
        </w:rPr>
        <w:t>o</w:t>
      </w:r>
      <w:r w:rsidR="003F5B57">
        <w:rPr>
          <w:rFonts w:eastAsia="Verdana" w:cstheme="minorHAnsi"/>
          <w:sz w:val="24"/>
          <w:szCs w:val="24"/>
        </w:rPr>
        <w:t>s</w:t>
      </w:r>
      <w:r w:rsidR="003F5B57">
        <w:rPr>
          <w:rFonts w:eastAsia="Verdana" w:cstheme="minorHAnsi"/>
          <w:spacing w:val="3"/>
          <w:sz w:val="24"/>
          <w:szCs w:val="24"/>
        </w:rPr>
        <w:t>ze</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p>
    <w:p w:rsidR="003F5B57" w:rsidRDefault="00801543" w:rsidP="00001A90">
      <w:pPr>
        <w:pStyle w:val="Akapitzlist"/>
        <w:widowControl w:val="0"/>
        <w:numPr>
          <w:ilvl w:val="0"/>
          <w:numId w:val="42"/>
        </w:numPr>
        <w:spacing w:after="0"/>
        <w:ind w:left="709" w:hanging="283"/>
        <w:jc w:val="both"/>
        <w:rPr>
          <w:rFonts w:eastAsia="Verdana" w:cstheme="minorHAnsi"/>
          <w:sz w:val="24"/>
          <w:szCs w:val="24"/>
        </w:rPr>
      </w:pPr>
      <w:r>
        <w:rPr>
          <w:rFonts w:eastAsia="Verdana" w:cstheme="minorHAnsi"/>
          <w:sz w:val="24"/>
          <w:szCs w:val="24"/>
        </w:rPr>
        <w:t xml:space="preserve"> w</w:t>
      </w:r>
      <w:r w:rsidR="003F5B57">
        <w:rPr>
          <w:rFonts w:eastAsia="Verdana" w:cstheme="minorHAnsi"/>
          <w:spacing w:val="13"/>
          <w:sz w:val="24"/>
          <w:szCs w:val="24"/>
        </w:rPr>
        <w:t xml:space="preserve"> </w:t>
      </w:r>
      <w:r w:rsidR="003F5B57">
        <w:rPr>
          <w:rFonts w:eastAsia="Verdana" w:cstheme="minorHAnsi"/>
          <w:spacing w:val="-1"/>
          <w:sz w:val="24"/>
          <w:szCs w:val="24"/>
        </w:rPr>
        <w:t>re</w:t>
      </w:r>
      <w:r w:rsidR="003F5B57">
        <w:rPr>
          <w:rFonts w:eastAsia="Verdana" w:cstheme="minorHAnsi"/>
          <w:spacing w:val="1"/>
          <w:sz w:val="24"/>
          <w:szCs w:val="24"/>
        </w:rPr>
        <w:t>j</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pacing w:val="2"/>
          <w:sz w:val="24"/>
          <w:szCs w:val="24"/>
        </w:rPr>
        <w:t>a</w:t>
      </w:r>
      <w:r w:rsidR="003F5B57">
        <w:rPr>
          <w:rFonts w:eastAsia="Verdana" w:cstheme="minorHAnsi"/>
          <w:sz w:val="24"/>
          <w:szCs w:val="24"/>
        </w:rPr>
        <w:t>ch</w:t>
      </w:r>
      <w:r w:rsidR="003F5B57">
        <w:rPr>
          <w:rFonts w:eastAsia="Verdana" w:cstheme="minorHAnsi"/>
          <w:spacing w:val="6"/>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wy</w:t>
      </w:r>
      <w:r w:rsidR="003F5B57">
        <w:rPr>
          <w:rFonts w:eastAsia="Verdana" w:cstheme="minorHAnsi"/>
          <w:spacing w:val="5"/>
          <w:sz w:val="24"/>
          <w:szCs w:val="24"/>
        </w:rPr>
        <w:t xml:space="preserve"> </w:t>
      </w:r>
      <w:r w:rsidR="003F5B57">
        <w:rPr>
          <w:rFonts w:eastAsia="Verdana" w:cstheme="minorHAnsi"/>
          <w:spacing w:val="3"/>
          <w:sz w:val="24"/>
          <w:szCs w:val="24"/>
        </w:rPr>
        <w:t>mi</w:t>
      </w:r>
      <w:r w:rsidR="003F5B57">
        <w:rPr>
          <w:rFonts w:eastAsia="Verdana" w:cstheme="minorHAnsi"/>
          <w:spacing w:val="-1"/>
          <w:sz w:val="24"/>
          <w:szCs w:val="24"/>
        </w:rPr>
        <w:t>e</w:t>
      </w:r>
      <w:r w:rsidR="003F5B57">
        <w:rPr>
          <w:rFonts w:eastAsia="Verdana" w:cstheme="minorHAnsi"/>
          <w:sz w:val="24"/>
          <w:szCs w:val="24"/>
        </w:rPr>
        <w:t>szka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1"/>
          <w:sz w:val="24"/>
          <w:szCs w:val="24"/>
        </w:rPr>
        <w:t>e</w:t>
      </w:r>
      <w:r w:rsidR="003F5B57">
        <w:rPr>
          <w:rFonts w:eastAsia="Verdana" w:cstheme="minorHAnsi"/>
          <w:sz w:val="24"/>
          <w:szCs w:val="24"/>
        </w:rPr>
        <w:t xml:space="preserve">j </w:t>
      </w:r>
      <w:r w:rsidR="003F5B57">
        <w:rPr>
          <w:rFonts w:eastAsia="Verdana" w:cstheme="minorHAnsi"/>
          <w:spacing w:val="-1"/>
          <w:sz w:val="24"/>
          <w:szCs w:val="24"/>
        </w:rPr>
        <w:t>o</w:t>
      </w:r>
      <w:r w:rsidR="003F5B57">
        <w:rPr>
          <w:rFonts w:eastAsia="Verdana" w:cstheme="minorHAnsi"/>
          <w:spacing w:val="1"/>
          <w:sz w:val="24"/>
          <w:szCs w:val="24"/>
        </w:rPr>
        <w:t>g</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cz</w:t>
      </w:r>
      <w:r w:rsidR="003F5B57">
        <w:rPr>
          <w:rFonts w:eastAsia="Verdana" w:cstheme="minorHAnsi"/>
          <w:spacing w:val="-1"/>
          <w:sz w:val="24"/>
          <w:szCs w:val="24"/>
        </w:rPr>
        <w:t>en</w:t>
      </w:r>
      <w:r w:rsidR="003F5B57">
        <w:rPr>
          <w:rFonts w:eastAsia="Verdana" w:cstheme="minorHAnsi"/>
          <w:spacing w:val="3"/>
          <w:sz w:val="24"/>
          <w:szCs w:val="24"/>
        </w:rPr>
        <w:t>i</w:t>
      </w:r>
      <w:r w:rsidR="003F5B57">
        <w:rPr>
          <w:rFonts w:eastAsia="Verdana" w:cstheme="minorHAnsi"/>
          <w:sz w:val="24"/>
          <w:szCs w:val="24"/>
        </w:rPr>
        <w:t xml:space="preserve">e </w:t>
      </w:r>
      <w:r w:rsidR="003F5B57">
        <w:rPr>
          <w:rFonts w:eastAsia="Verdana" w:cstheme="minorHAnsi"/>
          <w:spacing w:val="3"/>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1"/>
          <w:sz w:val="24"/>
          <w:szCs w:val="24"/>
        </w:rPr>
        <w:t>j</w:t>
      </w:r>
      <w:r w:rsidR="003F5B57">
        <w:rPr>
          <w:rFonts w:eastAsia="Verdana" w:cstheme="minorHAnsi"/>
          <w:sz w:val="24"/>
          <w:szCs w:val="24"/>
        </w:rPr>
        <w:t xml:space="preserve">i </w:t>
      </w:r>
      <w:r w:rsidR="003F5B57">
        <w:rPr>
          <w:rFonts w:eastAsia="Verdana" w:cstheme="minorHAnsi"/>
          <w:spacing w:val="-1"/>
          <w:sz w:val="24"/>
          <w:szCs w:val="24"/>
        </w:rPr>
        <w:t>o</w:t>
      </w:r>
      <w:r w:rsidR="003F5B57">
        <w:rPr>
          <w:rFonts w:eastAsia="Verdana" w:cstheme="minorHAnsi"/>
          <w:spacing w:val="-2"/>
          <w:sz w:val="24"/>
          <w:szCs w:val="24"/>
        </w:rPr>
        <w:t>b</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 xml:space="preserve">któw </w:t>
      </w:r>
      <w:r w:rsidR="003F5B57">
        <w:rPr>
          <w:rFonts w:eastAsia="Verdana" w:cstheme="minorHAnsi"/>
          <w:spacing w:val="1"/>
          <w:sz w:val="24"/>
          <w:szCs w:val="24"/>
        </w:rPr>
        <w:t>u</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wy</w:t>
      </w:r>
      <w:r w:rsidR="003F5B57">
        <w:rPr>
          <w:rFonts w:eastAsia="Verdana" w:cstheme="minorHAnsi"/>
          <w:spacing w:val="-1"/>
          <w:sz w:val="24"/>
          <w:szCs w:val="24"/>
        </w:rPr>
        <w:t>c</w:t>
      </w:r>
      <w:r w:rsidR="003F5B57">
        <w:rPr>
          <w:rFonts w:eastAsia="Verdana" w:cstheme="minorHAnsi"/>
          <w:sz w:val="24"/>
          <w:szCs w:val="24"/>
        </w:rPr>
        <w:t xml:space="preserve">h </w:t>
      </w:r>
      <w:r w:rsidR="003F5B57">
        <w:rPr>
          <w:rFonts w:eastAsia="Verdana" w:cstheme="minorHAnsi"/>
          <w:spacing w:val="-2"/>
          <w:sz w:val="24"/>
          <w:szCs w:val="24"/>
        </w:rPr>
        <w:t>(</w:t>
      </w:r>
      <w:r w:rsidR="003F5B57">
        <w:rPr>
          <w:rFonts w:eastAsia="Verdana" w:cstheme="minorHAnsi"/>
          <w:spacing w:val="1"/>
          <w:sz w:val="24"/>
          <w:szCs w:val="24"/>
        </w:rPr>
        <w:t>u</w:t>
      </w:r>
      <w:r w:rsidR="003F5B57">
        <w:rPr>
          <w:rFonts w:eastAsia="Verdana" w:cstheme="minorHAnsi"/>
          <w:sz w:val="24"/>
          <w:szCs w:val="24"/>
        </w:rPr>
        <w:t>sł</w:t>
      </w:r>
      <w:r w:rsidR="003F5B57">
        <w:rPr>
          <w:rFonts w:eastAsia="Verdana" w:cstheme="minorHAnsi"/>
          <w:spacing w:val="1"/>
          <w:sz w:val="24"/>
          <w:szCs w:val="24"/>
        </w:rPr>
        <w:t>ug</w:t>
      </w:r>
      <w:r w:rsidR="003F5B57">
        <w:rPr>
          <w:rFonts w:eastAsia="Verdana" w:cstheme="minorHAnsi"/>
          <w:spacing w:val="-1"/>
          <w:sz w:val="24"/>
          <w:szCs w:val="24"/>
        </w:rPr>
        <w:t>o</w:t>
      </w:r>
      <w:r w:rsidR="003F5B57">
        <w:rPr>
          <w:rFonts w:eastAsia="Verdana" w:cstheme="minorHAnsi"/>
          <w:spacing w:val="1"/>
          <w:sz w:val="24"/>
          <w:szCs w:val="24"/>
        </w:rPr>
        <w:t>w</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ro</w:t>
      </w:r>
      <w:r w:rsidR="003F5B57">
        <w:rPr>
          <w:rFonts w:eastAsia="Verdana" w:cstheme="minorHAnsi"/>
          <w:spacing w:val="1"/>
          <w:sz w:val="24"/>
          <w:szCs w:val="24"/>
        </w:rPr>
        <w:t>du</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z w:val="24"/>
          <w:szCs w:val="24"/>
        </w:rPr>
        <w:t>y</w:t>
      </w:r>
      <w:r w:rsidR="003F5B57">
        <w:rPr>
          <w:rFonts w:eastAsia="Verdana" w:cstheme="minorHAnsi"/>
          <w:spacing w:val="1"/>
          <w:sz w:val="24"/>
          <w:szCs w:val="24"/>
        </w:rPr>
        <w:t>j</w:t>
      </w:r>
      <w:r w:rsidR="003F5B57">
        <w:rPr>
          <w:rFonts w:eastAsia="Verdana" w:cstheme="minorHAnsi"/>
          <w:spacing w:val="2"/>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 xml:space="preserve">, </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z w:val="24"/>
          <w:szCs w:val="24"/>
        </w:rPr>
        <w:t>f</w:t>
      </w:r>
      <w:r w:rsidR="003F5B57">
        <w:rPr>
          <w:rFonts w:eastAsia="Verdana" w:cstheme="minorHAnsi"/>
          <w:spacing w:val="-1"/>
          <w:sz w:val="24"/>
          <w:szCs w:val="24"/>
        </w:rPr>
        <w:t>r</w:t>
      </w:r>
      <w:r w:rsidR="003F5B57">
        <w:rPr>
          <w:rFonts w:eastAsia="Verdana" w:cstheme="minorHAnsi"/>
          <w:sz w:val="24"/>
          <w:szCs w:val="24"/>
        </w:rPr>
        <w:t>as</w:t>
      </w:r>
      <w:r w:rsidR="003F5B57">
        <w:rPr>
          <w:rFonts w:eastAsia="Verdana" w:cstheme="minorHAnsi"/>
          <w:spacing w:val="3"/>
          <w:sz w:val="24"/>
          <w:szCs w:val="24"/>
        </w:rPr>
        <w:t>t</w:t>
      </w:r>
      <w:r w:rsidR="003F5B57">
        <w:rPr>
          <w:rFonts w:eastAsia="Verdana" w:cstheme="minorHAnsi"/>
          <w:spacing w:val="-1"/>
          <w:sz w:val="24"/>
          <w:szCs w:val="24"/>
        </w:rPr>
        <w:t>r</w:t>
      </w:r>
      <w:r w:rsidR="003F5B57">
        <w:rPr>
          <w:rFonts w:eastAsia="Verdana" w:cstheme="minorHAnsi"/>
          <w:spacing w:val="1"/>
          <w:sz w:val="24"/>
          <w:szCs w:val="24"/>
        </w:rPr>
        <w:t>u</w:t>
      </w:r>
      <w:r w:rsidR="003F5B57">
        <w:rPr>
          <w:rFonts w:eastAsia="Verdana" w:cstheme="minorHAnsi"/>
          <w:sz w:val="24"/>
          <w:szCs w:val="24"/>
        </w:rPr>
        <w:t>kt</w:t>
      </w:r>
      <w:r w:rsidR="003F5B57">
        <w:rPr>
          <w:rFonts w:eastAsia="Verdana" w:cstheme="minorHAnsi"/>
          <w:spacing w:val="1"/>
          <w:sz w:val="24"/>
          <w:szCs w:val="24"/>
        </w:rPr>
        <w:t>u</w:t>
      </w:r>
      <w:r w:rsidR="003F5B57">
        <w:rPr>
          <w:rFonts w:eastAsia="Verdana" w:cstheme="minorHAnsi"/>
          <w:spacing w:val="-1"/>
          <w:sz w:val="24"/>
          <w:szCs w:val="24"/>
        </w:rPr>
        <w:t>r</w:t>
      </w:r>
      <w:r w:rsidR="003F5B57">
        <w:rPr>
          <w:rFonts w:eastAsia="Verdana" w:cstheme="minorHAnsi"/>
          <w:sz w:val="24"/>
          <w:szCs w:val="24"/>
        </w:rPr>
        <w:t xml:space="preserve">y </w:t>
      </w:r>
      <w:r w:rsidR="003F5B57">
        <w:rPr>
          <w:rFonts w:eastAsia="Verdana" w:cstheme="minorHAnsi"/>
          <w:spacing w:val="3"/>
          <w:sz w:val="24"/>
          <w:szCs w:val="24"/>
        </w:rPr>
        <w:t>t</w:t>
      </w:r>
      <w:r w:rsidR="003F5B57">
        <w:rPr>
          <w:rFonts w:eastAsia="Verdana" w:cstheme="minorHAnsi"/>
          <w:spacing w:val="-1"/>
          <w:sz w:val="24"/>
          <w:szCs w:val="24"/>
        </w:rPr>
        <w:t>e</w:t>
      </w:r>
      <w:r w:rsidR="003F5B57">
        <w:rPr>
          <w:rFonts w:eastAsia="Verdana" w:cstheme="minorHAnsi"/>
          <w:sz w:val="24"/>
          <w:szCs w:val="24"/>
        </w:rPr>
        <w:t>ch</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cz</w:t>
      </w:r>
      <w:r w:rsidR="003F5B57">
        <w:rPr>
          <w:rFonts w:eastAsia="Verdana" w:cstheme="minorHAnsi"/>
          <w:spacing w:val="1"/>
          <w:sz w:val="24"/>
          <w:szCs w:val="24"/>
        </w:rPr>
        <w:t>n</w:t>
      </w:r>
      <w:r w:rsidR="003F5B57">
        <w:rPr>
          <w:rFonts w:eastAsia="Verdana" w:cstheme="minorHAnsi"/>
          <w:spacing w:val="-1"/>
          <w:sz w:val="24"/>
          <w:szCs w:val="24"/>
        </w:rPr>
        <w:t>e</w:t>
      </w:r>
      <w:r w:rsidR="003F5B57">
        <w:rPr>
          <w:rFonts w:eastAsia="Verdana" w:cstheme="minorHAnsi"/>
          <w:spacing w:val="1"/>
          <w:sz w:val="24"/>
          <w:szCs w:val="24"/>
        </w:rPr>
        <w:t>j</w:t>
      </w:r>
      <w:r w:rsidR="003F5B57">
        <w:rPr>
          <w:rFonts w:eastAsia="Verdana" w:cstheme="minorHAnsi"/>
          <w:spacing w:val="4"/>
          <w:sz w:val="24"/>
          <w:szCs w:val="24"/>
        </w:rPr>
        <w:t>)</w:t>
      </w:r>
      <w:r w:rsidR="003F5B57">
        <w:rPr>
          <w:rFonts w:eastAsia="Verdana" w:cstheme="minorHAnsi"/>
          <w:sz w:val="24"/>
          <w:szCs w:val="24"/>
        </w:rPr>
        <w:t>, któ</w:t>
      </w:r>
      <w:r w:rsidR="003F5B57">
        <w:rPr>
          <w:rFonts w:eastAsia="Verdana" w:cstheme="minorHAnsi"/>
          <w:spacing w:val="1"/>
          <w:sz w:val="24"/>
          <w:szCs w:val="24"/>
        </w:rPr>
        <w:t>r</w:t>
      </w:r>
      <w:r w:rsidR="003F5B57">
        <w:rPr>
          <w:rFonts w:eastAsia="Verdana" w:cstheme="minorHAnsi"/>
          <w:sz w:val="24"/>
          <w:szCs w:val="24"/>
        </w:rPr>
        <w:t xml:space="preserve">e </w:t>
      </w:r>
      <w:r w:rsidR="003F5B57">
        <w:rPr>
          <w:rFonts w:eastAsia="Verdana" w:cstheme="minorHAnsi"/>
          <w:spacing w:val="3"/>
          <w:sz w:val="24"/>
          <w:szCs w:val="24"/>
        </w:rPr>
        <w:t>p</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pacing w:val="1"/>
          <w:sz w:val="24"/>
          <w:szCs w:val="24"/>
        </w:rPr>
        <w:t>nn</w:t>
      </w:r>
      <w:r w:rsidR="003F5B57">
        <w:rPr>
          <w:rFonts w:eastAsia="Verdana" w:cstheme="minorHAnsi"/>
          <w:sz w:val="24"/>
          <w:szCs w:val="24"/>
        </w:rPr>
        <w:t xml:space="preserve">y </w:t>
      </w:r>
      <w:r w:rsidR="003F5B57">
        <w:rPr>
          <w:rFonts w:eastAsia="Verdana" w:cstheme="minorHAnsi"/>
          <w:spacing w:val="1"/>
          <w:sz w:val="24"/>
          <w:szCs w:val="24"/>
        </w:rPr>
        <w:t>zn</w:t>
      </w:r>
      <w:r w:rsidR="003F5B57">
        <w:rPr>
          <w:rFonts w:eastAsia="Verdana" w:cstheme="minorHAnsi"/>
          <w:sz w:val="24"/>
          <w:szCs w:val="24"/>
        </w:rPr>
        <w:t>a</w:t>
      </w:r>
      <w:r w:rsidR="003F5B57">
        <w:rPr>
          <w:rFonts w:eastAsia="Verdana" w:cstheme="minorHAnsi"/>
          <w:spacing w:val="1"/>
          <w:sz w:val="24"/>
          <w:szCs w:val="24"/>
        </w:rPr>
        <w:t>jd</w:t>
      </w:r>
      <w:r w:rsidR="003F5B57">
        <w:rPr>
          <w:rFonts w:eastAsia="Verdana" w:cstheme="minorHAnsi"/>
          <w:spacing w:val="-3"/>
          <w:sz w:val="24"/>
          <w:szCs w:val="24"/>
        </w:rPr>
        <w:t>o</w:t>
      </w:r>
      <w:r w:rsidR="003F5B57">
        <w:rPr>
          <w:rFonts w:eastAsia="Verdana" w:cstheme="minorHAnsi"/>
          <w:sz w:val="24"/>
          <w:szCs w:val="24"/>
        </w:rPr>
        <w:t>wać s</w:t>
      </w:r>
      <w:r w:rsidR="003F5B57">
        <w:rPr>
          <w:rFonts w:eastAsia="Verdana" w:cstheme="minorHAnsi"/>
          <w:spacing w:val="2"/>
          <w:sz w:val="24"/>
          <w:szCs w:val="24"/>
        </w:rPr>
        <w:t>i</w:t>
      </w:r>
      <w:r w:rsidR="003F5B57">
        <w:rPr>
          <w:rFonts w:eastAsia="Verdana" w:cstheme="minorHAnsi"/>
          <w:sz w:val="24"/>
          <w:szCs w:val="24"/>
        </w:rPr>
        <w:t xml:space="preserve">ę w </w:t>
      </w:r>
      <w:r w:rsidR="003F5B57">
        <w:rPr>
          <w:rFonts w:eastAsia="Verdana" w:cstheme="minorHAnsi"/>
          <w:spacing w:val="-1"/>
          <w:sz w:val="24"/>
          <w:szCs w:val="24"/>
        </w:rPr>
        <w:t>re</w:t>
      </w:r>
      <w:r w:rsidR="003F5B57">
        <w:rPr>
          <w:rFonts w:eastAsia="Verdana" w:cstheme="minorHAnsi"/>
          <w:spacing w:val="1"/>
          <w:sz w:val="24"/>
          <w:szCs w:val="24"/>
        </w:rPr>
        <w:t>j</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pacing w:val="2"/>
          <w:sz w:val="24"/>
          <w:szCs w:val="24"/>
        </w:rPr>
        <w:t>a</w:t>
      </w:r>
      <w:r w:rsidR="003F5B57">
        <w:rPr>
          <w:rFonts w:eastAsia="Verdana" w:cstheme="minorHAnsi"/>
          <w:sz w:val="24"/>
          <w:szCs w:val="24"/>
        </w:rPr>
        <w:t>ch</w:t>
      </w:r>
      <w:r w:rsidR="003F5B57">
        <w:rPr>
          <w:rFonts w:eastAsia="Verdana" w:cstheme="minorHAnsi"/>
          <w:spacing w:val="15"/>
          <w:sz w:val="24"/>
          <w:szCs w:val="24"/>
        </w:rPr>
        <w:t xml:space="preserve"> </w:t>
      </w:r>
      <w:r w:rsidR="003F5B57">
        <w:rPr>
          <w:rFonts w:eastAsia="Verdana" w:cstheme="minorHAnsi"/>
          <w:spacing w:val="1"/>
          <w:sz w:val="24"/>
          <w:szCs w:val="24"/>
        </w:rPr>
        <w:t>pr</w:t>
      </w:r>
      <w:r w:rsidR="003F5B57">
        <w:rPr>
          <w:rFonts w:eastAsia="Verdana" w:cstheme="minorHAnsi"/>
          <w:spacing w:val="-1"/>
          <w:sz w:val="24"/>
          <w:szCs w:val="24"/>
        </w:rPr>
        <w:t>o</w:t>
      </w:r>
      <w:r w:rsidR="003F5B57">
        <w:rPr>
          <w:rFonts w:eastAsia="Verdana" w:cstheme="minorHAnsi"/>
          <w:spacing w:val="1"/>
          <w:sz w:val="24"/>
          <w:szCs w:val="24"/>
        </w:rPr>
        <w:t>du</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z w:val="24"/>
          <w:szCs w:val="24"/>
        </w:rPr>
        <w:t>y</w:t>
      </w:r>
      <w:r w:rsidR="003F5B57">
        <w:rPr>
          <w:rFonts w:eastAsia="Verdana" w:cstheme="minorHAnsi"/>
          <w:spacing w:val="1"/>
          <w:sz w:val="24"/>
          <w:szCs w:val="24"/>
        </w:rPr>
        <w:t>jn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3"/>
          <w:sz w:val="24"/>
          <w:szCs w:val="24"/>
        </w:rPr>
        <w:t>h</w:t>
      </w:r>
      <w:r w:rsidR="003F5B57">
        <w:rPr>
          <w:rFonts w:eastAsia="Verdana" w:cstheme="minorHAnsi"/>
          <w:sz w:val="24"/>
          <w:szCs w:val="24"/>
        </w:rPr>
        <w:t>;</w:t>
      </w:r>
      <w:r w:rsidR="003F5B57">
        <w:rPr>
          <w:rFonts w:eastAsia="Verdana" w:cstheme="minorHAnsi"/>
          <w:spacing w:val="10"/>
          <w:sz w:val="24"/>
          <w:szCs w:val="24"/>
        </w:rPr>
        <w:t xml:space="preserve"> </w:t>
      </w:r>
      <w:r w:rsidR="003F5B57">
        <w:rPr>
          <w:rFonts w:eastAsia="Verdana" w:cstheme="minorHAnsi"/>
          <w:spacing w:val="1"/>
          <w:sz w:val="24"/>
          <w:szCs w:val="24"/>
        </w:rPr>
        <w:t>d</w:t>
      </w:r>
      <w:r w:rsidR="003F5B57">
        <w:rPr>
          <w:rFonts w:eastAsia="Verdana" w:cstheme="minorHAnsi"/>
          <w:spacing w:val="-1"/>
          <w:sz w:val="24"/>
          <w:szCs w:val="24"/>
        </w:rPr>
        <w:t>o</w:t>
      </w:r>
      <w:r w:rsidR="003F5B57">
        <w:rPr>
          <w:rFonts w:eastAsia="Verdana" w:cstheme="minorHAnsi"/>
          <w:spacing w:val="1"/>
          <w:sz w:val="24"/>
          <w:szCs w:val="24"/>
        </w:rPr>
        <w:t>pu</w:t>
      </w:r>
      <w:r w:rsidR="003F5B57">
        <w:rPr>
          <w:rFonts w:eastAsia="Verdana" w:cstheme="minorHAnsi"/>
          <w:sz w:val="24"/>
          <w:szCs w:val="24"/>
        </w:rPr>
        <w:t>s</w:t>
      </w:r>
      <w:r w:rsidR="003F5B57">
        <w:rPr>
          <w:rFonts w:eastAsia="Verdana" w:cstheme="minorHAnsi"/>
          <w:spacing w:val="3"/>
          <w:sz w:val="24"/>
          <w:szCs w:val="24"/>
        </w:rPr>
        <w:t>z</w:t>
      </w:r>
      <w:r w:rsidR="003F5B57">
        <w:rPr>
          <w:rFonts w:eastAsia="Verdana" w:cstheme="minorHAnsi"/>
          <w:sz w:val="24"/>
          <w:szCs w:val="24"/>
        </w:rPr>
        <w:t>cza</w:t>
      </w:r>
      <w:r w:rsidR="003F5B57">
        <w:rPr>
          <w:rFonts w:eastAsia="Verdana" w:cstheme="minorHAnsi"/>
          <w:spacing w:val="14"/>
          <w:sz w:val="24"/>
          <w:szCs w:val="24"/>
        </w:rPr>
        <w:t xml:space="preserve"> </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z w:val="24"/>
          <w:szCs w:val="24"/>
        </w:rPr>
        <w:t>ę</w:t>
      </w:r>
      <w:r w:rsidR="003F5B57">
        <w:rPr>
          <w:rFonts w:eastAsia="Verdana" w:cstheme="minorHAnsi"/>
          <w:spacing w:val="20"/>
          <w:sz w:val="24"/>
          <w:szCs w:val="24"/>
        </w:rPr>
        <w:t xml:space="preserve"> </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u</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we</w:t>
      </w:r>
      <w:r w:rsidR="003F5B57">
        <w:rPr>
          <w:rFonts w:eastAsia="Verdana" w:cstheme="minorHAnsi"/>
          <w:spacing w:val="12"/>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kty</w:t>
      </w:r>
      <w:r w:rsidR="003F5B57">
        <w:rPr>
          <w:rFonts w:eastAsia="Verdana" w:cstheme="minorHAnsi"/>
          <w:spacing w:val="16"/>
          <w:sz w:val="24"/>
          <w:szCs w:val="24"/>
        </w:rPr>
        <w:t xml:space="preserve"> </w:t>
      </w:r>
      <w:r w:rsidR="003F5B57">
        <w:rPr>
          <w:rFonts w:eastAsia="Verdana" w:cstheme="minorHAnsi"/>
          <w:spacing w:val="1"/>
          <w:sz w:val="24"/>
          <w:szCs w:val="24"/>
        </w:rPr>
        <w:t>u</w:t>
      </w:r>
      <w:r w:rsidR="003F5B57">
        <w:rPr>
          <w:rFonts w:eastAsia="Verdana" w:cstheme="minorHAnsi"/>
          <w:sz w:val="24"/>
          <w:szCs w:val="24"/>
        </w:rPr>
        <w:t>sł</w:t>
      </w:r>
      <w:r w:rsidR="003F5B57">
        <w:rPr>
          <w:rFonts w:eastAsia="Verdana" w:cstheme="minorHAnsi"/>
          <w:spacing w:val="1"/>
          <w:sz w:val="24"/>
          <w:szCs w:val="24"/>
        </w:rPr>
        <w:t>ug</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pacing w:val="-1"/>
          <w:sz w:val="24"/>
          <w:szCs w:val="24"/>
        </w:rPr>
        <w:t>e</w:t>
      </w:r>
      <w:r w:rsidR="003F5B57">
        <w:rPr>
          <w:rFonts w:eastAsia="Verdana" w:cstheme="minorHAnsi"/>
          <w:sz w:val="24"/>
          <w:szCs w:val="24"/>
        </w:rPr>
        <w:t>; 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19"/>
          <w:sz w:val="24"/>
          <w:szCs w:val="24"/>
        </w:rPr>
        <w:t xml:space="preserve"> </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ż</w:t>
      </w:r>
      <w:r w:rsidR="003F5B57">
        <w:rPr>
          <w:rFonts w:eastAsia="Verdana" w:cstheme="minorHAnsi"/>
          <w:sz w:val="24"/>
          <w:szCs w:val="24"/>
        </w:rPr>
        <w:t xml:space="preserve">y </w:t>
      </w:r>
      <w:r w:rsidR="003F5B57">
        <w:rPr>
          <w:rFonts w:eastAsia="Verdana" w:cstheme="minorHAnsi"/>
          <w:spacing w:val="1"/>
          <w:sz w:val="24"/>
          <w:szCs w:val="24"/>
        </w:rPr>
        <w:t>ł</w:t>
      </w:r>
      <w:r w:rsidR="003F5B57">
        <w:rPr>
          <w:rFonts w:eastAsia="Verdana" w:cstheme="minorHAnsi"/>
          <w:sz w:val="24"/>
          <w:szCs w:val="24"/>
        </w:rPr>
        <w:t>ąc</w:t>
      </w:r>
      <w:r w:rsidR="003F5B57">
        <w:rPr>
          <w:rFonts w:eastAsia="Verdana" w:cstheme="minorHAnsi"/>
          <w:spacing w:val="1"/>
          <w:sz w:val="24"/>
          <w:szCs w:val="24"/>
        </w:rPr>
        <w:t>z</w:t>
      </w:r>
      <w:r w:rsidR="003F5B57">
        <w:rPr>
          <w:rFonts w:eastAsia="Verdana" w:cstheme="minorHAnsi"/>
          <w:sz w:val="24"/>
          <w:szCs w:val="24"/>
        </w:rPr>
        <w:t>yć</w:t>
      </w:r>
      <w:r w:rsidR="003F5B57">
        <w:rPr>
          <w:rFonts w:eastAsia="Verdana" w:cstheme="minorHAnsi"/>
          <w:spacing w:val="-7"/>
          <w:sz w:val="24"/>
          <w:szCs w:val="24"/>
        </w:rPr>
        <w:t xml:space="preserve"> </w:t>
      </w:r>
      <w:r w:rsidR="003F5B57">
        <w:rPr>
          <w:rFonts w:eastAsia="Verdana" w:cstheme="minorHAnsi"/>
          <w:sz w:val="24"/>
          <w:szCs w:val="24"/>
        </w:rPr>
        <w:t>na</w:t>
      </w:r>
      <w:r w:rsidR="003F5B57">
        <w:rPr>
          <w:rFonts w:eastAsia="Verdana" w:cstheme="minorHAnsi"/>
          <w:spacing w:val="-2"/>
          <w:sz w:val="24"/>
          <w:szCs w:val="24"/>
        </w:rPr>
        <w:t xml:space="preserve"> </w:t>
      </w:r>
      <w:r w:rsidR="003F5B57">
        <w:rPr>
          <w:rFonts w:eastAsia="Verdana" w:cstheme="minorHAnsi"/>
          <w:sz w:val="24"/>
          <w:szCs w:val="24"/>
        </w:rPr>
        <w:t>d</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1"/>
          <w:sz w:val="24"/>
          <w:szCs w:val="24"/>
        </w:rPr>
        <w:t>ł</w:t>
      </w:r>
      <w:r w:rsidR="003F5B57">
        <w:rPr>
          <w:rFonts w:eastAsia="Verdana" w:cstheme="minorHAnsi"/>
          <w:sz w:val="24"/>
          <w:szCs w:val="24"/>
        </w:rPr>
        <w:t>ka</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8"/>
          <w:sz w:val="24"/>
          <w:szCs w:val="24"/>
        </w:rPr>
        <w:t xml:space="preserve"> </w:t>
      </w:r>
      <w:r w:rsidR="003F5B57">
        <w:rPr>
          <w:rFonts w:eastAsia="Verdana" w:cstheme="minorHAnsi"/>
          <w:spacing w:val="-1"/>
          <w:sz w:val="24"/>
          <w:szCs w:val="24"/>
        </w:rPr>
        <w:t>f</w:t>
      </w:r>
      <w:r w:rsidR="003F5B57">
        <w:rPr>
          <w:rFonts w:eastAsia="Verdana" w:cstheme="minorHAnsi"/>
          <w:spacing w:val="1"/>
          <w:sz w:val="24"/>
          <w:szCs w:val="24"/>
        </w:rPr>
        <w:t>un</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i</w:t>
      </w:r>
      <w:r w:rsidR="003F5B57">
        <w:rPr>
          <w:rFonts w:eastAsia="Verdana" w:cstheme="minorHAnsi"/>
          <w:spacing w:val="-4"/>
          <w:sz w:val="24"/>
          <w:szCs w:val="24"/>
        </w:rPr>
        <w:t xml:space="preserve"> </w:t>
      </w:r>
      <w:r w:rsidR="003F5B57">
        <w:rPr>
          <w:rFonts w:eastAsia="Verdana" w:cstheme="minorHAnsi"/>
          <w:spacing w:val="-2"/>
          <w:sz w:val="24"/>
          <w:szCs w:val="24"/>
        </w:rPr>
        <w:t>m</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szka</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12"/>
          <w:sz w:val="24"/>
          <w:szCs w:val="24"/>
        </w:rPr>
        <w:t xml:space="preserve"> </w:t>
      </w:r>
      <w:r w:rsidR="003F5B57">
        <w:rPr>
          <w:rFonts w:eastAsia="Verdana" w:cstheme="minorHAnsi"/>
          <w:sz w:val="24"/>
          <w:szCs w:val="24"/>
        </w:rPr>
        <w:t>z</w:t>
      </w:r>
      <w:r w:rsidR="003F5B57">
        <w:rPr>
          <w:rFonts w:eastAsia="Verdana" w:cstheme="minorHAnsi"/>
          <w:spacing w:val="-1"/>
          <w:sz w:val="24"/>
          <w:szCs w:val="24"/>
        </w:rPr>
        <w:t xml:space="preserve"> </w:t>
      </w:r>
      <w:r w:rsidR="003F5B57">
        <w:rPr>
          <w:rFonts w:eastAsia="Verdana" w:cstheme="minorHAnsi"/>
          <w:spacing w:val="1"/>
          <w:sz w:val="24"/>
          <w:szCs w:val="24"/>
        </w:rPr>
        <w:t>u</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wy</w:t>
      </w:r>
      <w:r w:rsidR="003F5B57">
        <w:rPr>
          <w:rFonts w:eastAsia="Verdana" w:cstheme="minorHAnsi"/>
          <w:spacing w:val="-2"/>
          <w:sz w:val="24"/>
          <w:szCs w:val="24"/>
        </w:rPr>
        <w:t>m</w:t>
      </w:r>
      <w:r w:rsidR="003F5B57">
        <w:rPr>
          <w:rFonts w:eastAsia="Verdana" w:cstheme="minorHAnsi"/>
          <w:spacing w:val="3"/>
          <w:sz w:val="24"/>
          <w:szCs w:val="24"/>
        </w:rPr>
        <w:t>i</w:t>
      </w:r>
      <w:r w:rsidR="003F5B57">
        <w:rPr>
          <w:rFonts w:eastAsia="Verdana" w:cstheme="minorHAnsi"/>
          <w:sz w:val="24"/>
          <w:szCs w:val="24"/>
        </w:rPr>
        <w:t>;</w:t>
      </w:r>
    </w:p>
    <w:p w:rsidR="003F5B57" w:rsidRDefault="00801543" w:rsidP="00001A90">
      <w:pPr>
        <w:pStyle w:val="Akapitzlist"/>
        <w:numPr>
          <w:ilvl w:val="0"/>
          <w:numId w:val="43"/>
        </w:numPr>
        <w:jc w:val="both"/>
        <w:rPr>
          <w:rFonts w:cstheme="minorHAnsi"/>
          <w:sz w:val="24"/>
          <w:szCs w:val="24"/>
        </w:rPr>
      </w:pPr>
      <w:r>
        <w:rPr>
          <w:rFonts w:cstheme="minorHAnsi"/>
          <w:sz w:val="24"/>
          <w:szCs w:val="24"/>
        </w:rPr>
        <w:t>u</w:t>
      </w:r>
      <w:r w:rsidR="003F5B57">
        <w:rPr>
          <w:rFonts w:cstheme="minorHAnsi"/>
          <w:sz w:val="24"/>
          <w:szCs w:val="24"/>
        </w:rPr>
        <w:t xml:space="preserve">trzymanie istniejącej struktury osadniczej z dopuszczeniem uzupełnień </w:t>
      </w:r>
      <w:r w:rsidR="003F5B57">
        <w:rPr>
          <w:rFonts w:cstheme="minorHAnsi"/>
          <w:sz w:val="24"/>
          <w:szCs w:val="24"/>
        </w:rPr>
        <w:br/>
        <w:t>i przekształceń, modernizacji oraz wymiany substancji budowlanej;</w:t>
      </w:r>
    </w:p>
    <w:p w:rsidR="003F5B57" w:rsidRDefault="00801543" w:rsidP="00001A90">
      <w:pPr>
        <w:pStyle w:val="Akapitzlist"/>
        <w:numPr>
          <w:ilvl w:val="0"/>
          <w:numId w:val="43"/>
        </w:numPr>
        <w:jc w:val="both"/>
        <w:rPr>
          <w:rFonts w:cstheme="minorHAnsi"/>
          <w:sz w:val="24"/>
          <w:szCs w:val="24"/>
        </w:rPr>
      </w:pPr>
      <w:r>
        <w:rPr>
          <w:rFonts w:cstheme="minorHAnsi"/>
          <w:sz w:val="24"/>
          <w:szCs w:val="24"/>
        </w:rPr>
        <w:t>k</w:t>
      </w:r>
      <w:r w:rsidR="003F5B57">
        <w:rPr>
          <w:rFonts w:cstheme="minorHAnsi"/>
          <w:sz w:val="24"/>
          <w:szCs w:val="24"/>
        </w:rPr>
        <w:t>reowanie prawidłowych relacji pomiędzy zabudową a terenami otwartymi, rolnymi oraz terenami lasów;</w:t>
      </w:r>
    </w:p>
    <w:p w:rsidR="003F5B57" w:rsidRDefault="00801543" w:rsidP="00001A90">
      <w:pPr>
        <w:pStyle w:val="Akapitzlist"/>
        <w:numPr>
          <w:ilvl w:val="0"/>
          <w:numId w:val="43"/>
        </w:numPr>
        <w:jc w:val="both"/>
        <w:rPr>
          <w:rFonts w:cstheme="minorHAnsi"/>
          <w:sz w:val="24"/>
          <w:szCs w:val="24"/>
        </w:rPr>
      </w:pPr>
      <w:r>
        <w:rPr>
          <w:rFonts w:cstheme="minorHAnsi"/>
          <w:sz w:val="24"/>
          <w:szCs w:val="24"/>
        </w:rPr>
        <w:t>k</w:t>
      </w:r>
      <w:r w:rsidR="003F5B57">
        <w:rPr>
          <w:rFonts w:cstheme="minorHAnsi"/>
          <w:sz w:val="24"/>
          <w:szCs w:val="24"/>
        </w:rPr>
        <w:t xml:space="preserve">ształtowanie prawidłowych relacji pomiędzy zabudową związaną z produkcją rolną </w:t>
      </w:r>
      <w:r w:rsidR="003F5B57">
        <w:rPr>
          <w:rFonts w:cstheme="minorHAnsi"/>
          <w:sz w:val="24"/>
          <w:szCs w:val="24"/>
        </w:rPr>
        <w:br/>
        <w:t>a zabudową mieszkaniową;</w:t>
      </w:r>
    </w:p>
    <w:p w:rsidR="003F5B57" w:rsidRDefault="00801543" w:rsidP="00001A90">
      <w:pPr>
        <w:pStyle w:val="Akapitzlist"/>
        <w:numPr>
          <w:ilvl w:val="0"/>
          <w:numId w:val="43"/>
        </w:numPr>
        <w:jc w:val="both"/>
        <w:rPr>
          <w:rFonts w:cstheme="minorHAnsi"/>
          <w:sz w:val="24"/>
          <w:szCs w:val="24"/>
        </w:rPr>
      </w:pPr>
      <w:r>
        <w:rPr>
          <w:rFonts w:cstheme="minorHAnsi"/>
          <w:sz w:val="24"/>
          <w:szCs w:val="24"/>
        </w:rPr>
        <w:lastRenderedPageBreak/>
        <w:t>r</w:t>
      </w:r>
      <w:r w:rsidR="003F5B57">
        <w:rPr>
          <w:rFonts w:cstheme="minorHAnsi"/>
          <w:sz w:val="24"/>
          <w:szCs w:val="24"/>
        </w:rPr>
        <w:t xml:space="preserve">ealizacja programu rozwoju inwestycji </w:t>
      </w:r>
      <w:r w:rsidR="00922D93">
        <w:rPr>
          <w:rFonts w:cstheme="minorHAnsi"/>
          <w:sz w:val="24"/>
          <w:szCs w:val="24"/>
        </w:rPr>
        <w:t>mieszkaniowo-usługowych zgodnie</w:t>
      </w:r>
      <w:r w:rsidR="003F5B57">
        <w:rPr>
          <w:rFonts w:cstheme="minorHAnsi"/>
          <w:sz w:val="24"/>
          <w:szCs w:val="24"/>
        </w:rPr>
        <w:t xml:space="preserve"> </w:t>
      </w:r>
      <w:r w:rsidR="003F5B57">
        <w:rPr>
          <w:rFonts w:cstheme="minorHAnsi"/>
          <w:sz w:val="24"/>
          <w:szCs w:val="24"/>
        </w:rPr>
        <w:br/>
        <w:t>z aktualnymi potrzebami i możliwościami gminy;</w:t>
      </w:r>
    </w:p>
    <w:p w:rsidR="003F5B57" w:rsidRDefault="00801543" w:rsidP="00001A90">
      <w:pPr>
        <w:pStyle w:val="Akapitzlist"/>
        <w:numPr>
          <w:ilvl w:val="0"/>
          <w:numId w:val="43"/>
        </w:numPr>
        <w:jc w:val="both"/>
        <w:rPr>
          <w:rFonts w:cstheme="minorHAnsi"/>
          <w:sz w:val="24"/>
          <w:szCs w:val="24"/>
        </w:rPr>
      </w:pPr>
      <w:r>
        <w:rPr>
          <w:rFonts w:cstheme="minorHAnsi"/>
          <w:sz w:val="24"/>
          <w:szCs w:val="24"/>
        </w:rPr>
        <w:t>r</w:t>
      </w:r>
      <w:r w:rsidR="003F5B57">
        <w:rPr>
          <w:rFonts w:cstheme="minorHAnsi"/>
          <w:sz w:val="24"/>
          <w:szCs w:val="24"/>
        </w:rPr>
        <w:t xml:space="preserve">ozwój funkcji usługowych związanych z funkcją agroturystyczną; </w:t>
      </w:r>
    </w:p>
    <w:p w:rsidR="003F5B57" w:rsidRDefault="00801543" w:rsidP="00001A90">
      <w:pPr>
        <w:pStyle w:val="Akapitzlist"/>
        <w:numPr>
          <w:ilvl w:val="0"/>
          <w:numId w:val="43"/>
        </w:numPr>
        <w:jc w:val="both"/>
        <w:rPr>
          <w:rFonts w:cstheme="minorHAnsi"/>
          <w:sz w:val="24"/>
          <w:szCs w:val="24"/>
        </w:rPr>
      </w:pPr>
      <w:r>
        <w:rPr>
          <w:rFonts w:cstheme="minorHAnsi"/>
          <w:sz w:val="24"/>
          <w:szCs w:val="24"/>
        </w:rPr>
        <w:t>z</w:t>
      </w:r>
      <w:r w:rsidR="003F5B57">
        <w:rPr>
          <w:rFonts w:cstheme="minorHAnsi"/>
          <w:sz w:val="24"/>
          <w:szCs w:val="24"/>
        </w:rPr>
        <w:t>większenie powierzchni terenów zabudowy turystyczno-rekreacyjnej, w tym rekreacji indywidualnej i agroturystyki (łącznie z obiektami i urządzeniami służącymi obsłudze ruchu turystycznego);</w:t>
      </w:r>
    </w:p>
    <w:p w:rsidR="003F5B57" w:rsidRDefault="00801543" w:rsidP="00001A90">
      <w:pPr>
        <w:pStyle w:val="Akapitzlist"/>
        <w:numPr>
          <w:ilvl w:val="0"/>
          <w:numId w:val="43"/>
        </w:numPr>
        <w:jc w:val="both"/>
        <w:rPr>
          <w:rFonts w:cstheme="minorHAnsi"/>
          <w:sz w:val="24"/>
          <w:szCs w:val="24"/>
        </w:rPr>
      </w:pPr>
      <w:r>
        <w:rPr>
          <w:rFonts w:cstheme="minorHAnsi"/>
          <w:sz w:val="24"/>
          <w:szCs w:val="24"/>
        </w:rPr>
        <w:t>o</w:t>
      </w:r>
      <w:r w:rsidR="003F5B57">
        <w:rPr>
          <w:rFonts w:cstheme="minorHAnsi"/>
          <w:sz w:val="24"/>
          <w:szCs w:val="24"/>
        </w:rPr>
        <w:t>chrona materialnych elementów dziedzictwa kulturowego i krajobrazu gminy;</w:t>
      </w:r>
    </w:p>
    <w:p w:rsidR="003F5B57" w:rsidRDefault="00801543" w:rsidP="00001A90">
      <w:pPr>
        <w:pStyle w:val="Akapitzlist"/>
        <w:numPr>
          <w:ilvl w:val="0"/>
          <w:numId w:val="43"/>
        </w:numPr>
        <w:jc w:val="both"/>
        <w:rPr>
          <w:rFonts w:cstheme="minorHAnsi"/>
          <w:sz w:val="24"/>
          <w:szCs w:val="24"/>
        </w:rPr>
      </w:pPr>
      <w:r>
        <w:rPr>
          <w:rFonts w:cstheme="minorHAnsi"/>
          <w:sz w:val="24"/>
          <w:szCs w:val="24"/>
        </w:rPr>
        <w:t>p</w:t>
      </w:r>
      <w:r w:rsidR="003F5B57">
        <w:rPr>
          <w:rFonts w:cstheme="minorHAnsi"/>
          <w:sz w:val="24"/>
          <w:szCs w:val="24"/>
        </w:rPr>
        <w:t xml:space="preserve">owiększanie bazy noclegowej oraz rozwój gospodarstw agroturystycznych na bazie istniejących siedlisk zagrodowych; </w:t>
      </w:r>
    </w:p>
    <w:p w:rsidR="003F5B57" w:rsidRDefault="00801543" w:rsidP="00001A90">
      <w:pPr>
        <w:pStyle w:val="Akapitzlist"/>
        <w:numPr>
          <w:ilvl w:val="0"/>
          <w:numId w:val="44"/>
        </w:numPr>
        <w:jc w:val="both"/>
        <w:rPr>
          <w:rFonts w:cstheme="minorHAnsi"/>
          <w:sz w:val="24"/>
          <w:szCs w:val="24"/>
        </w:rPr>
      </w:pPr>
      <w:r>
        <w:rPr>
          <w:rFonts w:cstheme="minorHAnsi"/>
          <w:sz w:val="24"/>
          <w:szCs w:val="24"/>
        </w:rPr>
        <w:t>d</w:t>
      </w:r>
      <w:r w:rsidR="003F5B57">
        <w:rPr>
          <w:rFonts w:cstheme="minorHAnsi"/>
          <w:sz w:val="24"/>
          <w:szCs w:val="24"/>
        </w:rPr>
        <w:t>ążenie do tworzenia i utrzymania rezerw terenowych dla różnego rodzaju usług;</w:t>
      </w:r>
    </w:p>
    <w:p w:rsidR="003F5B57" w:rsidRDefault="00801543" w:rsidP="00001A90">
      <w:pPr>
        <w:pStyle w:val="Akapitzlist"/>
        <w:numPr>
          <w:ilvl w:val="0"/>
          <w:numId w:val="44"/>
        </w:numPr>
        <w:jc w:val="both"/>
        <w:rPr>
          <w:rFonts w:cstheme="minorHAnsi"/>
          <w:sz w:val="24"/>
          <w:szCs w:val="24"/>
        </w:rPr>
      </w:pPr>
      <w:r>
        <w:rPr>
          <w:rFonts w:cstheme="minorHAnsi"/>
          <w:sz w:val="24"/>
          <w:szCs w:val="24"/>
        </w:rPr>
        <w:t>r</w:t>
      </w:r>
      <w:r w:rsidR="003F5B57">
        <w:rPr>
          <w:rFonts w:cstheme="minorHAnsi"/>
          <w:sz w:val="24"/>
          <w:szCs w:val="24"/>
        </w:rPr>
        <w:t>ealizacja infrastruktury technicznej, społecznej, systemów zieleni urządzonej</w:t>
      </w:r>
      <w:r w:rsidR="003F5B57">
        <w:rPr>
          <w:rFonts w:cstheme="minorHAnsi"/>
          <w:sz w:val="24"/>
          <w:szCs w:val="24"/>
        </w:rPr>
        <w:br/>
        <w:t>i komunikacji, w tym ścieżek rowerowych, ciągów pieszo-rowerowych i miejsc parkingowych w kluczowych lokalizacjach;</w:t>
      </w:r>
    </w:p>
    <w:p w:rsidR="003F5B57" w:rsidRDefault="00801543" w:rsidP="00001A90">
      <w:pPr>
        <w:pStyle w:val="Akapitzlist"/>
        <w:numPr>
          <w:ilvl w:val="0"/>
          <w:numId w:val="44"/>
        </w:numPr>
        <w:jc w:val="both"/>
        <w:rPr>
          <w:rFonts w:cstheme="minorHAnsi"/>
          <w:sz w:val="24"/>
          <w:szCs w:val="24"/>
        </w:rPr>
      </w:pPr>
      <w:r>
        <w:rPr>
          <w:rFonts w:cstheme="minorHAnsi"/>
          <w:sz w:val="24"/>
          <w:szCs w:val="24"/>
        </w:rPr>
        <w:t>p</w:t>
      </w:r>
      <w:r w:rsidR="003F5B57">
        <w:rPr>
          <w:rFonts w:cstheme="minorHAnsi"/>
          <w:sz w:val="24"/>
          <w:szCs w:val="24"/>
        </w:rPr>
        <w:t xml:space="preserve">rzeciwdziałanie degradacji środowiska osadniczego poprzez unikanie przypadkowych lokalizacji; </w:t>
      </w:r>
    </w:p>
    <w:p w:rsidR="003F5B57" w:rsidRDefault="00801543" w:rsidP="00001A90">
      <w:pPr>
        <w:pStyle w:val="Akapitzlist"/>
        <w:numPr>
          <w:ilvl w:val="0"/>
          <w:numId w:val="44"/>
        </w:numPr>
        <w:jc w:val="both"/>
        <w:rPr>
          <w:rFonts w:cstheme="minorHAnsi"/>
          <w:sz w:val="24"/>
          <w:szCs w:val="24"/>
        </w:rPr>
      </w:pPr>
      <w:r>
        <w:rPr>
          <w:rFonts w:cstheme="minorHAnsi"/>
          <w:sz w:val="24"/>
          <w:szCs w:val="24"/>
        </w:rPr>
        <w:t>p</w:t>
      </w:r>
      <w:r w:rsidR="003F5B57">
        <w:rPr>
          <w:rFonts w:cstheme="minorHAnsi"/>
          <w:sz w:val="24"/>
          <w:szCs w:val="24"/>
        </w:rPr>
        <w:t>rowadzenie gospodarki wodno-ściekowej przy zachowaniu zasad ochrony środowiska - zaspokajanie zapotrzebowania na wodę z wodociągów zbiorowych; rozbudowa kanalizacji sanitarnej, a w zabudowie rozproszonej stosowanie przydomowych oczyszczalni ścieków.</w:t>
      </w:r>
    </w:p>
    <w:p w:rsidR="003F5B57" w:rsidRDefault="003F5B57" w:rsidP="003B5722">
      <w:pPr>
        <w:spacing w:after="0"/>
        <w:ind w:left="567" w:right="567" w:hanging="567"/>
        <w:contextualSpacing/>
        <w:jc w:val="both"/>
        <w:rPr>
          <w:rFonts w:eastAsia="Verdana" w:cstheme="minorHAnsi"/>
          <w:sz w:val="24"/>
          <w:szCs w:val="24"/>
        </w:rPr>
      </w:pPr>
      <w:r>
        <w:rPr>
          <w:rFonts w:cstheme="minorHAnsi"/>
          <w:sz w:val="24"/>
          <w:szCs w:val="24"/>
        </w:rPr>
        <w:t xml:space="preserve">2. </w:t>
      </w:r>
      <w:r>
        <w:rPr>
          <w:rFonts w:eastAsia="Verdana" w:cstheme="minorHAnsi"/>
          <w:spacing w:val="1"/>
          <w:sz w:val="24"/>
          <w:szCs w:val="24"/>
        </w:rPr>
        <w:t>T</w:t>
      </w:r>
      <w:r>
        <w:rPr>
          <w:rFonts w:eastAsia="Verdana" w:cstheme="minorHAnsi"/>
          <w:spacing w:val="-1"/>
          <w:sz w:val="24"/>
          <w:szCs w:val="24"/>
        </w:rPr>
        <w:t>ere</w:t>
      </w:r>
      <w:r>
        <w:rPr>
          <w:rFonts w:eastAsia="Verdana" w:cstheme="minorHAnsi"/>
          <w:spacing w:val="3"/>
          <w:sz w:val="24"/>
          <w:szCs w:val="24"/>
        </w:rPr>
        <w:t>n</w:t>
      </w:r>
      <w:r>
        <w:rPr>
          <w:rFonts w:eastAsia="Verdana" w:cstheme="minorHAnsi"/>
          <w:sz w:val="24"/>
          <w:szCs w:val="24"/>
        </w:rPr>
        <w:t>y</w:t>
      </w:r>
      <w:r>
        <w:rPr>
          <w:rFonts w:eastAsia="Verdana" w:cstheme="minorHAnsi"/>
          <w:spacing w:val="-10"/>
          <w:sz w:val="24"/>
          <w:szCs w:val="24"/>
        </w:rPr>
        <w:t xml:space="preserve"> o funkcjach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7"/>
          <w:sz w:val="24"/>
          <w:szCs w:val="24"/>
        </w:rPr>
        <w:t xml:space="preserve"> </w:t>
      </w:r>
      <w:r>
        <w:rPr>
          <w:rFonts w:eastAsia="Verdana" w:cstheme="minorHAnsi"/>
          <w:spacing w:val="1"/>
          <w:sz w:val="24"/>
          <w:szCs w:val="24"/>
        </w:rPr>
        <w:t>r</w:t>
      </w:r>
      <w:r>
        <w:rPr>
          <w:rFonts w:eastAsia="Verdana" w:cstheme="minorHAnsi"/>
          <w:spacing w:val="-1"/>
          <w:sz w:val="24"/>
          <w:szCs w:val="24"/>
        </w:rPr>
        <w:t>e</w:t>
      </w:r>
      <w:r>
        <w:rPr>
          <w:rFonts w:eastAsia="Verdana" w:cstheme="minorHAnsi"/>
          <w:spacing w:val="2"/>
          <w:sz w:val="24"/>
          <w:szCs w:val="24"/>
        </w:rPr>
        <w:t>k</w:t>
      </w:r>
      <w:r>
        <w:rPr>
          <w:rFonts w:eastAsia="Verdana" w:cstheme="minorHAnsi"/>
          <w:spacing w:val="1"/>
          <w:sz w:val="24"/>
          <w:szCs w:val="24"/>
        </w:rPr>
        <w:t>r</w:t>
      </w:r>
      <w:r>
        <w:rPr>
          <w:rFonts w:eastAsia="Verdana" w:cstheme="minorHAnsi"/>
          <w:spacing w:val="-1"/>
          <w:sz w:val="24"/>
          <w:szCs w:val="24"/>
        </w:rPr>
        <w:t>e</w:t>
      </w:r>
      <w:r>
        <w:rPr>
          <w:rFonts w:eastAsia="Verdana" w:cstheme="minorHAnsi"/>
          <w:sz w:val="24"/>
          <w:szCs w:val="24"/>
        </w:rPr>
        <w:t>acy</w:t>
      </w:r>
      <w:r>
        <w:rPr>
          <w:rFonts w:eastAsia="Verdana" w:cstheme="minorHAnsi"/>
          <w:spacing w:val="1"/>
          <w:sz w:val="24"/>
          <w:szCs w:val="24"/>
        </w:rPr>
        <w:t>j</w:t>
      </w:r>
      <w:r>
        <w:rPr>
          <w:rFonts w:eastAsia="Verdana" w:cstheme="minorHAnsi"/>
          <w:spacing w:val="3"/>
          <w:sz w:val="24"/>
          <w:szCs w:val="24"/>
        </w:rPr>
        <w:t>n</w:t>
      </w:r>
      <w:r>
        <w:rPr>
          <w:rFonts w:eastAsia="Verdana" w:cstheme="minorHAnsi"/>
          <w:spacing w:val="-1"/>
          <w:sz w:val="24"/>
          <w:szCs w:val="24"/>
        </w:rPr>
        <w:t>e</w:t>
      </w:r>
      <w:r>
        <w:rPr>
          <w:rFonts w:eastAsia="Verdana" w:cstheme="minorHAnsi"/>
          <w:spacing w:val="1"/>
          <w:sz w:val="24"/>
          <w:szCs w:val="24"/>
        </w:rPr>
        <w:t>j</w:t>
      </w:r>
      <w:r>
        <w:rPr>
          <w:rFonts w:eastAsia="Verdana" w:cstheme="minorHAnsi"/>
          <w:sz w:val="24"/>
          <w:szCs w:val="24"/>
        </w:rPr>
        <w:t>,</w:t>
      </w:r>
      <w:r>
        <w:rPr>
          <w:rFonts w:eastAsia="Verdana" w:cstheme="minorHAnsi"/>
          <w:spacing w:val="-14"/>
          <w:sz w:val="24"/>
          <w:szCs w:val="24"/>
        </w:rPr>
        <w:t xml:space="preserve"> </w:t>
      </w:r>
      <w:r>
        <w:rPr>
          <w:rFonts w:eastAsia="Verdana" w:cstheme="minorHAnsi"/>
          <w:spacing w:val="3"/>
          <w:sz w:val="24"/>
          <w:szCs w:val="24"/>
        </w:rPr>
        <w:t>l</w:t>
      </w:r>
      <w:r>
        <w:rPr>
          <w:rFonts w:eastAsia="Verdana" w:cstheme="minorHAnsi"/>
          <w:spacing w:val="-1"/>
          <w:sz w:val="24"/>
          <w:szCs w:val="24"/>
        </w:rPr>
        <w:t>e</w:t>
      </w:r>
      <w:r>
        <w:rPr>
          <w:rFonts w:eastAsia="Verdana" w:cstheme="minorHAnsi"/>
          <w:spacing w:val="1"/>
          <w:sz w:val="24"/>
          <w:szCs w:val="24"/>
        </w:rPr>
        <w:t>tn</w:t>
      </w:r>
      <w:r>
        <w:rPr>
          <w:rFonts w:eastAsia="Verdana" w:cstheme="minorHAnsi"/>
          <w:spacing w:val="3"/>
          <w:sz w:val="24"/>
          <w:szCs w:val="24"/>
        </w:rPr>
        <w:t>i</w:t>
      </w:r>
      <w:r>
        <w:rPr>
          <w:rFonts w:eastAsia="Verdana" w:cstheme="minorHAnsi"/>
          <w:sz w:val="24"/>
          <w:szCs w:val="24"/>
        </w:rPr>
        <w:t>s</w:t>
      </w:r>
      <w:r>
        <w:rPr>
          <w:rFonts w:eastAsia="Verdana" w:cstheme="minorHAnsi"/>
          <w:spacing w:val="-1"/>
          <w:sz w:val="24"/>
          <w:szCs w:val="24"/>
        </w:rPr>
        <w:t>ko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w:t>
      </w:r>
      <w:r>
        <w:rPr>
          <w:rFonts w:eastAsia="Verdana" w:cstheme="minorHAnsi"/>
          <w:spacing w:val="-11"/>
          <w:sz w:val="24"/>
          <w:szCs w:val="24"/>
        </w:rPr>
        <w:t xml:space="preserve"> </w:t>
      </w:r>
      <w:r>
        <w:rPr>
          <w:rFonts w:eastAsia="Verdana" w:cstheme="minorHAnsi"/>
          <w:spacing w:val="1"/>
          <w:sz w:val="24"/>
          <w:szCs w:val="24"/>
        </w:rPr>
        <w:t>o</w:t>
      </w:r>
      <w:r>
        <w:rPr>
          <w:rFonts w:eastAsia="Verdana" w:cstheme="minorHAnsi"/>
          <w:spacing w:val="-1"/>
          <w:sz w:val="24"/>
          <w:szCs w:val="24"/>
        </w:rPr>
        <w:t>r</w:t>
      </w:r>
      <w:r>
        <w:rPr>
          <w:rFonts w:eastAsia="Verdana" w:cstheme="minorHAnsi"/>
          <w:sz w:val="24"/>
          <w:szCs w:val="24"/>
        </w:rPr>
        <w:t>az</w:t>
      </w:r>
      <w:r>
        <w:rPr>
          <w:rFonts w:eastAsia="Verdana" w:cstheme="minorHAnsi"/>
          <w:spacing w:val="-3"/>
          <w:sz w:val="24"/>
          <w:szCs w:val="24"/>
        </w:rPr>
        <w:t xml:space="preserve"> </w:t>
      </w:r>
      <w:r>
        <w:rPr>
          <w:rFonts w:eastAsia="Verdana" w:cstheme="minorHAnsi"/>
          <w:sz w:val="24"/>
          <w:szCs w:val="24"/>
        </w:rPr>
        <w:t>t</w:t>
      </w:r>
      <w:r>
        <w:rPr>
          <w:rFonts w:eastAsia="Verdana" w:cstheme="minorHAnsi"/>
          <w:spacing w:val="1"/>
          <w:sz w:val="24"/>
          <w:szCs w:val="24"/>
        </w:rPr>
        <w:t>u</w:t>
      </w:r>
      <w:r>
        <w:rPr>
          <w:rFonts w:eastAsia="Verdana" w:cstheme="minorHAnsi"/>
          <w:spacing w:val="-1"/>
          <w:sz w:val="24"/>
          <w:szCs w:val="24"/>
        </w:rPr>
        <w:t>r</w:t>
      </w:r>
      <w:r>
        <w:rPr>
          <w:rFonts w:eastAsia="Verdana" w:cstheme="minorHAnsi"/>
          <w:spacing w:val="2"/>
          <w:sz w:val="24"/>
          <w:szCs w:val="24"/>
        </w:rPr>
        <w:t>y</w:t>
      </w:r>
      <w:r>
        <w:rPr>
          <w:rFonts w:eastAsia="Verdana" w:cstheme="minorHAnsi"/>
          <w:sz w:val="24"/>
          <w:szCs w:val="24"/>
        </w:rPr>
        <w:t>sty</w:t>
      </w:r>
      <w:r>
        <w:rPr>
          <w:rFonts w:eastAsia="Verdana" w:cstheme="minorHAnsi"/>
          <w:spacing w:val="-1"/>
          <w:sz w:val="24"/>
          <w:szCs w:val="24"/>
        </w:rPr>
        <w:t>c</w:t>
      </w:r>
      <w:r>
        <w:rPr>
          <w:rFonts w:eastAsia="Verdana" w:cstheme="minorHAnsi"/>
          <w:spacing w:val="1"/>
          <w:sz w:val="24"/>
          <w:szCs w:val="24"/>
        </w:rPr>
        <w:t>z</w:t>
      </w:r>
      <w:r>
        <w:rPr>
          <w:rFonts w:eastAsia="Verdana" w:cstheme="minorHAnsi"/>
          <w:spacing w:val="3"/>
          <w:sz w:val="24"/>
          <w:szCs w:val="24"/>
        </w:rPr>
        <w:t>n</w:t>
      </w:r>
      <w:r>
        <w:rPr>
          <w:rFonts w:eastAsia="Verdana" w:cstheme="minorHAnsi"/>
          <w:spacing w:val="-1"/>
          <w:sz w:val="24"/>
          <w:szCs w:val="24"/>
        </w:rPr>
        <w:t>e</w:t>
      </w:r>
      <w:r>
        <w:rPr>
          <w:rFonts w:eastAsia="Verdana" w:cstheme="minorHAnsi"/>
          <w:sz w:val="24"/>
          <w:szCs w:val="24"/>
        </w:rPr>
        <w:t>j</w:t>
      </w:r>
      <w:r>
        <w:rPr>
          <w:rFonts w:eastAsia="Verdana" w:cstheme="minorHAnsi"/>
          <w:spacing w:val="-12"/>
          <w:sz w:val="24"/>
          <w:szCs w:val="24"/>
        </w:rPr>
        <w:t xml:space="preserve"> </w:t>
      </w:r>
    </w:p>
    <w:p w:rsidR="003F5B57" w:rsidRDefault="003F5B57" w:rsidP="00001A90">
      <w:pPr>
        <w:pStyle w:val="Akapitzlist"/>
        <w:widowControl w:val="0"/>
        <w:numPr>
          <w:ilvl w:val="0"/>
          <w:numId w:val="45"/>
        </w:numPr>
        <w:tabs>
          <w:tab w:val="left" w:pos="5120"/>
        </w:tabs>
        <w:spacing w:after="0"/>
        <w:ind w:left="284" w:hanging="284"/>
        <w:jc w:val="both"/>
        <w:rPr>
          <w:rFonts w:eastAsia="Verdana" w:cstheme="minorHAnsi"/>
          <w:sz w:val="24"/>
          <w:szCs w:val="24"/>
        </w:rPr>
      </w:pPr>
      <w:r>
        <w:rPr>
          <w:rFonts w:eastAsia="Verdana" w:cstheme="minorHAnsi"/>
          <w:sz w:val="24"/>
          <w:szCs w:val="24"/>
        </w:rPr>
        <w:t xml:space="preserve">Charakterystyka: </w:t>
      </w:r>
      <w:r>
        <w:rPr>
          <w:rFonts w:eastAsia="Verdana" w:cstheme="minorHAnsi"/>
          <w:spacing w:val="-1"/>
          <w:sz w:val="24"/>
          <w:szCs w:val="24"/>
        </w:rPr>
        <w:t>G</w:t>
      </w:r>
      <w:r>
        <w:rPr>
          <w:rFonts w:eastAsia="Verdana" w:cstheme="minorHAnsi"/>
          <w:spacing w:val="1"/>
          <w:sz w:val="24"/>
          <w:szCs w:val="24"/>
        </w:rPr>
        <w:t>ł</w:t>
      </w:r>
      <w:r>
        <w:rPr>
          <w:rFonts w:eastAsia="Verdana" w:cstheme="minorHAnsi"/>
          <w:spacing w:val="-1"/>
          <w:sz w:val="24"/>
          <w:szCs w:val="24"/>
        </w:rPr>
        <w:t>ó</w:t>
      </w:r>
      <w:r>
        <w:rPr>
          <w:rFonts w:eastAsia="Verdana" w:cstheme="minorHAnsi"/>
          <w:sz w:val="24"/>
          <w:szCs w:val="24"/>
        </w:rPr>
        <w:t>w</w:t>
      </w:r>
      <w:r>
        <w:rPr>
          <w:rFonts w:eastAsia="Verdana" w:cstheme="minorHAnsi"/>
          <w:spacing w:val="1"/>
          <w:sz w:val="24"/>
          <w:szCs w:val="24"/>
        </w:rPr>
        <w:t>n</w:t>
      </w:r>
      <w:r>
        <w:rPr>
          <w:rFonts w:eastAsia="Verdana" w:cstheme="minorHAnsi"/>
          <w:sz w:val="24"/>
          <w:szCs w:val="24"/>
        </w:rPr>
        <w:t>e</w:t>
      </w:r>
      <w:r>
        <w:rPr>
          <w:rFonts w:eastAsia="Verdana" w:cstheme="minorHAnsi"/>
          <w:spacing w:val="7"/>
          <w:sz w:val="24"/>
          <w:szCs w:val="24"/>
        </w:rPr>
        <w:t xml:space="preserve"> </w:t>
      </w:r>
      <w:r>
        <w:rPr>
          <w:rFonts w:eastAsia="Verdana" w:cstheme="minorHAnsi"/>
          <w:spacing w:val="-1"/>
          <w:sz w:val="24"/>
          <w:szCs w:val="24"/>
        </w:rPr>
        <w:t>re</w:t>
      </w:r>
      <w:r>
        <w:rPr>
          <w:rFonts w:eastAsia="Verdana" w:cstheme="minorHAnsi"/>
          <w:spacing w:val="3"/>
          <w:sz w:val="24"/>
          <w:szCs w:val="24"/>
        </w:rPr>
        <w:t>j</w:t>
      </w:r>
      <w:r>
        <w:rPr>
          <w:rFonts w:eastAsia="Verdana" w:cstheme="minorHAnsi"/>
          <w:spacing w:val="-1"/>
          <w:sz w:val="24"/>
          <w:szCs w:val="24"/>
        </w:rPr>
        <w:t>o</w:t>
      </w:r>
      <w:r>
        <w:rPr>
          <w:rFonts w:eastAsia="Verdana" w:cstheme="minorHAnsi"/>
          <w:spacing w:val="1"/>
          <w:sz w:val="24"/>
          <w:szCs w:val="24"/>
        </w:rPr>
        <w:t>n</w:t>
      </w:r>
      <w:r>
        <w:rPr>
          <w:rFonts w:eastAsia="Verdana" w:cstheme="minorHAnsi"/>
          <w:sz w:val="24"/>
          <w:szCs w:val="24"/>
        </w:rPr>
        <w:t>y k</w:t>
      </w:r>
      <w:r>
        <w:rPr>
          <w:rFonts w:eastAsia="Verdana" w:cstheme="minorHAnsi"/>
          <w:spacing w:val="-1"/>
          <w:sz w:val="24"/>
          <w:szCs w:val="24"/>
        </w:rPr>
        <w:t>o</w:t>
      </w:r>
      <w:r>
        <w:rPr>
          <w:rFonts w:eastAsia="Verdana" w:cstheme="minorHAnsi"/>
          <w:spacing w:val="1"/>
          <w:sz w:val="24"/>
          <w:szCs w:val="24"/>
        </w:rPr>
        <w:t>n</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w:t>
      </w:r>
      <w:r>
        <w:rPr>
          <w:rFonts w:eastAsia="Verdana" w:cstheme="minorHAnsi"/>
          <w:spacing w:val="-1"/>
          <w:sz w:val="24"/>
          <w:szCs w:val="24"/>
        </w:rPr>
        <w:t>r</w:t>
      </w:r>
      <w:r>
        <w:rPr>
          <w:rFonts w:eastAsia="Verdana" w:cstheme="minorHAnsi"/>
          <w:sz w:val="24"/>
          <w:szCs w:val="24"/>
        </w:rPr>
        <w:t>ac</w:t>
      </w:r>
      <w:r>
        <w:rPr>
          <w:rFonts w:eastAsia="Verdana" w:cstheme="minorHAnsi"/>
          <w:spacing w:val="1"/>
          <w:sz w:val="24"/>
          <w:szCs w:val="24"/>
        </w:rPr>
        <w:t>j</w:t>
      </w:r>
      <w:r>
        <w:rPr>
          <w:rFonts w:eastAsia="Verdana" w:cstheme="minorHAnsi"/>
          <w:sz w:val="24"/>
          <w:szCs w:val="24"/>
        </w:rPr>
        <w:t>i</w:t>
      </w:r>
      <w:r>
        <w:rPr>
          <w:rFonts w:eastAsia="Verdana" w:cstheme="minorHAnsi"/>
          <w:spacing w:val="3"/>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i</w:t>
      </w:r>
      <w:r>
        <w:rPr>
          <w:rFonts w:eastAsia="Verdana" w:cstheme="minorHAnsi"/>
          <w:spacing w:val="8"/>
          <w:sz w:val="24"/>
          <w:szCs w:val="24"/>
        </w:rPr>
        <w:t xml:space="preserve"> </w:t>
      </w:r>
      <w:r>
        <w:rPr>
          <w:rFonts w:eastAsia="Verdana" w:cstheme="minorHAnsi"/>
          <w:sz w:val="24"/>
          <w:szCs w:val="24"/>
        </w:rPr>
        <w:t>występują</w:t>
      </w:r>
      <w:r>
        <w:rPr>
          <w:rFonts w:eastAsia="Verdana" w:cstheme="minorHAnsi"/>
          <w:spacing w:val="8"/>
          <w:sz w:val="24"/>
          <w:szCs w:val="24"/>
        </w:rPr>
        <w:t xml:space="preserve"> </w:t>
      </w:r>
      <w:r>
        <w:rPr>
          <w:rFonts w:eastAsia="Verdana" w:cstheme="minorHAnsi"/>
          <w:spacing w:val="1"/>
          <w:sz w:val="24"/>
          <w:szCs w:val="24"/>
        </w:rPr>
        <w:t>n</w:t>
      </w:r>
      <w:r>
        <w:rPr>
          <w:rFonts w:eastAsia="Verdana" w:cstheme="minorHAnsi"/>
          <w:sz w:val="24"/>
          <w:szCs w:val="24"/>
        </w:rPr>
        <w:t>ad</w:t>
      </w:r>
      <w:r>
        <w:rPr>
          <w:rFonts w:eastAsia="Verdana" w:cstheme="minorHAnsi"/>
          <w:spacing w:val="9"/>
          <w:sz w:val="24"/>
          <w:szCs w:val="24"/>
        </w:rPr>
        <w:t xml:space="preserve"> </w:t>
      </w:r>
      <w:r>
        <w:rPr>
          <w:rFonts w:eastAsia="Verdana" w:cstheme="minorHAnsi"/>
          <w:spacing w:val="1"/>
          <w:sz w:val="24"/>
          <w:szCs w:val="24"/>
        </w:rPr>
        <w:t>j</w:t>
      </w:r>
      <w:r>
        <w:rPr>
          <w:rFonts w:eastAsia="Verdana" w:cstheme="minorHAnsi"/>
          <w:spacing w:val="-1"/>
          <w:sz w:val="24"/>
          <w:szCs w:val="24"/>
        </w:rPr>
        <w:t>e</w:t>
      </w:r>
      <w:r>
        <w:rPr>
          <w:rFonts w:eastAsia="Verdana" w:cstheme="minorHAnsi"/>
          <w:spacing w:val="1"/>
          <w:sz w:val="24"/>
          <w:szCs w:val="24"/>
        </w:rPr>
        <w:t>z</w:t>
      </w:r>
      <w:r>
        <w:rPr>
          <w:rFonts w:eastAsia="Verdana" w:cstheme="minorHAnsi"/>
          <w:spacing w:val="3"/>
          <w:sz w:val="24"/>
          <w:szCs w:val="24"/>
        </w:rPr>
        <w:t>i</w:t>
      </w:r>
      <w:r>
        <w:rPr>
          <w:rFonts w:eastAsia="Verdana" w:cstheme="minorHAnsi"/>
          <w:spacing w:val="-1"/>
          <w:sz w:val="24"/>
          <w:szCs w:val="24"/>
        </w:rPr>
        <w:t>or</w:t>
      </w:r>
      <w:r>
        <w:rPr>
          <w:rFonts w:eastAsia="Verdana" w:cstheme="minorHAnsi"/>
          <w:spacing w:val="2"/>
          <w:sz w:val="24"/>
          <w:szCs w:val="24"/>
        </w:rPr>
        <w:t>a</w:t>
      </w:r>
      <w:r>
        <w:rPr>
          <w:rFonts w:eastAsia="Verdana" w:cstheme="minorHAnsi"/>
          <w:sz w:val="24"/>
          <w:szCs w:val="24"/>
        </w:rPr>
        <w:t>mi</w:t>
      </w:r>
      <w:r>
        <w:rPr>
          <w:rFonts w:eastAsia="Verdana" w:cstheme="minorHAnsi"/>
          <w:spacing w:val="6"/>
          <w:sz w:val="24"/>
          <w:szCs w:val="24"/>
        </w:rPr>
        <w:br/>
      </w:r>
      <w:r>
        <w:rPr>
          <w:rFonts w:eastAsia="Verdana" w:cstheme="minorHAnsi"/>
          <w:sz w:val="24"/>
          <w:szCs w:val="24"/>
        </w:rPr>
        <w:t>w</w:t>
      </w:r>
      <w:r>
        <w:rPr>
          <w:rFonts w:eastAsia="Verdana" w:cstheme="minorHAnsi"/>
          <w:spacing w:val="10"/>
          <w:sz w:val="24"/>
          <w:szCs w:val="24"/>
        </w:rPr>
        <w:t xml:space="preserve"> </w:t>
      </w:r>
      <w:r>
        <w:rPr>
          <w:rFonts w:eastAsia="Verdana" w:cstheme="minorHAnsi"/>
          <w:sz w:val="24"/>
          <w:szCs w:val="24"/>
        </w:rPr>
        <w:t>P</w:t>
      </w:r>
      <w:r>
        <w:rPr>
          <w:rFonts w:eastAsia="Verdana" w:cstheme="minorHAnsi"/>
          <w:spacing w:val="-1"/>
          <w:sz w:val="24"/>
          <w:szCs w:val="24"/>
        </w:rPr>
        <w:t>o</w:t>
      </w:r>
      <w:r>
        <w:rPr>
          <w:rFonts w:eastAsia="Verdana" w:cstheme="minorHAnsi"/>
          <w:spacing w:val="1"/>
          <w:sz w:val="24"/>
          <w:szCs w:val="24"/>
        </w:rPr>
        <w:t>t</w:t>
      </w:r>
      <w:r>
        <w:rPr>
          <w:rFonts w:eastAsia="Verdana" w:cstheme="minorHAnsi"/>
          <w:spacing w:val="-1"/>
          <w:sz w:val="24"/>
          <w:szCs w:val="24"/>
        </w:rPr>
        <w:t>ę</w:t>
      </w:r>
      <w:r>
        <w:rPr>
          <w:rFonts w:eastAsia="Verdana" w:cstheme="minorHAnsi"/>
          <w:spacing w:val="3"/>
          <w:sz w:val="24"/>
          <w:szCs w:val="24"/>
        </w:rPr>
        <w:t>g</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 Niepoczołowicach, </w:t>
      </w:r>
      <w:proofErr w:type="spellStart"/>
      <w:r>
        <w:rPr>
          <w:rFonts w:eastAsia="Verdana" w:cstheme="minorHAnsi"/>
          <w:sz w:val="24"/>
          <w:szCs w:val="24"/>
        </w:rPr>
        <w:t>S</w:t>
      </w:r>
      <w:r>
        <w:rPr>
          <w:rFonts w:eastAsia="Verdana" w:cstheme="minorHAnsi"/>
          <w:spacing w:val="3"/>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 xml:space="preserve">, </w:t>
      </w:r>
      <w:proofErr w:type="spellStart"/>
      <w:r>
        <w:rPr>
          <w:rFonts w:eastAsia="Verdana" w:cstheme="minorHAnsi"/>
          <w:spacing w:val="2"/>
          <w:sz w:val="24"/>
          <w:szCs w:val="24"/>
        </w:rPr>
        <w:t>L</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n</w:t>
      </w:r>
      <w:r>
        <w:rPr>
          <w:rFonts w:eastAsia="Verdana" w:cstheme="minorHAnsi"/>
          <w:spacing w:val="9"/>
          <w:sz w:val="24"/>
          <w:szCs w:val="24"/>
        </w:rPr>
        <w:t>k</w:t>
      </w:r>
      <w:r>
        <w:rPr>
          <w:rFonts w:eastAsia="Verdana" w:cstheme="minorHAnsi"/>
          <w:sz w:val="24"/>
          <w:szCs w:val="24"/>
        </w:rPr>
        <w:t>u</w:t>
      </w:r>
      <w:proofErr w:type="spellEnd"/>
      <w:r>
        <w:rPr>
          <w:rFonts w:eastAsia="Verdana" w:cstheme="minorHAnsi"/>
          <w:spacing w:val="5"/>
          <w:sz w:val="24"/>
          <w:szCs w:val="24"/>
        </w:rPr>
        <w:t xml:space="preserve"> </w:t>
      </w:r>
      <w:r>
        <w:rPr>
          <w:rFonts w:eastAsia="Verdana" w:cstheme="minorHAnsi"/>
          <w:sz w:val="24"/>
          <w:szCs w:val="24"/>
        </w:rPr>
        <w:t>i M</w:t>
      </w:r>
      <w:r>
        <w:rPr>
          <w:rFonts w:eastAsia="Verdana" w:cstheme="minorHAnsi"/>
          <w:spacing w:val="3"/>
          <w:sz w:val="24"/>
          <w:szCs w:val="24"/>
        </w:rPr>
        <w:t>i</w:t>
      </w:r>
      <w:r>
        <w:rPr>
          <w:rFonts w:eastAsia="Verdana" w:cstheme="minorHAnsi"/>
          <w:spacing w:val="1"/>
          <w:sz w:val="24"/>
          <w:szCs w:val="24"/>
        </w:rPr>
        <w:t>ł</w:t>
      </w:r>
      <w:r>
        <w:rPr>
          <w:rFonts w:eastAsia="Verdana" w:cstheme="minorHAnsi"/>
          <w:spacing w:val="-1"/>
          <w:sz w:val="24"/>
          <w:szCs w:val="24"/>
        </w:rPr>
        <w:t>o</w:t>
      </w:r>
      <w:r>
        <w:rPr>
          <w:rFonts w:eastAsia="Verdana" w:cstheme="minorHAnsi"/>
          <w:sz w:val="24"/>
          <w:szCs w:val="24"/>
        </w:rPr>
        <w:t>sz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z w:val="24"/>
          <w:szCs w:val="24"/>
        </w:rPr>
        <w:t>e</w:t>
      </w:r>
      <w:r>
        <w:rPr>
          <w:rFonts w:eastAsia="Verdana" w:cstheme="minorHAnsi"/>
          <w:spacing w:val="6"/>
          <w:sz w:val="24"/>
          <w:szCs w:val="24"/>
        </w:rPr>
        <w:t xml:space="preserve"> </w:t>
      </w:r>
      <w:r>
        <w:rPr>
          <w:rFonts w:eastAsia="Verdana" w:cstheme="minorHAnsi"/>
          <w:spacing w:val="-1"/>
          <w:sz w:val="24"/>
          <w:szCs w:val="24"/>
        </w:rPr>
        <w:t>or</w:t>
      </w:r>
      <w:r>
        <w:rPr>
          <w:rFonts w:eastAsia="Verdana" w:cstheme="minorHAnsi"/>
          <w:sz w:val="24"/>
          <w:szCs w:val="24"/>
        </w:rPr>
        <w:t>az</w:t>
      </w:r>
      <w:r>
        <w:rPr>
          <w:rFonts w:eastAsia="Verdana" w:cstheme="minorHAnsi"/>
          <w:spacing w:val="14"/>
          <w:sz w:val="24"/>
          <w:szCs w:val="24"/>
        </w:rPr>
        <w:t xml:space="preserve"> </w:t>
      </w:r>
      <w:r>
        <w:rPr>
          <w:rFonts w:eastAsia="Verdana" w:cstheme="minorHAnsi"/>
          <w:sz w:val="24"/>
          <w:szCs w:val="24"/>
        </w:rPr>
        <w:t>Z</w:t>
      </w:r>
      <w:r>
        <w:rPr>
          <w:rFonts w:eastAsia="Verdana" w:cstheme="minorHAnsi"/>
          <w:spacing w:val="3"/>
          <w:sz w:val="24"/>
          <w:szCs w:val="24"/>
        </w:rPr>
        <w:t>a</w:t>
      </w:r>
      <w:r>
        <w:rPr>
          <w:rFonts w:eastAsia="Verdana" w:cstheme="minorHAnsi"/>
          <w:sz w:val="24"/>
          <w:szCs w:val="24"/>
        </w:rPr>
        <w:t>k</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w</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p>
    <w:p w:rsidR="003F5B57" w:rsidRDefault="003F5B57" w:rsidP="00001A90">
      <w:pPr>
        <w:pStyle w:val="Akapitzlist"/>
        <w:numPr>
          <w:ilvl w:val="0"/>
          <w:numId w:val="45"/>
        </w:numPr>
        <w:ind w:left="284" w:hanging="284"/>
        <w:jc w:val="both"/>
        <w:rPr>
          <w:rFonts w:cstheme="minorHAnsi"/>
          <w:sz w:val="24"/>
          <w:szCs w:val="24"/>
        </w:rPr>
      </w:pPr>
      <w:r>
        <w:rPr>
          <w:rFonts w:cstheme="minorHAnsi"/>
          <w:sz w:val="24"/>
          <w:szCs w:val="24"/>
        </w:rPr>
        <w:t>Ustalenia i rekomendacje w zakresie kształtowania i prowadzenia polityki przestrzennej:</w:t>
      </w:r>
    </w:p>
    <w:p w:rsidR="003F5B57" w:rsidRDefault="00801543" w:rsidP="00001A90">
      <w:pPr>
        <w:pStyle w:val="Akapitzlist"/>
        <w:numPr>
          <w:ilvl w:val="0"/>
          <w:numId w:val="46"/>
        </w:numPr>
        <w:jc w:val="both"/>
        <w:rPr>
          <w:rFonts w:cstheme="minorHAnsi"/>
          <w:sz w:val="24"/>
          <w:szCs w:val="24"/>
        </w:rPr>
      </w:pPr>
      <w:r>
        <w:rPr>
          <w:rFonts w:eastAsia="Verdana" w:cstheme="minorHAnsi"/>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2"/>
          <w:sz w:val="24"/>
          <w:szCs w:val="24"/>
        </w:rPr>
        <w:t>j</w:t>
      </w:r>
      <w:r w:rsidR="003F5B57">
        <w:rPr>
          <w:rFonts w:eastAsia="Verdana" w:cstheme="minorHAnsi"/>
          <w:sz w:val="24"/>
          <w:szCs w:val="24"/>
        </w:rPr>
        <w:t xml:space="preserve">a </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z w:val="24"/>
          <w:szCs w:val="24"/>
        </w:rPr>
        <w:t>w</w:t>
      </w:r>
      <w:r w:rsidR="003F5B57">
        <w:rPr>
          <w:rFonts w:eastAsia="Verdana" w:cstheme="minorHAnsi"/>
          <w:spacing w:val="-1"/>
          <w:sz w:val="24"/>
          <w:szCs w:val="24"/>
        </w:rPr>
        <w:t>e</w:t>
      </w:r>
      <w:r w:rsidR="003F5B57">
        <w:rPr>
          <w:rFonts w:eastAsia="Verdana" w:cstheme="minorHAnsi"/>
          <w:sz w:val="24"/>
          <w:szCs w:val="24"/>
        </w:rPr>
        <w:t>sty</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 xml:space="preserve">i w </w:t>
      </w:r>
      <w:r w:rsidR="003F5B57">
        <w:rPr>
          <w:rFonts w:eastAsia="Verdana" w:cstheme="minorHAnsi"/>
          <w:spacing w:val="1"/>
          <w:sz w:val="24"/>
          <w:szCs w:val="24"/>
        </w:rPr>
        <w:t>d</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d</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 xml:space="preserve">e </w:t>
      </w:r>
      <w:r w:rsidR="003F5B57" w:rsidRPr="00ED68F7">
        <w:rPr>
          <w:rFonts w:eastAsia="Verdana" w:cstheme="minorHAnsi"/>
          <w:spacing w:val="3"/>
          <w:sz w:val="24"/>
          <w:szCs w:val="24"/>
        </w:rPr>
        <w:t>rekreacj</w:t>
      </w:r>
      <w:r w:rsidR="003F5B57">
        <w:rPr>
          <w:rFonts w:eastAsia="Verdana" w:cstheme="minorHAnsi"/>
          <w:spacing w:val="3"/>
          <w:sz w:val="24"/>
          <w:szCs w:val="24"/>
        </w:rPr>
        <w:t>i</w:t>
      </w:r>
      <w:r w:rsidR="003F5B57" w:rsidRPr="00ED68F7">
        <w:rPr>
          <w:rFonts w:eastAsia="Verdana" w:cstheme="minorHAnsi"/>
          <w:spacing w:val="3"/>
          <w:sz w:val="24"/>
          <w:szCs w:val="24"/>
        </w:rPr>
        <w:t>, wypoc</w:t>
      </w:r>
      <w:r w:rsidR="003F5B57">
        <w:rPr>
          <w:rFonts w:eastAsia="Verdana" w:cstheme="minorHAnsi"/>
          <w:spacing w:val="3"/>
          <w:sz w:val="24"/>
          <w:szCs w:val="24"/>
        </w:rPr>
        <w:t>z</w:t>
      </w:r>
      <w:r w:rsidR="003F5B57" w:rsidRPr="00ED68F7">
        <w:rPr>
          <w:rFonts w:eastAsia="Verdana" w:cstheme="minorHAnsi"/>
          <w:spacing w:val="3"/>
          <w:sz w:val="24"/>
          <w:szCs w:val="24"/>
        </w:rPr>
        <w:t>ynku i turystyki</w:t>
      </w:r>
      <w:r w:rsidR="00ED68F7">
        <w:rPr>
          <w:rFonts w:eastAsia="Verdana" w:cstheme="minorHAnsi"/>
          <w:spacing w:val="3"/>
          <w:sz w:val="24"/>
          <w:szCs w:val="24"/>
        </w:rPr>
        <w:t xml:space="preserve"> pod </w:t>
      </w:r>
      <w:r w:rsidR="003F5B57" w:rsidRPr="00ED68F7">
        <w:rPr>
          <w:rFonts w:eastAsia="Verdana" w:cstheme="minorHAnsi"/>
          <w:spacing w:val="3"/>
          <w:sz w:val="24"/>
          <w:szCs w:val="24"/>
        </w:rPr>
        <w:t>warunkiem przestrzegan</w:t>
      </w:r>
      <w:r w:rsidR="003F5B57">
        <w:rPr>
          <w:rFonts w:eastAsia="Verdana" w:cstheme="minorHAnsi"/>
          <w:spacing w:val="3"/>
          <w:sz w:val="24"/>
          <w:szCs w:val="24"/>
        </w:rPr>
        <w:t>i</w:t>
      </w:r>
      <w:r w:rsidR="003F5B57" w:rsidRPr="00ED68F7">
        <w:rPr>
          <w:rFonts w:eastAsia="Verdana" w:cstheme="minorHAnsi"/>
          <w:spacing w:val="3"/>
          <w:sz w:val="24"/>
          <w:szCs w:val="24"/>
        </w:rPr>
        <w:t>a zasad i uwar</w:t>
      </w:r>
      <w:r w:rsidR="003F5B57">
        <w:rPr>
          <w:rFonts w:eastAsia="Verdana" w:cstheme="minorHAnsi"/>
          <w:sz w:val="24"/>
          <w:szCs w:val="24"/>
        </w:rPr>
        <w:t>u</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z w:val="24"/>
          <w:szCs w:val="24"/>
        </w:rPr>
        <w:t>wań wy</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ka</w:t>
      </w:r>
      <w:r w:rsidR="003F5B57">
        <w:rPr>
          <w:rFonts w:eastAsia="Verdana" w:cstheme="minorHAnsi"/>
          <w:spacing w:val="1"/>
          <w:sz w:val="24"/>
          <w:szCs w:val="24"/>
        </w:rPr>
        <w:t>j</w:t>
      </w:r>
      <w:r w:rsidR="003F5B57">
        <w:rPr>
          <w:rFonts w:eastAsia="Verdana" w:cstheme="minorHAnsi"/>
          <w:sz w:val="24"/>
          <w:szCs w:val="24"/>
        </w:rPr>
        <w:t>ąc</w:t>
      </w:r>
      <w:r w:rsidR="003F5B57">
        <w:rPr>
          <w:rFonts w:eastAsia="Verdana" w:cstheme="minorHAnsi"/>
          <w:spacing w:val="-1"/>
          <w:sz w:val="24"/>
          <w:szCs w:val="24"/>
        </w:rPr>
        <w:t>y</w:t>
      </w:r>
      <w:r w:rsidR="003F5B57">
        <w:rPr>
          <w:rFonts w:eastAsia="Verdana" w:cstheme="minorHAnsi"/>
          <w:sz w:val="24"/>
          <w:szCs w:val="24"/>
        </w:rPr>
        <w:t>ch z</w:t>
      </w:r>
      <w:r w:rsidR="003F5B57">
        <w:rPr>
          <w:rFonts w:eastAsia="Verdana" w:cstheme="minorHAnsi"/>
          <w:spacing w:val="12"/>
          <w:sz w:val="24"/>
          <w:szCs w:val="24"/>
        </w:rPr>
        <w:t xml:space="preserve"> </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cz</w:t>
      </w:r>
      <w:r w:rsidR="003F5B57">
        <w:rPr>
          <w:rFonts w:eastAsia="Verdana" w:cstheme="minorHAnsi"/>
          <w:spacing w:val="1"/>
          <w:sz w:val="24"/>
          <w:szCs w:val="24"/>
        </w:rPr>
        <w:t>n</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1"/>
          <w:sz w:val="24"/>
          <w:szCs w:val="24"/>
        </w:rPr>
        <w:t>c</w:t>
      </w:r>
      <w:r w:rsidR="003F5B57">
        <w:rPr>
          <w:rFonts w:eastAsia="Verdana" w:cstheme="minorHAnsi"/>
          <w:sz w:val="24"/>
          <w:szCs w:val="24"/>
        </w:rPr>
        <w:t>i</w:t>
      </w:r>
      <w:r w:rsidR="003F5B57">
        <w:rPr>
          <w:rFonts w:eastAsia="Verdana" w:cstheme="minorHAnsi"/>
          <w:spacing w:val="3"/>
          <w:sz w:val="24"/>
          <w:szCs w:val="24"/>
        </w:rPr>
        <w:t xml:space="preserve"> </w:t>
      </w:r>
      <w:r w:rsidR="003F5B57">
        <w:rPr>
          <w:rFonts w:eastAsia="Verdana" w:cstheme="minorHAnsi"/>
          <w:spacing w:val="2"/>
          <w:sz w:val="24"/>
          <w:szCs w:val="24"/>
        </w:rPr>
        <w:t>o</w:t>
      </w:r>
      <w:r w:rsidR="003F5B57">
        <w:rPr>
          <w:rFonts w:eastAsia="Verdana" w:cstheme="minorHAnsi"/>
          <w:sz w:val="24"/>
          <w:szCs w:val="24"/>
        </w:rPr>
        <w:t>c</w:t>
      </w:r>
      <w:r w:rsidR="003F5B57">
        <w:rPr>
          <w:rFonts w:eastAsia="Verdana" w:cstheme="minorHAnsi"/>
          <w:spacing w:val="3"/>
          <w:sz w:val="24"/>
          <w:szCs w:val="24"/>
        </w:rPr>
        <w:t>h</w:t>
      </w:r>
      <w:r w:rsidR="003F5B57">
        <w:rPr>
          <w:rFonts w:eastAsia="Verdana" w:cstheme="minorHAnsi"/>
          <w:spacing w:val="-1"/>
          <w:sz w:val="24"/>
          <w:szCs w:val="24"/>
        </w:rPr>
        <w:t>ro</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6"/>
          <w:sz w:val="24"/>
          <w:szCs w:val="24"/>
        </w:rPr>
        <w:t xml:space="preserve"> </w:t>
      </w:r>
      <w:r w:rsidR="003F5B57">
        <w:rPr>
          <w:rFonts w:eastAsia="Verdana" w:cstheme="minorHAnsi"/>
          <w:sz w:val="24"/>
          <w:szCs w:val="24"/>
        </w:rPr>
        <w:t>ś</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pacing w:val="1"/>
          <w:sz w:val="24"/>
          <w:szCs w:val="24"/>
        </w:rPr>
        <w:t>do</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z w:val="24"/>
          <w:szCs w:val="24"/>
        </w:rPr>
        <w:t>s</w:t>
      </w:r>
      <w:r w:rsidR="003F5B57">
        <w:rPr>
          <w:rFonts w:eastAsia="Verdana" w:cstheme="minorHAnsi"/>
          <w:spacing w:val="-1"/>
          <w:sz w:val="24"/>
          <w:szCs w:val="24"/>
        </w:rPr>
        <w:t>k</w:t>
      </w:r>
      <w:r w:rsidR="003F5B57">
        <w:rPr>
          <w:rFonts w:eastAsia="Verdana" w:cstheme="minorHAnsi"/>
          <w:sz w:val="24"/>
          <w:szCs w:val="24"/>
        </w:rPr>
        <w:t>a</w:t>
      </w:r>
      <w:r w:rsidR="003F5B57">
        <w:rPr>
          <w:rFonts w:eastAsia="Verdana" w:cstheme="minorHAnsi"/>
          <w:spacing w:val="4"/>
          <w:sz w:val="24"/>
          <w:szCs w:val="24"/>
        </w:rPr>
        <w:t xml:space="preserve"> </w:t>
      </w:r>
      <w:r w:rsidR="003F5B57">
        <w:rPr>
          <w:rFonts w:eastAsia="Verdana" w:cstheme="minorHAnsi"/>
          <w:sz w:val="24"/>
          <w:szCs w:val="24"/>
        </w:rPr>
        <w:t>i</w:t>
      </w:r>
      <w:r w:rsidR="003F5B57">
        <w:rPr>
          <w:rFonts w:eastAsia="Verdana" w:cstheme="minorHAnsi"/>
          <w:spacing w:val="15"/>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z w:val="24"/>
          <w:szCs w:val="24"/>
        </w:rPr>
        <w:t>y</w:t>
      </w:r>
      <w:r w:rsidR="003F5B57">
        <w:rPr>
          <w:rFonts w:eastAsia="Verdana" w:cstheme="minorHAnsi"/>
          <w:spacing w:val="-1"/>
          <w:sz w:val="24"/>
          <w:szCs w:val="24"/>
        </w:rPr>
        <w:t>ro</w:t>
      </w:r>
      <w:r w:rsidR="003F5B57">
        <w:rPr>
          <w:rFonts w:eastAsia="Verdana" w:cstheme="minorHAnsi"/>
          <w:spacing w:val="1"/>
          <w:sz w:val="24"/>
          <w:szCs w:val="24"/>
        </w:rPr>
        <w:t>dy</w:t>
      </w:r>
      <w:r w:rsidR="003F5B57">
        <w:rPr>
          <w:rFonts w:eastAsia="Verdana" w:cstheme="minorHAnsi"/>
          <w:sz w:val="24"/>
          <w:szCs w:val="24"/>
        </w:rPr>
        <w:t>.</w:t>
      </w:r>
    </w:p>
    <w:p w:rsidR="003F5B57" w:rsidRDefault="00801543" w:rsidP="00001A90">
      <w:pPr>
        <w:pStyle w:val="Akapitzlist"/>
        <w:widowControl w:val="0"/>
        <w:numPr>
          <w:ilvl w:val="0"/>
          <w:numId w:val="47"/>
        </w:numPr>
        <w:tabs>
          <w:tab w:val="left" w:pos="5120"/>
        </w:tabs>
        <w:spacing w:after="0"/>
        <w:jc w:val="both"/>
        <w:rPr>
          <w:rFonts w:eastAsia="Verdana" w:cstheme="minorHAnsi"/>
          <w:sz w:val="24"/>
          <w:szCs w:val="24"/>
        </w:rPr>
      </w:pPr>
      <w:r>
        <w:rPr>
          <w:rFonts w:eastAsia="Verdana" w:cstheme="minorHAnsi"/>
          <w:sz w:val="24"/>
          <w:szCs w:val="24"/>
        </w:rPr>
        <w:t>n</w:t>
      </w:r>
      <w:r w:rsidR="003F5B57">
        <w:rPr>
          <w:rFonts w:eastAsia="Verdana" w:cstheme="minorHAnsi"/>
          <w:sz w:val="24"/>
          <w:szCs w:val="24"/>
        </w:rPr>
        <w:t>a</w:t>
      </w:r>
      <w:r w:rsidR="003F5B57">
        <w:rPr>
          <w:rFonts w:eastAsia="Verdana" w:cstheme="minorHAnsi"/>
          <w:spacing w:val="15"/>
          <w:sz w:val="24"/>
          <w:szCs w:val="24"/>
        </w:rPr>
        <w:t xml:space="preserve"> </w:t>
      </w:r>
      <w:r w:rsidR="003F5B57">
        <w:rPr>
          <w:rFonts w:eastAsia="Verdana" w:cstheme="minorHAnsi"/>
          <w:spacing w:val="3"/>
          <w:sz w:val="24"/>
          <w:szCs w:val="24"/>
        </w:rPr>
        <w:t>t</w:t>
      </w:r>
      <w:r w:rsidR="003F5B57">
        <w:rPr>
          <w:rFonts w:eastAsia="Verdana" w:cstheme="minorHAnsi"/>
          <w:spacing w:val="-1"/>
          <w:sz w:val="24"/>
          <w:szCs w:val="24"/>
        </w:rPr>
        <w:t>e</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8"/>
          <w:sz w:val="24"/>
          <w:szCs w:val="24"/>
        </w:rPr>
        <w:t xml:space="preserve"> </w:t>
      </w:r>
      <w:r w:rsidR="003F5B57">
        <w:rPr>
          <w:rFonts w:eastAsia="Verdana" w:cstheme="minorHAnsi"/>
          <w:spacing w:val="1"/>
          <w:sz w:val="24"/>
          <w:szCs w:val="24"/>
        </w:rPr>
        <w:t>K</w:t>
      </w:r>
      <w:r w:rsidR="003F5B57">
        <w:rPr>
          <w:rFonts w:eastAsia="Verdana" w:cstheme="minorHAnsi"/>
          <w:sz w:val="24"/>
          <w:szCs w:val="24"/>
        </w:rPr>
        <w:t>a</w:t>
      </w:r>
      <w:r w:rsidR="003F5B57">
        <w:rPr>
          <w:rFonts w:eastAsia="Verdana" w:cstheme="minorHAnsi"/>
          <w:spacing w:val="2"/>
          <w:sz w:val="24"/>
          <w:szCs w:val="24"/>
        </w:rPr>
        <w:t>s</w:t>
      </w:r>
      <w:r w:rsidR="003F5B57">
        <w:rPr>
          <w:rFonts w:eastAsia="Verdana" w:cstheme="minorHAnsi"/>
          <w:spacing w:val="1"/>
          <w:sz w:val="24"/>
          <w:szCs w:val="24"/>
        </w:rPr>
        <w:t>zub</w:t>
      </w:r>
      <w:r w:rsidR="003F5B57">
        <w:rPr>
          <w:rFonts w:eastAsia="Verdana" w:cstheme="minorHAnsi"/>
          <w:sz w:val="24"/>
          <w:szCs w:val="24"/>
        </w:rPr>
        <w:t>s</w:t>
      </w:r>
      <w:r w:rsidR="003F5B57">
        <w:rPr>
          <w:rFonts w:eastAsia="Verdana" w:cstheme="minorHAnsi"/>
          <w:spacing w:val="-1"/>
          <w:sz w:val="24"/>
          <w:szCs w:val="24"/>
        </w:rPr>
        <w:t>k</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z w:val="24"/>
          <w:szCs w:val="24"/>
        </w:rPr>
        <w:t>o</w:t>
      </w:r>
      <w:r w:rsidR="003F5B57">
        <w:rPr>
          <w:rFonts w:eastAsia="Verdana" w:cstheme="minorHAnsi"/>
          <w:spacing w:val="3"/>
          <w:sz w:val="24"/>
          <w:szCs w:val="24"/>
        </w:rPr>
        <w:t xml:space="preserve"> </w:t>
      </w:r>
      <w:r w:rsidR="003F5B57">
        <w:rPr>
          <w:rFonts w:eastAsia="Verdana" w:cstheme="minorHAnsi"/>
          <w:sz w:val="24"/>
          <w:szCs w:val="24"/>
        </w:rPr>
        <w:t>Pa</w:t>
      </w:r>
      <w:r w:rsidR="003F5B57">
        <w:rPr>
          <w:rFonts w:eastAsia="Verdana" w:cstheme="minorHAnsi"/>
          <w:spacing w:val="2"/>
          <w:sz w:val="24"/>
          <w:szCs w:val="24"/>
        </w:rPr>
        <w:t>r</w:t>
      </w:r>
      <w:r w:rsidR="003F5B57">
        <w:rPr>
          <w:rFonts w:eastAsia="Verdana" w:cstheme="minorHAnsi"/>
          <w:sz w:val="24"/>
          <w:szCs w:val="24"/>
        </w:rPr>
        <w:t>ku</w:t>
      </w:r>
      <w:r w:rsidR="003F5B57">
        <w:rPr>
          <w:rFonts w:eastAsia="Verdana" w:cstheme="minorHAnsi"/>
          <w:spacing w:val="11"/>
          <w:sz w:val="24"/>
          <w:szCs w:val="24"/>
        </w:rPr>
        <w:t xml:space="preserve"> </w:t>
      </w:r>
      <w:r w:rsidR="003F5B57">
        <w:rPr>
          <w:rFonts w:eastAsia="Verdana" w:cstheme="minorHAnsi"/>
          <w:spacing w:val="1"/>
          <w:sz w:val="24"/>
          <w:szCs w:val="24"/>
        </w:rPr>
        <w:t>K</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job</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z</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z w:val="24"/>
          <w:szCs w:val="24"/>
        </w:rPr>
        <w:t xml:space="preserve">o i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z w:val="24"/>
          <w:szCs w:val="24"/>
        </w:rPr>
        <w:t>sz</w:t>
      </w:r>
      <w:r w:rsidR="003F5B57">
        <w:rPr>
          <w:rFonts w:eastAsia="Verdana" w:cstheme="minorHAnsi"/>
          <w:spacing w:val="1"/>
          <w:sz w:val="24"/>
          <w:szCs w:val="24"/>
        </w:rPr>
        <w:t>a</w:t>
      </w:r>
      <w:r w:rsidR="003F5B57">
        <w:rPr>
          <w:rFonts w:eastAsia="Verdana" w:cstheme="minorHAnsi"/>
          <w:spacing w:val="-1"/>
          <w:sz w:val="24"/>
          <w:szCs w:val="24"/>
        </w:rPr>
        <w:t>r</w:t>
      </w:r>
      <w:r w:rsidR="003F5B57">
        <w:rPr>
          <w:rFonts w:eastAsia="Verdana" w:cstheme="minorHAnsi"/>
          <w:sz w:val="24"/>
          <w:szCs w:val="24"/>
        </w:rPr>
        <w:t>u</w:t>
      </w:r>
      <w:r w:rsidR="003F5B57">
        <w:rPr>
          <w:rFonts w:eastAsia="Verdana" w:cstheme="minorHAnsi"/>
          <w:spacing w:val="6"/>
          <w:sz w:val="24"/>
          <w:szCs w:val="24"/>
        </w:rPr>
        <w:t xml:space="preserve"> </w:t>
      </w:r>
      <w:r w:rsidR="003F5B57">
        <w:rPr>
          <w:rFonts w:eastAsia="Verdana" w:cstheme="minorHAnsi"/>
          <w:sz w:val="24"/>
          <w:szCs w:val="24"/>
        </w:rPr>
        <w:t>C</w:t>
      </w:r>
      <w:r w:rsidR="003F5B57">
        <w:rPr>
          <w:rFonts w:eastAsia="Verdana" w:cstheme="minorHAnsi"/>
          <w:spacing w:val="1"/>
          <w:sz w:val="24"/>
          <w:szCs w:val="24"/>
        </w:rPr>
        <w:t>h</w:t>
      </w:r>
      <w:r w:rsidR="003F5B57">
        <w:rPr>
          <w:rFonts w:eastAsia="Verdana" w:cstheme="minorHAnsi"/>
          <w:spacing w:val="-1"/>
          <w:sz w:val="24"/>
          <w:szCs w:val="24"/>
        </w:rPr>
        <w:t>ro</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pacing w:val="-1"/>
          <w:sz w:val="24"/>
          <w:szCs w:val="24"/>
        </w:rPr>
        <w:t>e</w:t>
      </w:r>
      <w:r w:rsidR="003F5B57">
        <w:rPr>
          <w:rFonts w:eastAsia="Verdana" w:cstheme="minorHAnsi"/>
          <w:spacing w:val="3"/>
          <w:sz w:val="24"/>
          <w:szCs w:val="24"/>
        </w:rPr>
        <w:t>g</w:t>
      </w:r>
      <w:r w:rsidR="003F5B57">
        <w:rPr>
          <w:rFonts w:eastAsia="Verdana" w:cstheme="minorHAnsi"/>
          <w:sz w:val="24"/>
          <w:szCs w:val="24"/>
        </w:rPr>
        <w:t xml:space="preserve">o </w:t>
      </w:r>
      <w:r w:rsidR="003F5B57">
        <w:rPr>
          <w:rFonts w:eastAsia="Verdana" w:cstheme="minorHAnsi"/>
          <w:spacing w:val="1"/>
          <w:sz w:val="24"/>
          <w:szCs w:val="24"/>
        </w:rPr>
        <w:t>K</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j</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z</w:t>
      </w:r>
      <w:r w:rsidR="003F5B57">
        <w:rPr>
          <w:rFonts w:eastAsia="Verdana" w:cstheme="minorHAnsi"/>
          <w:sz w:val="24"/>
          <w:szCs w:val="24"/>
        </w:rPr>
        <w:t>u</w:t>
      </w:r>
      <w:r w:rsidR="003F5B57">
        <w:rPr>
          <w:rFonts w:eastAsia="Verdana" w:cstheme="minorHAnsi"/>
          <w:spacing w:val="4"/>
          <w:sz w:val="24"/>
          <w:szCs w:val="24"/>
        </w:rPr>
        <w:t xml:space="preserve"> </w:t>
      </w:r>
      <w:r w:rsidR="003F5B57">
        <w:rPr>
          <w:rFonts w:eastAsia="Verdana" w:cstheme="minorHAnsi"/>
          <w:sz w:val="24"/>
          <w:szCs w:val="24"/>
        </w:rPr>
        <w:t>D</w:t>
      </w:r>
      <w:r w:rsidR="003F5B57">
        <w:rPr>
          <w:rFonts w:eastAsia="Verdana" w:cstheme="minorHAnsi"/>
          <w:spacing w:val="-1"/>
          <w:sz w:val="24"/>
          <w:szCs w:val="24"/>
        </w:rPr>
        <w:t>o</w:t>
      </w:r>
      <w:r w:rsidR="003F5B57">
        <w:rPr>
          <w:rFonts w:eastAsia="Verdana" w:cstheme="minorHAnsi"/>
          <w:spacing w:val="3"/>
          <w:sz w:val="24"/>
          <w:szCs w:val="24"/>
        </w:rPr>
        <w:t>li</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2"/>
          <w:sz w:val="24"/>
          <w:szCs w:val="24"/>
        </w:rPr>
        <w:t xml:space="preserve"> </w:t>
      </w:r>
      <w:r w:rsidR="003F5B57">
        <w:rPr>
          <w:rFonts w:eastAsia="Verdana" w:cstheme="minorHAnsi"/>
          <w:spacing w:val="1"/>
          <w:sz w:val="24"/>
          <w:szCs w:val="24"/>
        </w:rPr>
        <w:t>Ł</w:t>
      </w:r>
      <w:r w:rsidR="003F5B57">
        <w:rPr>
          <w:rFonts w:eastAsia="Verdana" w:cstheme="minorHAnsi"/>
          <w:spacing w:val="-1"/>
          <w:sz w:val="24"/>
          <w:szCs w:val="24"/>
        </w:rPr>
        <w:t>e</w:t>
      </w:r>
      <w:r w:rsidR="003F5B57">
        <w:rPr>
          <w:rFonts w:eastAsia="Verdana" w:cstheme="minorHAnsi"/>
          <w:spacing w:val="1"/>
          <w:sz w:val="24"/>
          <w:szCs w:val="24"/>
        </w:rPr>
        <w:t>b</w:t>
      </w:r>
      <w:r w:rsidR="003F5B57">
        <w:rPr>
          <w:rFonts w:eastAsia="Verdana" w:cstheme="minorHAnsi"/>
          <w:sz w:val="24"/>
          <w:szCs w:val="24"/>
        </w:rPr>
        <w:t>y</w:t>
      </w:r>
      <w:r w:rsidR="003F5B57">
        <w:rPr>
          <w:rFonts w:eastAsia="Verdana" w:cstheme="minorHAnsi"/>
          <w:spacing w:val="6"/>
          <w:sz w:val="24"/>
          <w:szCs w:val="24"/>
        </w:rPr>
        <w:t xml:space="preserve"> </w:t>
      </w:r>
      <w:r w:rsidR="003F5B57">
        <w:rPr>
          <w:rFonts w:eastAsia="Verdana" w:cstheme="minorHAnsi"/>
          <w:spacing w:val="8"/>
          <w:sz w:val="24"/>
          <w:szCs w:val="24"/>
        </w:rPr>
        <w:t>l</w:t>
      </w:r>
      <w:r w:rsidR="003F5B57">
        <w:rPr>
          <w:rFonts w:eastAsia="Verdana" w:cstheme="minorHAnsi"/>
          <w:spacing w:val="-1"/>
          <w:sz w:val="24"/>
          <w:szCs w:val="24"/>
        </w:rPr>
        <w:t>o</w:t>
      </w:r>
      <w:r w:rsidR="003F5B57">
        <w:rPr>
          <w:rFonts w:eastAsia="Verdana" w:cstheme="minorHAnsi"/>
          <w:sz w:val="24"/>
          <w:szCs w:val="24"/>
        </w:rPr>
        <w:t>ka</w:t>
      </w:r>
      <w:r w:rsidR="003F5B57">
        <w:rPr>
          <w:rFonts w:eastAsia="Verdana" w:cstheme="minorHAnsi"/>
          <w:spacing w:val="3"/>
          <w:sz w:val="24"/>
          <w:szCs w:val="24"/>
        </w:rPr>
        <w:t>l</w:t>
      </w:r>
      <w:r w:rsidR="003F5B57">
        <w:rPr>
          <w:rFonts w:eastAsia="Verdana" w:cstheme="minorHAnsi"/>
          <w:sz w:val="24"/>
          <w:szCs w:val="24"/>
        </w:rPr>
        <w:t>i</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1"/>
          <w:sz w:val="24"/>
          <w:szCs w:val="24"/>
        </w:rPr>
        <w:t>j</w:t>
      </w:r>
      <w:r w:rsidR="003F5B57">
        <w:rPr>
          <w:rFonts w:eastAsia="Verdana" w:cstheme="minorHAnsi"/>
          <w:sz w:val="24"/>
          <w:szCs w:val="24"/>
        </w:rPr>
        <w:t>a</w:t>
      </w:r>
      <w:r w:rsidR="003F5B57">
        <w:rPr>
          <w:rFonts w:eastAsia="Verdana" w:cstheme="minorHAnsi"/>
          <w:spacing w:val="2"/>
          <w:sz w:val="24"/>
          <w:szCs w:val="24"/>
        </w:rPr>
        <w:t xml:space="preserve"> </w:t>
      </w:r>
      <w:r w:rsidR="003F5B57">
        <w:rPr>
          <w:rFonts w:eastAsia="Verdana" w:cstheme="minorHAnsi"/>
          <w:sz w:val="24"/>
          <w:szCs w:val="24"/>
        </w:rPr>
        <w:t>w</w:t>
      </w:r>
      <w:r w:rsidR="003F5B57">
        <w:rPr>
          <w:rFonts w:eastAsia="Verdana" w:cstheme="minorHAnsi"/>
          <w:spacing w:val="11"/>
          <w:sz w:val="24"/>
          <w:szCs w:val="24"/>
        </w:rPr>
        <w:t> </w:t>
      </w:r>
      <w:r w:rsidR="003F5B57">
        <w:rPr>
          <w:rFonts w:eastAsia="Verdana" w:cstheme="minorHAnsi"/>
          <w:spacing w:val="1"/>
          <w:sz w:val="24"/>
          <w:szCs w:val="24"/>
        </w:rPr>
        <w:t>b</w:t>
      </w:r>
      <w:r w:rsidR="003F5B57">
        <w:rPr>
          <w:rFonts w:eastAsia="Verdana" w:cstheme="minorHAnsi"/>
          <w:spacing w:val="-1"/>
          <w:sz w:val="24"/>
          <w:szCs w:val="24"/>
        </w:rPr>
        <w:t>e</w:t>
      </w:r>
      <w:r w:rsidR="003F5B57">
        <w:rPr>
          <w:rFonts w:eastAsia="Verdana" w:cstheme="minorHAnsi"/>
          <w:spacing w:val="1"/>
          <w:sz w:val="24"/>
          <w:szCs w:val="24"/>
        </w:rPr>
        <w:t>zp</w:t>
      </w:r>
      <w:r w:rsidR="003F5B57">
        <w:rPr>
          <w:rFonts w:eastAsia="Verdana" w:cstheme="minorHAnsi"/>
          <w:spacing w:val="-1"/>
          <w:sz w:val="24"/>
          <w:szCs w:val="24"/>
        </w:rPr>
        <w:t>o</w:t>
      </w:r>
      <w:r w:rsidR="003F5B57">
        <w:rPr>
          <w:rFonts w:eastAsia="Verdana" w:cstheme="minorHAnsi"/>
          <w:spacing w:val="2"/>
          <w:sz w:val="24"/>
          <w:szCs w:val="24"/>
        </w:rPr>
        <w:t>ś</w:t>
      </w:r>
      <w:r w:rsidR="003F5B57">
        <w:rPr>
          <w:rFonts w:eastAsia="Verdana" w:cstheme="minorHAnsi"/>
          <w:spacing w:val="-1"/>
          <w:sz w:val="24"/>
          <w:szCs w:val="24"/>
        </w:rPr>
        <w:t>re</w:t>
      </w:r>
      <w:r w:rsidR="003F5B57">
        <w:rPr>
          <w:rFonts w:eastAsia="Verdana" w:cstheme="minorHAnsi"/>
          <w:spacing w:val="1"/>
          <w:sz w:val="24"/>
          <w:szCs w:val="24"/>
        </w:rPr>
        <w:t>dn</w:t>
      </w:r>
      <w:r w:rsidR="003F5B57">
        <w:rPr>
          <w:rFonts w:eastAsia="Verdana" w:cstheme="minorHAnsi"/>
          <w:spacing w:val="3"/>
          <w:sz w:val="24"/>
          <w:szCs w:val="24"/>
        </w:rPr>
        <w:t>i</w:t>
      </w:r>
      <w:r w:rsidR="003F5B57">
        <w:rPr>
          <w:rFonts w:eastAsia="Verdana" w:cstheme="minorHAnsi"/>
          <w:sz w:val="24"/>
          <w:szCs w:val="24"/>
        </w:rPr>
        <w:t>m są</w:t>
      </w:r>
      <w:r w:rsidR="003F5B57">
        <w:rPr>
          <w:rFonts w:eastAsia="Verdana" w:cstheme="minorHAnsi"/>
          <w:spacing w:val="-1"/>
          <w:sz w:val="24"/>
          <w:szCs w:val="24"/>
        </w:rPr>
        <w:t>s</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dzt</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22"/>
          <w:sz w:val="24"/>
          <w:szCs w:val="24"/>
        </w:rPr>
        <w:t xml:space="preserve"> </w:t>
      </w:r>
      <w:r w:rsidR="003F5B57">
        <w:rPr>
          <w:rFonts w:eastAsia="Verdana" w:cstheme="minorHAnsi"/>
          <w:spacing w:val="1"/>
          <w:sz w:val="24"/>
          <w:szCs w:val="24"/>
        </w:rPr>
        <w:t>j</w:t>
      </w:r>
      <w:r w:rsidR="003F5B57">
        <w:rPr>
          <w:rFonts w:eastAsia="Verdana" w:cstheme="minorHAnsi"/>
          <w:spacing w:val="-1"/>
          <w:sz w:val="24"/>
          <w:szCs w:val="24"/>
        </w:rPr>
        <w:t>e</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or</w:t>
      </w:r>
      <w:r w:rsidR="003F5B57">
        <w:rPr>
          <w:rFonts w:eastAsia="Verdana" w:cstheme="minorHAnsi"/>
          <w:sz w:val="24"/>
          <w:szCs w:val="24"/>
        </w:rPr>
        <w:t>a</w:t>
      </w:r>
      <w:r w:rsidR="003F5B57">
        <w:rPr>
          <w:rFonts w:eastAsia="Verdana" w:cstheme="minorHAnsi"/>
          <w:spacing w:val="32"/>
          <w:sz w:val="24"/>
          <w:szCs w:val="24"/>
        </w:rPr>
        <w:t xml:space="preserve"> </w:t>
      </w:r>
      <w:r w:rsidR="003F5B57">
        <w:rPr>
          <w:rFonts w:eastAsia="Verdana" w:cstheme="minorHAnsi"/>
          <w:sz w:val="24"/>
          <w:szCs w:val="24"/>
        </w:rPr>
        <w:t>wymaga</w:t>
      </w:r>
      <w:r w:rsidR="003F5B57">
        <w:rPr>
          <w:rFonts w:eastAsia="Verdana" w:cstheme="minorHAnsi"/>
          <w:spacing w:val="25"/>
          <w:sz w:val="24"/>
          <w:szCs w:val="24"/>
        </w:rPr>
        <w:t xml:space="preserve"> </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25"/>
          <w:sz w:val="24"/>
          <w:szCs w:val="24"/>
        </w:rPr>
        <w:t xml:space="preserve"> </w:t>
      </w:r>
      <w:r w:rsidR="003F5B57">
        <w:rPr>
          <w:rFonts w:eastAsia="Verdana" w:cstheme="minorHAnsi"/>
          <w:spacing w:val="1"/>
          <w:sz w:val="24"/>
          <w:szCs w:val="24"/>
        </w:rPr>
        <w:t>p</w:t>
      </w:r>
      <w:r w:rsidR="003F5B57">
        <w:rPr>
          <w:rFonts w:eastAsia="Verdana" w:cstheme="minorHAnsi"/>
          <w:sz w:val="24"/>
          <w:szCs w:val="24"/>
        </w:rPr>
        <w:t>asa</w:t>
      </w:r>
      <w:r w:rsidR="003F5B57">
        <w:rPr>
          <w:rFonts w:eastAsia="Verdana" w:cstheme="minorHAnsi"/>
          <w:spacing w:val="31"/>
          <w:sz w:val="24"/>
          <w:szCs w:val="24"/>
        </w:rPr>
        <w:t xml:space="preserve"> </w:t>
      </w:r>
      <w:r w:rsidR="003F5B57">
        <w:rPr>
          <w:rFonts w:eastAsia="Verdana" w:cstheme="minorHAnsi"/>
          <w:sz w:val="24"/>
          <w:szCs w:val="24"/>
        </w:rPr>
        <w:t>1</w:t>
      </w:r>
      <w:r w:rsidR="003F5B57">
        <w:rPr>
          <w:rFonts w:eastAsia="Verdana" w:cstheme="minorHAnsi"/>
          <w:spacing w:val="1"/>
          <w:sz w:val="24"/>
          <w:szCs w:val="24"/>
        </w:rPr>
        <w:t>0</w:t>
      </w:r>
      <w:r w:rsidR="003F5B57">
        <w:rPr>
          <w:rFonts w:eastAsia="Verdana" w:cstheme="minorHAnsi"/>
          <w:sz w:val="24"/>
          <w:szCs w:val="24"/>
        </w:rPr>
        <w:t>0m</w:t>
      </w:r>
      <w:r w:rsidR="003F5B57">
        <w:rPr>
          <w:rFonts w:eastAsia="Verdana" w:cstheme="minorHAnsi"/>
          <w:spacing w:val="34"/>
          <w:sz w:val="24"/>
          <w:szCs w:val="24"/>
        </w:rPr>
        <w:t xml:space="preserve"> </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z w:val="24"/>
          <w:szCs w:val="24"/>
        </w:rPr>
        <w:t>o</w:t>
      </w:r>
      <w:r w:rsidR="003F5B57">
        <w:rPr>
          <w:rFonts w:eastAsia="Verdana" w:cstheme="minorHAnsi"/>
          <w:spacing w:val="28"/>
          <w:sz w:val="24"/>
          <w:szCs w:val="24"/>
        </w:rPr>
        <w:t xml:space="preserve"> </w:t>
      </w:r>
      <w:r w:rsidR="003F5B57">
        <w:rPr>
          <w:rFonts w:eastAsia="Verdana" w:cstheme="minorHAnsi"/>
          <w:spacing w:val="-1"/>
          <w:sz w:val="24"/>
          <w:szCs w:val="24"/>
        </w:rPr>
        <w:t>o</w:t>
      </w:r>
      <w:r w:rsidR="003F5B57">
        <w:rPr>
          <w:rFonts w:eastAsia="Verdana" w:cstheme="minorHAnsi"/>
          <w:sz w:val="24"/>
          <w:szCs w:val="24"/>
        </w:rPr>
        <w:t xml:space="preserve">d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wy w</w:t>
      </w:r>
      <w:r w:rsidR="003F5B57">
        <w:rPr>
          <w:rFonts w:eastAsia="Verdana" w:cstheme="minorHAnsi"/>
          <w:spacing w:val="1"/>
          <w:sz w:val="24"/>
          <w:szCs w:val="24"/>
        </w:rPr>
        <w:t>zdłu</w:t>
      </w:r>
      <w:r w:rsidR="003F5B57">
        <w:rPr>
          <w:rFonts w:eastAsia="Verdana" w:cstheme="minorHAnsi"/>
          <w:sz w:val="24"/>
          <w:szCs w:val="24"/>
        </w:rPr>
        <w:t>ż</w:t>
      </w:r>
      <w:r w:rsidR="003F5B57">
        <w:rPr>
          <w:rFonts w:eastAsia="Verdana" w:cstheme="minorHAnsi"/>
          <w:spacing w:val="7"/>
          <w:sz w:val="24"/>
          <w:szCs w:val="24"/>
        </w:rPr>
        <w:t xml:space="preserve"> </w:t>
      </w:r>
      <w:r w:rsidR="003F5B57">
        <w:rPr>
          <w:rFonts w:eastAsia="Verdana" w:cstheme="minorHAnsi"/>
          <w:spacing w:val="1"/>
          <w:sz w:val="24"/>
          <w:szCs w:val="24"/>
        </w:rPr>
        <w:t>b</w:t>
      </w:r>
      <w:r w:rsidR="003F5B57">
        <w:rPr>
          <w:rFonts w:eastAsia="Verdana" w:cstheme="minorHAnsi"/>
          <w:spacing w:val="-1"/>
          <w:sz w:val="24"/>
          <w:szCs w:val="24"/>
        </w:rPr>
        <w:t>r</w:t>
      </w:r>
      <w:r w:rsidR="003F5B57">
        <w:rPr>
          <w:rFonts w:eastAsia="Verdana" w:cstheme="minorHAnsi"/>
          <w:spacing w:val="1"/>
          <w:sz w:val="24"/>
          <w:szCs w:val="24"/>
        </w:rPr>
        <w:t>zeg</w:t>
      </w:r>
      <w:r w:rsidR="003F5B57">
        <w:rPr>
          <w:rFonts w:eastAsia="Verdana" w:cstheme="minorHAnsi"/>
          <w:spacing w:val="-1"/>
          <w:sz w:val="24"/>
          <w:szCs w:val="24"/>
        </w:rPr>
        <w:t>ó</w:t>
      </w:r>
      <w:r w:rsidR="003F5B57">
        <w:rPr>
          <w:rFonts w:eastAsia="Verdana" w:cstheme="minorHAnsi"/>
          <w:spacing w:val="1"/>
          <w:sz w:val="24"/>
          <w:szCs w:val="24"/>
        </w:rPr>
        <w:t>w</w:t>
      </w:r>
      <w:r w:rsidR="003F5B57">
        <w:rPr>
          <w:rFonts w:eastAsia="Verdana" w:cstheme="minorHAnsi"/>
          <w:sz w:val="24"/>
          <w:szCs w:val="24"/>
        </w:rPr>
        <w:t xml:space="preserve"> z </w:t>
      </w:r>
      <w:r w:rsidR="00922D93">
        <w:rPr>
          <w:rFonts w:eastAsia="Verdana" w:cstheme="minorHAnsi"/>
          <w:sz w:val="24"/>
          <w:szCs w:val="24"/>
        </w:rPr>
        <w:t xml:space="preserve">wyjątkiem </w:t>
      </w:r>
      <w:r w:rsidR="00922D93">
        <w:rPr>
          <w:rFonts w:eastAsia="Verdana" w:cstheme="minorHAnsi"/>
          <w:spacing w:val="3"/>
          <w:sz w:val="24"/>
          <w:szCs w:val="24"/>
        </w:rPr>
        <w:t>plaż</w:t>
      </w:r>
      <w:r w:rsidR="003F5B57">
        <w:rPr>
          <w:rFonts w:eastAsia="Verdana" w:cstheme="minorHAnsi"/>
          <w:sz w:val="24"/>
          <w:szCs w:val="24"/>
        </w:rPr>
        <w:t>,</w:t>
      </w:r>
      <w:r w:rsidR="003F5B57">
        <w:rPr>
          <w:rFonts w:eastAsia="Verdana" w:cstheme="minorHAnsi"/>
          <w:spacing w:val="5"/>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z w:val="24"/>
          <w:szCs w:val="24"/>
        </w:rPr>
        <w:t>i</w:t>
      </w:r>
      <w:r w:rsidR="003F5B57">
        <w:rPr>
          <w:rFonts w:eastAsia="Verdana" w:cstheme="minorHAnsi"/>
          <w:spacing w:val="2"/>
          <w:sz w:val="24"/>
          <w:szCs w:val="24"/>
        </w:rPr>
        <w:t xml:space="preserve"> </w:t>
      </w:r>
      <w:r w:rsidR="003F5B57">
        <w:rPr>
          <w:rFonts w:eastAsia="Verdana" w:cstheme="minorHAnsi"/>
          <w:sz w:val="24"/>
          <w:szCs w:val="24"/>
        </w:rPr>
        <w:t>i</w:t>
      </w:r>
      <w:r w:rsidR="003F5B57">
        <w:rPr>
          <w:rFonts w:eastAsia="Verdana" w:cstheme="minorHAnsi"/>
          <w:spacing w:val="1"/>
          <w:sz w:val="24"/>
          <w:szCs w:val="24"/>
        </w:rPr>
        <w:t>tp</w:t>
      </w:r>
      <w:r w:rsidR="003F5B57">
        <w:rPr>
          <w:rFonts w:eastAsia="Verdana" w:cstheme="minorHAnsi"/>
          <w:sz w:val="24"/>
          <w:szCs w:val="24"/>
        </w:rPr>
        <w:t>.;</w:t>
      </w:r>
      <w:r w:rsidR="003F5B57">
        <w:rPr>
          <w:rFonts w:eastAsia="Verdana" w:cstheme="minorHAnsi"/>
          <w:spacing w:val="12"/>
          <w:sz w:val="24"/>
          <w:szCs w:val="24"/>
        </w:rPr>
        <w:t xml:space="preserve"> </w:t>
      </w:r>
      <w:r w:rsidR="003F5B57">
        <w:rPr>
          <w:rFonts w:eastAsia="Verdana" w:cstheme="minorHAnsi"/>
          <w:sz w:val="24"/>
          <w:szCs w:val="24"/>
        </w:rPr>
        <w:t xml:space="preserve">na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z</w:t>
      </w:r>
      <w:r w:rsidR="003F5B57">
        <w:rPr>
          <w:rFonts w:eastAsia="Verdana" w:cstheme="minorHAnsi"/>
          <w:spacing w:val="-1"/>
          <w:sz w:val="24"/>
          <w:szCs w:val="24"/>
        </w:rPr>
        <w:t>o</w:t>
      </w:r>
      <w:r w:rsidR="003F5B57">
        <w:rPr>
          <w:rFonts w:eastAsia="Verdana" w:cstheme="minorHAnsi"/>
          <w:sz w:val="24"/>
          <w:szCs w:val="24"/>
        </w:rPr>
        <w:t>sta</w:t>
      </w:r>
      <w:r w:rsidR="003F5B57">
        <w:rPr>
          <w:rFonts w:eastAsia="Verdana" w:cstheme="minorHAnsi"/>
          <w:spacing w:val="1"/>
          <w:sz w:val="24"/>
          <w:szCs w:val="24"/>
        </w:rPr>
        <w:t>ł</w:t>
      </w:r>
      <w:r w:rsidR="003F5B57">
        <w:rPr>
          <w:rFonts w:eastAsia="Verdana" w:cstheme="minorHAnsi"/>
          <w:spacing w:val="2"/>
          <w:sz w:val="24"/>
          <w:szCs w:val="24"/>
        </w:rPr>
        <w:t>y</w:t>
      </w:r>
      <w:r w:rsidR="003F5B57">
        <w:rPr>
          <w:rFonts w:eastAsia="Verdana" w:cstheme="minorHAnsi"/>
          <w:sz w:val="24"/>
          <w:szCs w:val="24"/>
        </w:rPr>
        <w:t>ch</w:t>
      </w:r>
      <w:r w:rsidR="003F5B57">
        <w:rPr>
          <w:rFonts w:eastAsia="Verdana" w:cstheme="minorHAnsi"/>
          <w:spacing w:val="-3"/>
          <w:sz w:val="24"/>
          <w:szCs w:val="24"/>
        </w:rPr>
        <w:t xml:space="preserve"> </w:t>
      </w:r>
      <w:r w:rsidR="003F5B57">
        <w:rPr>
          <w:rFonts w:eastAsia="Verdana" w:cstheme="minorHAnsi"/>
          <w:spacing w:val="1"/>
          <w:sz w:val="24"/>
          <w:szCs w:val="24"/>
        </w:rPr>
        <w:t>t</w:t>
      </w:r>
      <w:r w:rsidR="003F5B57">
        <w:rPr>
          <w:rFonts w:eastAsia="Verdana" w:cstheme="minorHAnsi"/>
          <w:spacing w:val="-1"/>
          <w:sz w:val="24"/>
          <w:szCs w:val="24"/>
        </w:rPr>
        <w:t>e</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z w:val="24"/>
          <w:szCs w:val="24"/>
        </w:rPr>
        <w:t xml:space="preserve">ach </w:t>
      </w:r>
      <w:r w:rsidR="003F5B57">
        <w:rPr>
          <w:rFonts w:eastAsia="Verdana" w:cstheme="minorHAnsi"/>
          <w:spacing w:val="2"/>
          <w:sz w:val="24"/>
          <w:szCs w:val="24"/>
        </w:rPr>
        <w:t>w</w:t>
      </w:r>
      <w:r w:rsidR="003F5B57">
        <w:rPr>
          <w:rFonts w:eastAsia="Verdana" w:cstheme="minorHAnsi"/>
          <w:spacing w:val="-1"/>
          <w:sz w:val="24"/>
          <w:szCs w:val="24"/>
        </w:rPr>
        <w:t>o</w:t>
      </w:r>
      <w:r w:rsidR="003F5B57">
        <w:rPr>
          <w:rFonts w:eastAsia="Verdana" w:cstheme="minorHAnsi"/>
          <w:sz w:val="24"/>
          <w:szCs w:val="24"/>
        </w:rPr>
        <w:t>k</w:t>
      </w:r>
      <w:r w:rsidR="003F5B57">
        <w:rPr>
          <w:rFonts w:eastAsia="Verdana" w:cstheme="minorHAnsi"/>
          <w:spacing w:val="-1"/>
          <w:sz w:val="24"/>
          <w:szCs w:val="24"/>
        </w:rPr>
        <w:t>ó</w:t>
      </w:r>
      <w:r w:rsidR="003F5B57">
        <w:rPr>
          <w:rFonts w:eastAsia="Verdana" w:cstheme="minorHAnsi"/>
          <w:sz w:val="24"/>
          <w:szCs w:val="24"/>
        </w:rPr>
        <w:t>ł</w:t>
      </w:r>
      <w:r w:rsidR="003F5B57">
        <w:rPr>
          <w:rFonts w:eastAsia="Verdana" w:cstheme="minorHAnsi"/>
          <w:spacing w:val="3"/>
          <w:sz w:val="24"/>
          <w:szCs w:val="24"/>
        </w:rPr>
        <w:t xml:space="preserve"> </w:t>
      </w:r>
      <w:r w:rsidR="003F5B57">
        <w:rPr>
          <w:rFonts w:eastAsia="Verdana" w:cstheme="minorHAnsi"/>
          <w:spacing w:val="1"/>
          <w:sz w:val="24"/>
          <w:szCs w:val="24"/>
        </w:rPr>
        <w:t>j</w:t>
      </w:r>
      <w:r w:rsidR="003F5B57">
        <w:rPr>
          <w:rFonts w:eastAsia="Verdana" w:cstheme="minorHAnsi"/>
          <w:spacing w:val="-1"/>
          <w:sz w:val="24"/>
          <w:szCs w:val="24"/>
        </w:rPr>
        <w:t>e</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z w:val="24"/>
          <w:szCs w:val="24"/>
        </w:rPr>
        <w:t xml:space="preserve">r </w:t>
      </w:r>
      <w:r w:rsidR="003F5B57">
        <w:rPr>
          <w:rFonts w:eastAsia="Verdana" w:cstheme="minorHAnsi"/>
          <w:spacing w:val="1"/>
          <w:sz w:val="24"/>
          <w:szCs w:val="24"/>
        </w:rPr>
        <w:t>p</w:t>
      </w:r>
      <w:r w:rsidR="003F5B57">
        <w:rPr>
          <w:rFonts w:eastAsia="Verdana" w:cstheme="minorHAnsi"/>
          <w:sz w:val="24"/>
          <w:szCs w:val="24"/>
        </w:rPr>
        <w:t>as</w:t>
      </w:r>
      <w:r w:rsidR="003F5B57">
        <w:rPr>
          <w:rFonts w:eastAsia="Verdana" w:cstheme="minorHAnsi"/>
          <w:spacing w:val="4"/>
          <w:sz w:val="24"/>
          <w:szCs w:val="24"/>
        </w:rPr>
        <w:t xml:space="preserve"> </w:t>
      </w:r>
      <w:r w:rsidR="003F5B57">
        <w:rPr>
          <w:rFonts w:eastAsia="Verdana" w:cstheme="minorHAnsi"/>
          <w:spacing w:val="2"/>
          <w:sz w:val="24"/>
          <w:szCs w:val="24"/>
        </w:rPr>
        <w:t>w</w:t>
      </w:r>
      <w:r w:rsidR="003F5B57">
        <w:rPr>
          <w:rFonts w:eastAsia="Verdana" w:cstheme="minorHAnsi"/>
          <w:spacing w:val="-1"/>
          <w:sz w:val="24"/>
          <w:szCs w:val="24"/>
        </w:rPr>
        <w:t>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2"/>
          <w:sz w:val="24"/>
          <w:szCs w:val="24"/>
        </w:rPr>
        <w:t xml:space="preserve"> </w:t>
      </w:r>
      <w:r w:rsidR="003F5B57">
        <w:rPr>
          <w:rFonts w:eastAsia="Verdana" w:cstheme="minorHAnsi"/>
          <w:spacing w:val="-1"/>
          <w:sz w:val="24"/>
          <w:szCs w:val="24"/>
        </w:rPr>
        <w:t>o</w:t>
      </w:r>
      <w:r w:rsidR="003F5B57">
        <w:rPr>
          <w:rFonts w:eastAsia="Verdana" w:cstheme="minorHAnsi"/>
          <w:sz w:val="24"/>
          <w:szCs w:val="24"/>
        </w:rPr>
        <w:t>d</w:t>
      </w:r>
      <w:r w:rsidR="003F5B57">
        <w:rPr>
          <w:rFonts w:eastAsia="Verdana" w:cstheme="minorHAnsi"/>
          <w:spacing w:val="7"/>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wy</w:t>
      </w:r>
      <w:r w:rsidR="003F5B57">
        <w:rPr>
          <w:rFonts w:eastAsia="Verdana" w:cstheme="minorHAnsi"/>
          <w:spacing w:val="-2"/>
          <w:sz w:val="24"/>
          <w:szCs w:val="24"/>
        </w:rPr>
        <w:t xml:space="preserve"> </w:t>
      </w:r>
      <w:r w:rsidR="003F5B57">
        <w:rPr>
          <w:rFonts w:eastAsia="Verdana" w:cstheme="minorHAnsi"/>
          <w:sz w:val="24"/>
          <w:szCs w:val="24"/>
        </w:rPr>
        <w:t xml:space="preserve">co </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1"/>
          <w:sz w:val="24"/>
          <w:szCs w:val="24"/>
        </w:rPr>
        <w:t>j</w:t>
      </w:r>
      <w:r w:rsidR="003F5B57">
        <w:rPr>
          <w:rFonts w:eastAsia="Verdana" w:cstheme="minorHAnsi"/>
          <w:sz w:val="24"/>
          <w:szCs w:val="24"/>
        </w:rPr>
        <w:t>m</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j</w:t>
      </w:r>
      <w:r w:rsidR="003F5B57">
        <w:rPr>
          <w:rFonts w:eastAsia="Verdana" w:cstheme="minorHAnsi"/>
          <w:spacing w:val="-9"/>
          <w:sz w:val="24"/>
          <w:szCs w:val="24"/>
        </w:rPr>
        <w:t xml:space="preserve"> </w:t>
      </w:r>
      <w:r w:rsidR="003F5B57">
        <w:rPr>
          <w:rFonts w:eastAsia="Verdana" w:cstheme="minorHAnsi"/>
          <w:spacing w:val="1"/>
          <w:sz w:val="24"/>
          <w:szCs w:val="24"/>
        </w:rPr>
        <w:t>1</w:t>
      </w:r>
      <w:r w:rsidR="003F5B57">
        <w:rPr>
          <w:rFonts w:eastAsia="Verdana" w:cstheme="minorHAnsi"/>
          <w:sz w:val="24"/>
          <w:szCs w:val="24"/>
        </w:rPr>
        <w:t>0</w:t>
      </w:r>
      <w:r w:rsidR="003F5B57">
        <w:rPr>
          <w:rFonts w:eastAsia="Verdana" w:cstheme="minorHAnsi"/>
          <w:spacing w:val="1"/>
          <w:sz w:val="24"/>
          <w:szCs w:val="24"/>
        </w:rPr>
        <w:t>m</w:t>
      </w:r>
      <w:r w:rsidR="003F5B57">
        <w:rPr>
          <w:rFonts w:eastAsia="Verdana" w:cstheme="minorHAnsi"/>
          <w:sz w:val="24"/>
          <w:szCs w:val="24"/>
        </w:rPr>
        <w:t>.</w:t>
      </w:r>
    </w:p>
    <w:p w:rsidR="003F5B57" w:rsidRDefault="00801543" w:rsidP="00001A90">
      <w:pPr>
        <w:pStyle w:val="Akapitzlist"/>
        <w:widowControl w:val="0"/>
        <w:numPr>
          <w:ilvl w:val="0"/>
          <w:numId w:val="47"/>
        </w:numPr>
        <w:spacing w:after="0"/>
        <w:jc w:val="both"/>
        <w:rPr>
          <w:rFonts w:eastAsia="Verdana" w:cstheme="minorHAnsi"/>
          <w:sz w:val="24"/>
          <w:szCs w:val="24"/>
        </w:rPr>
      </w:pPr>
      <w:r>
        <w:rPr>
          <w:rFonts w:eastAsia="Verdana" w:cstheme="minorHAnsi"/>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 „g</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1"/>
          <w:sz w:val="24"/>
          <w:szCs w:val="24"/>
        </w:rPr>
        <w:t>zd</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1"/>
          <w:sz w:val="24"/>
          <w:szCs w:val="24"/>
        </w:rPr>
        <w:t>e</w:t>
      </w:r>
      <w:r w:rsidR="003F5B57">
        <w:rPr>
          <w:rFonts w:eastAsia="Verdana" w:cstheme="minorHAnsi"/>
          <w:sz w:val="24"/>
          <w:szCs w:val="24"/>
        </w:rPr>
        <w:t>”</w:t>
      </w:r>
      <w:r w:rsidR="003F5B57">
        <w:rPr>
          <w:rFonts w:eastAsia="Verdana" w:cstheme="minorHAnsi"/>
          <w:spacing w:val="9"/>
          <w:sz w:val="24"/>
          <w:szCs w:val="24"/>
        </w:rPr>
        <w:t xml:space="preserve"> </w:t>
      </w:r>
      <w:r w:rsidR="003F5B57">
        <w:rPr>
          <w:rFonts w:eastAsia="Verdana" w:cstheme="minorHAnsi"/>
          <w:spacing w:val="-1"/>
          <w:sz w:val="24"/>
          <w:szCs w:val="24"/>
        </w:rPr>
        <w:t>ró</w:t>
      </w:r>
      <w:r w:rsidR="003F5B57">
        <w:rPr>
          <w:rFonts w:eastAsia="Verdana" w:cstheme="minorHAnsi"/>
          <w:spacing w:val="1"/>
          <w:sz w:val="24"/>
          <w:szCs w:val="24"/>
        </w:rPr>
        <w:t>ż</w:t>
      </w:r>
      <w:r w:rsidR="003F5B57">
        <w:rPr>
          <w:rFonts w:eastAsia="Verdana" w:cstheme="minorHAnsi"/>
          <w:spacing w:val="3"/>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8"/>
          <w:sz w:val="24"/>
          <w:szCs w:val="24"/>
        </w:rPr>
        <w:t xml:space="preserve"> </w:t>
      </w:r>
      <w:r w:rsidR="003F5B57">
        <w:rPr>
          <w:rFonts w:eastAsia="Verdana" w:cstheme="minorHAnsi"/>
          <w:spacing w:val="1"/>
          <w:sz w:val="24"/>
          <w:szCs w:val="24"/>
        </w:rPr>
        <w:t>ze</w:t>
      </w:r>
      <w:r w:rsidR="003F5B57">
        <w:rPr>
          <w:rFonts w:eastAsia="Verdana" w:cstheme="minorHAnsi"/>
          <w:sz w:val="24"/>
          <w:szCs w:val="24"/>
        </w:rPr>
        <w:t>sp</w:t>
      </w:r>
      <w:r w:rsidR="003F5B57">
        <w:rPr>
          <w:rFonts w:eastAsia="Verdana" w:cstheme="minorHAnsi"/>
          <w:spacing w:val="-1"/>
          <w:sz w:val="24"/>
          <w:szCs w:val="24"/>
        </w:rPr>
        <w:t>o</w:t>
      </w:r>
      <w:r w:rsidR="003F5B57">
        <w:rPr>
          <w:rFonts w:eastAsia="Verdana" w:cstheme="minorHAnsi"/>
          <w:spacing w:val="1"/>
          <w:sz w:val="24"/>
          <w:szCs w:val="24"/>
        </w:rPr>
        <w:t>łó</w:t>
      </w:r>
      <w:r w:rsidR="003F5B57">
        <w:rPr>
          <w:rFonts w:eastAsia="Verdana" w:cstheme="minorHAnsi"/>
          <w:sz w:val="24"/>
          <w:szCs w:val="24"/>
        </w:rPr>
        <w:t>w</w:t>
      </w:r>
      <w:r w:rsidR="003F5B57">
        <w:rPr>
          <w:rFonts w:eastAsia="Verdana" w:cstheme="minorHAnsi"/>
          <w:spacing w:val="5"/>
          <w:sz w:val="24"/>
          <w:szCs w:val="24"/>
        </w:rPr>
        <w:t xml:space="preserve"> </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tn</w:t>
      </w:r>
      <w:r w:rsidR="003F5B57">
        <w:rPr>
          <w:rFonts w:eastAsia="Verdana" w:cstheme="minorHAnsi"/>
          <w:spacing w:val="3"/>
          <w:sz w:val="24"/>
          <w:szCs w:val="24"/>
        </w:rPr>
        <w:t>i</w:t>
      </w:r>
      <w:r w:rsidR="003F5B57">
        <w:rPr>
          <w:rFonts w:eastAsia="Verdana" w:cstheme="minorHAnsi"/>
          <w:sz w:val="24"/>
          <w:szCs w:val="24"/>
        </w:rPr>
        <w:t>s</w:t>
      </w:r>
      <w:r w:rsidR="003F5B57">
        <w:rPr>
          <w:rFonts w:eastAsia="Verdana" w:cstheme="minorHAnsi"/>
          <w:spacing w:val="-1"/>
          <w:sz w:val="24"/>
          <w:szCs w:val="24"/>
        </w:rPr>
        <w:t>ko</w:t>
      </w:r>
      <w:r w:rsidR="003F5B57">
        <w:rPr>
          <w:rFonts w:eastAsia="Verdana" w:cstheme="minorHAnsi"/>
          <w:sz w:val="24"/>
          <w:szCs w:val="24"/>
        </w:rPr>
        <w:t>wy</w:t>
      </w:r>
      <w:r w:rsidR="003F5B57">
        <w:rPr>
          <w:rFonts w:eastAsia="Verdana" w:cstheme="minorHAnsi"/>
          <w:spacing w:val="-1"/>
          <w:sz w:val="24"/>
          <w:szCs w:val="24"/>
        </w:rPr>
        <w:t>c</w:t>
      </w:r>
      <w:r w:rsidR="003F5B57">
        <w:rPr>
          <w:rFonts w:eastAsia="Verdana" w:cstheme="minorHAnsi"/>
          <w:spacing w:val="4"/>
          <w:sz w:val="24"/>
          <w:szCs w:val="24"/>
        </w:rPr>
        <w:t>h</w:t>
      </w:r>
      <w:r w:rsidR="003F5B57">
        <w:rPr>
          <w:rFonts w:eastAsia="Verdana" w:cstheme="minorHAnsi"/>
          <w:sz w:val="24"/>
          <w:szCs w:val="24"/>
        </w:rPr>
        <w:t xml:space="preserve">, </w:t>
      </w:r>
      <w:r w:rsidR="003F5B57">
        <w:rPr>
          <w:rFonts w:eastAsia="Verdana" w:cstheme="minorHAnsi"/>
          <w:spacing w:val="1"/>
          <w:sz w:val="24"/>
          <w:szCs w:val="24"/>
        </w:rPr>
        <w:t>tu</w:t>
      </w:r>
      <w:r w:rsidR="003F5B57">
        <w:rPr>
          <w:rFonts w:eastAsia="Verdana" w:cstheme="minorHAnsi"/>
          <w:spacing w:val="-1"/>
          <w:sz w:val="24"/>
          <w:szCs w:val="24"/>
        </w:rPr>
        <w:t>r</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zn</w:t>
      </w:r>
      <w:r w:rsidR="003F5B57">
        <w:rPr>
          <w:rFonts w:eastAsia="Verdana" w:cstheme="minorHAnsi"/>
          <w:spacing w:val="2"/>
          <w:sz w:val="24"/>
          <w:szCs w:val="24"/>
        </w:rPr>
        <w:t>y</w:t>
      </w:r>
      <w:r w:rsidR="003F5B57">
        <w:rPr>
          <w:rFonts w:eastAsia="Verdana" w:cstheme="minorHAnsi"/>
          <w:sz w:val="24"/>
          <w:szCs w:val="24"/>
        </w:rPr>
        <w:t>ch</w:t>
      </w:r>
      <w:r w:rsidR="003F5B57">
        <w:rPr>
          <w:rFonts w:eastAsia="Verdana" w:cstheme="minorHAnsi"/>
          <w:spacing w:val="-13"/>
          <w:sz w:val="24"/>
          <w:szCs w:val="24"/>
        </w:rPr>
        <w:br/>
      </w:r>
      <w:r w:rsidR="003F5B57">
        <w:rPr>
          <w:rFonts w:eastAsia="Verdana" w:cstheme="minorHAnsi"/>
          <w:sz w:val="24"/>
          <w:szCs w:val="24"/>
        </w:rPr>
        <w:t>i</w:t>
      </w:r>
      <w:r w:rsidR="003F5B57">
        <w:rPr>
          <w:rFonts w:eastAsia="Verdana" w:cstheme="minorHAnsi"/>
          <w:spacing w:val="1"/>
          <w:sz w:val="24"/>
          <w:szCs w:val="24"/>
        </w:rPr>
        <w:t xml:space="preserve"> </w:t>
      </w:r>
      <w:r w:rsidR="003F5B57">
        <w:rPr>
          <w:rFonts w:eastAsia="Verdana" w:cstheme="minorHAnsi"/>
          <w:spacing w:val="-1"/>
          <w:sz w:val="24"/>
          <w:szCs w:val="24"/>
        </w:rPr>
        <w:t>re</w:t>
      </w:r>
      <w:r w:rsidR="003F5B57">
        <w:rPr>
          <w:rFonts w:eastAsia="Verdana" w:cstheme="minorHAnsi"/>
          <w:spacing w:val="2"/>
          <w:sz w:val="24"/>
          <w:szCs w:val="24"/>
        </w:rPr>
        <w:t>k</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z w:val="24"/>
          <w:szCs w:val="24"/>
        </w:rPr>
        <w:t>ac</w:t>
      </w:r>
      <w:r w:rsidR="003F5B57">
        <w:rPr>
          <w:rFonts w:eastAsia="Verdana" w:cstheme="minorHAnsi"/>
          <w:spacing w:val="3"/>
          <w:sz w:val="24"/>
          <w:szCs w:val="24"/>
        </w:rPr>
        <w:t>ji</w:t>
      </w:r>
      <w:r w:rsidR="003F5B57">
        <w:rPr>
          <w:rFonts w:eastAsia="Verdana" w:cstheme="minorHAnsi"/>
          <w:sz w:val="24"/>
          <w:szCs w:val="24"/>
        </w:rPr>
        <w:t>.</w:t>
      </w:r>
    </w:p>
    <w:p w:rsidR="003F5B57" w:rsidRDefault="00801543" w:rsidP="00001A90">
      <w:pPr>
        <w:pStyle w:val="Akapitzlist"/>
        <w:widowControl w:val="0"/>
        <w:numPr>
          <w:ilvl w:val="0"/>
          <w:numId w:val="47"/>
        </w:numPr>
        <w:tabs>
          <w:tab w:val="left" w:pos="993"/>
        </w:tabs>
        <w:spacing w:after="0"/>
        <w:jc w:val="both"/>
        <w:rPr>
          <w:rFonts w:eastAsia="Verdana" w:cstheme="minorHAnsi"/>
          <w:sz w:val="24"/>
          <w:szCs w:val="24"/>
        </w:rPr>
      </w:pPr>
      <w:r>
        <w:rPr>
          <w:rFonts w:eastAsia="Verdana" w:cstheme="minorHAnsi"/>
          <w:sz w:val="24"/>
          <w:szCs w:val="24"/>
        </w:rPr>
        <w:t>w</w:t>
      </w:r>
      <w:r w:rsidR="003F5B57">
        <w:rPr>
          <w:rFonts w:eastAsia="Verdana" w:cstheme="minorHAnsi"/>
          <w:sz w:val="24"/>
          <w:szCs w:val="24"/>
        </w:rPr>
        <w:t>y</w:t>
      </w:r>
      <w:r w:rsidR="003F5B57">
        <w:rPr>
          <w:rFonts w:eastAsia="Verdana" w:cstheme="minorHAnsi"/>
          <w:spacing w:val="-1"/>
          <w:sz w:val="24"/>
          <w:szCs w:val="24"/>
        </w:rPr>
        <w:t>e</w:t>
      </w:r>
      <w:r w:rsidR="003F5B57">
        <w:rPr>
          <w:rFonts w:eastAsia="Verdana" w:cstheme="minorHAnsi"/>
          <w:spacing w:val="3"/>
          <w:sz w:val="24"/>
          <w:szCs w:val="24"/>
        </w:rPr>
        <w:t>li</w:t>
      </w:r>
      <w:r w:rsidR="003F5B57">
        <w:rPr>
          <w:rFonts w:eastAsia="Verdana" w:cstheme="minorHAnsi"/>
          <w:spacing w:val="-2"/>
          <w:sz w:val="24"/>
          <w:szCs w:val="24"/>
        </w:rPr>
        <w:t>m</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anie możl</w:t>
      </w:r>
      <w:r w:rsidR="003F5B57">
        <w:rPr>
          <w:rFonts w:eastAsia="Verdana" w:cstheme="minorHAnsi"/>
          <w:spacing w:val="3"/>
          <w:sz w:val="24"/>
          <w:szCs w:val="24"/>
        </w:rPr>
        <w:t>i</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1"/>
          <w:sz w:val="24"/>
          <w:szCs w:val="24"/>
        </w:rPr>
        <w:t>c</w:t>
      </w:r>
      <w:r w:rsidR="003F5B57">
        <w:rPr>
          <w:rFonts w:eastAsia="Verdana" w:cstheme="minorHAnsi"/>
          <w:sz w:val="24"/>
          <w:szCs w:val="24"/>
        </w:rPr>
        <w:t xml:space="preserve">i </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wy o</w:t>
      </w:r>
      <w:r w:rsidR="003F5B57">
        <w:rPr>
          <w:rFonts w:eastAsia="Verdana" w:cstheme="minorHAnsi"/>
          <w:spacing w:val="1"/>
          <w:sz w:val="24"/>
          <w:szCs w:val="24"/>
        </w:rPr>
        <w:t>gr</w:t>
      </w:r>
      <w:r w:rsidR="003F5B57">
        <w:rPr>
          <w:rFonts w:eastAsia="Verdana" w:cstheme="minorHAnsi"/>
          <w:spacing w:val="-1"/>
          <w:sz w:val="24"/>
          <w:szCs w:val="24"/>
        </w:rPr>
        <w:t>o</w:t>
      </w:r>
      <w:r w:rsidR="003F5B57">
        <w:rPr>
          <w:rFonts w:eastAsia="Verdana" w:cstheme="minorHAnsi"/>
          <w:spacing w:val="1"/>
          <w:sz w:val="24"/>
          <w:szCs w:val="24"/>
        </w:rPr>
        <w:t>dz</w:t>
      </w:r>
      <w:r w:rsidR="003F5B57">
        <w:rPr>
          <w:rFonts w:eastAsia="Verdana" w:cstheme="minorHAnsi"/>
          <w:sz w:val="24"/>
          <w:szCs w:val="24"/>
        </w:rPr>
        <w:t xml:space="preserve">eń aż </w:t>
      </w:r>
      <w:r w:rsidR="003F5B57">
        <w:rPr>
          <w:rFonts w:eastAsia="Verdana" w:cstheme="minorHAnsi"/>
          <w:spacing w:val="1"/>
          <w:sz w:val="24"/>
          <w:szCs w:val="24"/>
        </w:rPr>
        <w:t>d</w:t>
      </w:r>
      <w:r w:rsidR="003F5B57">
        <w:rPr>
          <w:rFonts w:eastAsia="Verdana" w:cstheme="minorHAnsi"/>
          <w:sz w:val="24"/>
          <w:szCs w:val="24"/>
        </w:rPr>
        <w:t xml:space="preserve">o </w:t>
      </w:r>
      <w:r w:rsidR="003F5B57">
        <w:rPr>
          <w:rFonts w:eastAsia="Verdana" w:cstheme="minorHAnsi"/>
          <w:spacing w:val="1"/>
          <w:sz w:val="24"/>
          <w:szCs w:val="24"/>
        </w:rPr>
        <w:t>b</w:t>
      </w:r>
      <w:r w:rsidR="003F5B57">
        <w:rPr>
          <w:rFonts w:eastAsia="Verdana" w:cstheme="minorHAnsi"/>
          <w:spacing w:val="-1"/>
          <w:sz w:val="24"/>
          <w:szCs w:val="24"/>
        </w:rPr>
        <w:t>r</w:t>
      </w:r>
      <w:r w:rsidR="003F5B57">
        <w:rPr>
          <w:rFonts w:eastAsia="Verdana" w:cstheme="minorHAnsi"/>
          <w:spacing w:val="3"/>
          <w:sz w:val="24"/>
          <w:szCs w:val="24"/>
        </w:rPr>
        <w:t>z</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pacing w:val="-1"/>
          <w:sz w:val="24"/>
          <w:szCs w:val="24"/>
        </w:rPr>
        <w:t>ó</w:t>
      </w:r>
      <w:r w:rsidR="003F5B57">
        <w:rPr>
          <w:rFonts w:eastAsia="Verdana" w:cstheme="minorHAnsi"/>
          <w:sz w:val="24"/>
          <w:szCs w:val="24"/>
        </w:rPr>
        <w:t xml:space="preserve">w </w:t>
      </w:r>
      <w:r w:rsidR="003F5B57">
        <w:rPr>
          <w:rFonts w:eastAsia="Verdana" w:cstheme="minorHAnsi"/>
          <w:spacing w:val="1"/>
          <w:sz w:val="24"/>
          <w:szCs w:val="24"/>
        </w:rPr>
        <w:t>j</w:t>
      </w:r>
      <w:r w:rsidR="003F5B57">
        <w:rPr>
          <w:rFonts w:eastAsia="Verdana" w:cstheme="minorHAnsi"/>
          <w:spacing w:val="-1"/>
          <w:sz w:val="24"/>
          <w:szCs w:val="24"/>
        </w:rPr>
        <w:t>e</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or</w:t>
      </w:r>
      <w:r w:rsidR="003F5B57">
        <w:rPr>
          <w:rFonts w:eastAsia="Verdana" w:cstheme="minorHAnsi"/>
          <w:spacing w:val="1"/>
          <w:sz w:val="24"/>
          <w:szCs w:val="24"/>
        </w:rPr>
        <w:t>a</w:t>
      </w:r>
      <w:r w:rsidR="003F5B57">
        <w:rPr>
          <w:rFonts w:eastAsia="Verdana" w:cstheme="minorHAnsi"/>
          <w:sz w:val="24"/>
          <w:szCs w:val="24"/>
        </w:rPr>
        <w:t>;</w:t>
      </w:r>
    </w:p>
    <w:p w:rsidR="003F5B57" w:rsidRDefault="00801543" w:rsidP="00001A90">
      <w:pPr>
        <w:pStyle w:val="Akapitzlist"/>
        <w:widowControl w:val="0"/>
        <w:numPr>
          <w:ilvl w:val="0"/>
          <w:numId w:val="47"/>
        </w:numPr>
        <w:tabs>
          <w:tab w:val="left" w:pos="993"/>
        </w:tabs>
        <w:spacing w:after="0"/>
        <w:jc w:val="both"/>
        <w:rPr>
          <w:rFonts w:eastAsia="Verdana" w:cstheme="minorHAnsi"/>
          <w:sz w:val="24"/>
          <w:szCs w:val="24"/>
        </w:rPr>
      </w:pPr>
      <w:r>
        <w:rPr>
          <w:rFonts w:eastAsia="Verdana" w:cstheme="minorHAnsi"/>
          <w:sz w:val="24"/>
          <w:szCs w:val="24"/>
        </w:rPr>
        <w:t>d</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16"/>
          <w:sz w:val="24"/>
          <w:szCs w:val="24"/>
        </w:rPr>
        <w:t xml:space="preserve"> </w:t>
      </w:r>
      <w:r w:rsidR="003F5B57">
        <w:rPr>
          <w:rFonts w:eastAsia="Verdana" w:cstheme="minorHAnsi"/>
          <w:spacing w:val="-2"/>
          <w:sz w:val="24"/>
          <w:szCs w:val="24"/>
        </w:rPr>
        <w:t>b</w:t>
      </w:r>
      <w:r w:rsidR="003F5B57">
        <w:rPr>
          <w:rFonts w:eastAsia="Verdana" w:cstheme="minorHAnsi"/>
          <w:spacing w:val="1"/>
          <w:sz w:val="24"/>
          <w:szCs w:val="24"/>
        </w:rPr>
        <w:t>ud</w:t>
      </w:r>
      <w:r w:rsidR="003F5B57">
        <w:rPr>
          <w:rFonts w:eastAsia="Verdana" w:cstheme="minorHAnsi"/>
          <w:sz w:val="24"/>
          <w:szCs w:val="24"/>
        </w:rPr>
        <w:t>y</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9"/>
          <w:sz w:val="24"/>
          <w:szCs w:val="24"/>
        </w:rPr>
        <w:t xml:space="preserve"> </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t</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s</w:t>
      </w:r>
      <w:r w:rsidR="003F5B57">
        <w:rPr>
          <w:rFonts w:eastAsia="Verdana" w:cstheme="minorHAnsi"/>
          <w:spacing w:val="-1"/>
          <w:sz w:val="24"/>
          <w:szCs w:val="24"/>
        </w:rPr>
        <w:t>ko</w:t>
      </w:r>
      <w:r w:rsidR="003F5B57">
        <w:rPr>
          <w:rFonts w:eastAsia="Verdana" w:cstheme="minorHAnsi"/>
          <w:sz w:val="24"/>
          <w:szCs w:val="24"/>
        </w:rPr>
        <w:t>w</w:t>
      </w:r>
      <w:r w:rsidR="003F5B57">
        <w:rPr>
          <w:rFonts w:eastAsia="Verdana" w:cstheme="minorHAnsi"/>
          <w:spacing w:val="2"/>
          <w:sz w:val="24"/>
          <w:szCs w:val="24"/>
        </w:rPr>
        <w:t>y</w:t>
      </w:r>
      <w:r w:rsidR="003F5B57">
        <w:rPr>
          <w:rFonts w:eastAsia="Verdana" w:cstheme="minorHAnsi"/>
          <w:sz w:val="24"/>
          <w:szCs w:val="24"/>
        </w:rPr>
        <w:t xml:space="preserve">ch wykorzystywanych okresowo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z w:val="24"/>
          <w:szCs w:val="24"/>
        </w:rPr>
        <w:t>z</w:t>
      </w:r>
      <w:r w:rsidR="003F5B57">
        <w:rPr>
          <w:rFonts w:eastAsia="Verdana" w:cstheme="minorHAnsi"/>
          <w:spacing w:val="14"/>
          <w:sz w:val="24"/>
          <w:szCs w:val="24"/>
        </w:rPr>
        <w:t xml:space="preserve"> </w:t>
      </w:r>
      <w:r w:rsidR="003F5B57">
        <w:rPr>
          <w:rFonts w:eastAsia="Verdana" w:cstheme="minorHAnsi"/>
          <w:spacing w:val="-1"/>
          <w:sz w:val="24"/>
          <w:szCs w:val="24"/>
        </w:rPr>
        <w:t>o</w:t>
      </w:r>
      <w:r w:rsidR="003F5B57">
        <w:rPr>
          <w:rFonts w:eastAsia="Verdana" w:cstheme="minorHAnsi"/>
          <w:spacing w:val="2"/>
          <w:sz w:val="24"/>
          <w:szCs w:val="24"/>
        </w:rPr>
        <w:t>s</w:t>
      </w:r>
      <w:r w:rsidR="003F5B57">
        <w:rPr>
          <w:rFonts w:eastAsia="Verdana" w:cstheme="minorHAnsi"/>
          <w:spacing w:val="-1"/>
          <w:sz w:val="24"/>
          <w:szCs w:val="24"/>
        </w:rPr>
        <w:t>o</w:t>
      </w:r>
      <w:r w:rsidR="003F5B57">
        <w:rPr>
          <w:rFonts w:eastAsia="Verdana" w:cstheme="minorHAnsi"/>
          <w:spacing w:val="1"/>
          <w:sz w:val="24"/>
          <w:szCs w:val="24"/>
        </w:rPr>
        <w:t>b</w:t>
      </w:r>
      <w:r w:rsidR="003B5722">
        <w:rPr>
          <w:rFonts w:eastAsia="Verdana" w:cstheme="minorHAnsi"/>
          <w:sz w:val="24"/>
          <w:szCs w:val="24"/>
        </w:rPr>
        <w:t xml:space="preserve">y </w:t>
      </w:r>
      <w:r w:rsidR="003F5B57">
        <w:rPr>
          <w:rFonts w:eastAsia="Verdana" w:cstheme="minorHAnsi"/>
          <w:sz w:val="24"/>
          <w:szCs w:val="24"/>
        </w:rPr>
        <w:t>wyp</w:t>
      </w:r>
      <w:r w:rsidR="003F5B57">
        <w:rPr>
          <w:rFonts w:eastAsia="Verdana" w:cstheme="minorHAnsi"/>
          <w:spacing w:val="-1"/>
          <w:sz w:val="24"/>
          <w:szCs w:val="24"/>
        </w:rPr>
        <w:t>o</w:t>
      </w:r>
      <w:r w:rsidR="003F5B57">
        <w:rPr>
          <w:rFonts w:eastAsia="Verdana" w:cstheme="minorHAnsi"/>
          <w:sz w:val="24"/>
          <w:szCs w:val="24"/>
        </w:rPr>
        <w:t>c</w:t>
      </w:r>
      <w:r w:rsidR="003F5B57">
        <w:rPr>
          <w:rFonts w:eastAsia="Verdana" w:cstheme="minorHAnsi"/>
          <w:spacing w:val="3"/>
          <w:sz w:val="24"/>
          <w:szCs w:val="24"/>
        </w:rPr>
        <w:t>z</w:t>
      </w:r>
      <w:r w:rsidR="003F5B57">
        <w:rPr>
          <w:rFonts w:eastAsia="Verdana" w:cstheme="minorHAnsi"/>
          <w:sz w:val="24"/>
          <w:szCs w:val="24"/>
        </w:rPr>
        <w:t>ywa</w:t>
      </w:r>
      <w:r w:rsidR="003F5B57">
        <w:rPr>
          <w:rFonts w:eastAsia="Verdana" w:cstheme="minorHAnsi"/>
          <w:spacing w:val="1"/>
          <w:sz w:val="24"/>
          <w:szCs w:val="24"/>
        </w:rPr>
        <w:t>j</w:t>
      </w:r>
      <w:r w:rsidR="003F5B57">
        <w:rPr>
          <w:rFonts w:eastAsia="Verdana" w:cstheme="minorHAnsi"/>
          <w:sz w:val="24"/>
          <w:szCs w:val="24"/>
        </w:rPr>
        <w:t>ą</w:t>
      </w:r>
      <w:r w:rsidR="003F5B57">
        <w:rPr>
          <w:rFonts w:eastAsia="Verdana" w:cstheme="minorHAnsi"/>
          <w:spacing w:val="2"/>
          <w:sz w:val="24"/>
          <w:szCs w:val="24"/>
        </w:rPr>
        <w:t>c</w:t>
      </w:r>
      <w:r w:rsidR="003F5B57">
        <w:rPr>
          <w:rFonts w:eastAsia="Verdana" w:cstheme="minorHAnsi"/>
          <w:spacing w:val="-1"/>
          <w:sz w:val="24"/>
          <w:szCs w:val="24"/>
        </w:rPr>
        <w:t>e</w:t>
      </w:r>
      <w:r w:rsidR="003F5B57">
        <w:rPr>
          <w:rFonts w:eastAsia="Verdana" w:cstheme="minorHAnsi"/>
          <w:sz w:val="24"/>
          <w:szCs w:val="24"/>
        </w:rPr>
        <w:t xml:space="preserve"> 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pacing w:val="2"/>
          <w:sz w:val="24"/>
          <w:szCs w:val="24"/>
        </w:rPr>
        <w:t>w</w:t>
      </w:r>
      <w:r w:rsidR="003F5B57">
        <w:rPr>
          <w:rFonts w:eastAsia="Verdana" w:cstheme="minorHAnsi"/>
          <w:spacing w:val="3"/>
          <w:sz w:val="24"/>
          <w:szCs w:val="24"/>
        </w:rPr>
        <w:t>i</w:t>
      </w:r>
      <w:r w:rsidR="003F5B57">
        <w:rPr>
          <w:rFonts w:eastAsia="Verdana" w:cstheme="minorHAnsi"/>
          <w:spacing w:val="1"/>
          <w:sz w:val="24"/>
          <w:szCs w:val="24"/>
        </w:rPr>
        <w:t>d</w:t>
      </w:r>
      <w:r w:rsidR="003F5B57">
        <w:rPr>
          <w:rFonts w:eastAsia="Verdana" w:cstheme="minorHAnsi"/>
          <w:spacing w:val="-1"/>
          <w:sz w:val="24"/>
          <w:szCs w:val="24"/>
        </w:rPr>
        <w:t>u</w:t>
      </w:r>
      <w:r w:rsidR="003F5B57">
        <w:rPr>
          <w:rFonts w:eastAsia="Verdana" w:cstheme="minorHAnsi"/>
          <w:spacing w:val="1"/>
          <w:sz w:val="24"/>
          <w:szCs w:val="24"/>
        </w:rPr>
        <w:t>j</w:t>
      </w:r>
      <w:r w:rsidR="003F5B57">
        <w:rPr>
          <w:rFonts w:eastAsia="Verdana" w:cstheme="minorHAnsi"/>
          <w:sz w:val="24"/>
          <w:szCs w:val="24"/>
        </w:rPr>
        <w:t>e</w:t>
      </w:r>
      <w:r w:rsidR="003F5B57">
        <w:rPr>
          <w:rFonts w:eastAsia="Verdana" w:cstheme="minorHAnsi"/>
          <w:spacing w:val="7"/>
          <w:sz w:val="24"/>
          <w:szCs w:val="24"/>
        </w:rPr>
        <w:t xml:space="preserve"> </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z w:val="24"/>
          <w:szCs w:val="24"/>
        </w:rPr>
        <w:t>ę</w:t>
      </w:r>
      <w:r w:rsidR="003F5B57">
        <w:rPr>
          <w:rFonts w:eastAsia="Verdana" w:cstheme="minorHAnsi"/>
          <w:spacing w:val="15"/>
          <w:sz w:val="24"/>
          <w:szCs w:val="24"/>
        </w:rPr>
        <w:t xml:space="preserve"> </w:t>
      </w:r>
      <w:r w:rsidR="003F5B57">
        <w:rPr>
          <w:rFonts w:eastAsia="Verdana" w:cstheme="minorHAnsi"/>
          <w:spacing w:val="1"/>
          <w:sz w:val="24"/>
          <w:szCs w:val="24"/>
        </w:rPr>
        <w:t>bud</w:t>
      </w:r>
      <w:r w:rsidR="003F5B57">
        <w:rPr>
          <w:rFonts w:eastAsia="Verdana" w:cstheme="minorHAnsi"/>
          <w:sz w:val="24"/>
          <w:szCs w:val="24"/>
        </w:rPr>
        <w:t>y</w:t>
      </w:r>
      <w:r w:rsidR="003F5B57">
        <w:rPr>
          <w:rFonts w:eastAsia="Verdana" w:cstheme="minorHAnsi"/>
          <w:spacing w:val="1"/>
          <w:sz w:val="24"/>
          <w:szCs w:val="24"/>
        </w:rPr>
        <w:t>n</w:t>
      </w:r>
      <w:r w:rsidR="003F5B57">
        <w:rPr>
          <w:rFonts w:eastAsia="Verdana" w:cstheme="minorHAnsi"/>
          <w:sz w:val="24"/>
          <w:szCs w:val="24"/>
        </w:rPr>
        <w:t>ki</w:t>
      </w:r>
      <w:r w:rsidR="003F5B57">
        <w:rPr>
          <w:rFonts w:eastAsia="Verdana" w:cstheme="minorHAnsi"/>
          <w:spacing w:val="14"/>
          <w:sz w:val="24"/>
          <w:szCs w:val="24"/>
        </w:rPr>
        <w:t xml:space="preserve"> </w:t>
      </w:r>
      <w:r w:rsidR="003F5B57">
        <w:rPr>
          <w:rFonts w:eastAsia="Verdana" w:cstheme="minorHAnsi"/>
          <w:spacing w:val="1"/>
          <w:sz w:val="24"/>
          <w:szCs w:val="24"/>
        </w:rPr>
        <w:t>j</w:t>
      </w:r>
      <w:r w:rsidR="003F5B57">
        <w:rPr>
          <w:rFonts w:eastAsia="Verdana" w:cstheme="minorHAnsi"/>
          <w:spacing w:val="-1"/>
          <w:sz w:val="24"/>
          <w:szCs w:val="24"/>
        </w:rPr>
        <w:t>e</w:t>
      </w:r>
      <w:r w:rsidR="003F5B57">
        <w:rPr>
          <w:rFonts w:eastAsia="Verdana" w:cstheme="minorHAnsi"/>
          <w:spacing w:val="1"/>
          <w:sz w:val="24"/>
          <w:szCs w:val="24"/>
        </w:rPr>
        <w:t>dn</w:t>
      </w:r>
      <w:r w:rsidR="003F5B57">
        <w:rPr>
          <w:rFonts w:eastAsia="Verdana" w:cstheme="minorHAnsi"/>
          <w:spacing w:val="-1"/>
          <w:sz w:val="24"/>
          <w:szCs w:val="24"/>
        </w:rPr>
        <w:t>o</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pacing w:val="1"/>
          <w:sz w:val="24"/>
          <w:szCs w:val="24"/>
        </w:rPr>
        <w:t>nd</w:t>
      </w:r>
      <w:r w:rsidR="003F5B57">
        <w:rPr>
          <w:rFonts w:eastAsia="Verdana" w:cstheme="minorHAnsi"/>
          <w:sz w:val="24"/>
          <w:szCs w:val="24"/>
        </w:rPr>
        <w:t>yg</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2"/>
          <w:sz w:val="24"/>
          <w:szCs w:val="24"/>
        </w:rPr>
        <w:t>c</w:t>
      </w:r>
      <w:r w:rsidR="003F5B57">
        <w:rPr>
          <w:rFonts w:eastAsia="Verdana" w:cstheme="minorHAnsi"/>
          <w:sz w:val="24"/>
          <w:szCs w:val="24"/>
        </w:rPr>
        <w:t>y</w:t>
      </w:r>
      <w:r w:rsidR="003F5B57">
        <w:rPr>
          <w:rFonts w:eastAsia="Verdana" w:cstheme="minorHAnsi"/>
          <w:spacing w:val="1"/>
          <w:sz w:val="24"/>
          <w:szCs w:val="24"/>
        </w:rPr>
        <w:t>jn</w:t>
      </w:r>
      <w:r w:rsidR="003F5B57">
        <w:rPr>
          <w:rFonts w:eastAsia="Verdana" w:cstheme="minorHAnsi"/>
          <w:spacing w:val="-1"/>
          <w:sz w:val="24"/>
          <w:szCs w:val="24"/>
        </w:rPr>
        <w:t>e</w:t>
      </w:r>
      <w:r w:rsidR="003F5B57">
        <w:rPr>
          <w:rFonts w:eastAsia="Verdana" w:cstheme="minorHAnsi"/>
          <w:sz w:val="24"/>
          <w:szCs w:val="24"/>
        </w:rPr>
        <w:t>;</w:t>
      </w:r>
    </w:p>
    <w:p w:rsidR="003F5B57" w:rsidRDefault="00801543" w:rsidP="00001A90">
      <w:pPr>
        <w:pStyle w:val="Akapitzlist"/>
        <w:widowControl w:val="0"/>
        <w:numPr>
          <w:ilvl w:val="0"/>
          <w:numId w:val="47"/>
        </w:numPr>
        <w:tabs>
          <w:tab w:val="left" w:pos="993"/>
        </w:tabs>
        <w:spacing w:after="0"/>
        <w:jc w:val="both"/>
        <w:rPr>
          <w:rFonts w:eastAsia="Verdana" w:cstheme="minorHAnsi"/>
          <w:sz w:val="24"/>
          <w:szCs w:val="24"/>
        </w:rPr>
      </w:pPr>
      <w:r>
        <w:rPr>
          <w:rFonts w:eastAsia="Verdana" w:cstheme="minorHAnsi"/>
          <w:sz w:val="24"/>
          <w:szCs w:val="24"/>
        </w:rPr>
        <w:t>d</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13"/>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któw</w:t>
      </w:r>
      <w:r w:rsidR="003F5B57">
        <w:rPr>
          <w:rFonts w:eastAsia="Verdana" w:cstheme="minorHAnsi"/>
          <w:spacing w:val="6"/>
          <w:sz w:val="24"/>
          <w:szCs w:val="24"/>
        </w:rPr>
        <w:t xml:space="preserve"> </w:t>
      </w:r>
      <w:r w:rsidR="003F5B57">
        <w:rPr>
          <w:rFonts w:eastAsia="Verdana" w:cstheme="minorHAnsi"/>
          <w:spacing w:val="-1"/>
          <w:sz w:val="24"/>
          <w:szCs w:val="24"/>
        </w:rPr>
        <w:t>o</w:t>
      </w:r>
      <w:r w:rsidR="003F5B57">
        <w:rPr>
          <w:rFonts w:eastAsia="Verdana" w:cstheme="minorHAnsi"/>
          <w:spacing w:val="2"/>
          <w:sz w:val="24"/>
          <w:szCs w:val="24"/>
        </w:rPr>
        <w:t>ś</w:t>
      </w:r>
      <w:r w:rsidR="003F5B57">
        <w:rPr>
          <w:rFonts w:eastAsia="Verdana" w:cstheme="minorHAnsi"/>
          <w:spacing w:val="-1"/>
          <w:sz w:val="24"/>
          <w:szCs w:val="24"/>
        </w:rPr>
        <w:t>ro</w:t>
      </w:r>
      <w:r w:rsidR="003F5B57">
        <w:rPr>
          <w:rFonts w:eastAsia="Verdana" w:cstheme="minorHAnsi"/>
          <w:spacing w:val="1"/>
          <w:sz w:val="24"/>
          <w:szCs w:val="24"/>
        </w:rPr>
        <w:t>d</w:t>
      </w:r>
      <w:r w:rsidR="003F5B57">
        <w:rPr>
          <w:rFonts w:eastAsia="Verdana" w:cstheme="minorHAnsi"/>
          <w:spacing w:val="2"/>
          <w:sz w:val="24"/>
          <w:szCs w:val="24"/>
        </w:rPr>
        <w:t>k</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6"/>
          <w:sz w:val="24"/>
          <w:szCs w:val="24"/>
        </w:rPr>
        <w:t xml:space="preserve"> </w:t>
      </w:r>
      <w:r w:rsidR="003F5B57">
        <w:rPr>
          <w:rFonts w:eastAsia="Verdana" w:cstheme="minorHAnsi"/>
          <w:sz w:val="24"/>
          <w:szCs w:val="24"/>
        </w:rPr>
        <w:t>wyp</w:t>
      </w:r>
      <w:r w:rsidR="003F5B57">
        <w:rPr>
          <w:rFonts w:eastAsia="Verdana" w:cstheme="minorHAnsi"/>
          <w:spacing w:val="1"/>
          <w:sz w:val="24"/>
          <w:szCs w:val="24"/>
        </w:rPr>
        <w:t>o</w:t>
      </w:r>
      <w:r w:rsidR="003F5B57">
        <w:rPr>
          <w:rFonts w:eastAsia="Verdana" w:cstheme="minorHAnsi"/>
          <w:sz w:val="24"/>
          <w:szCs w:val="24"/>
        </w:rPr>
        <w:t>czy</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z w:val="24"/>
          <w:szCs w:val="24"/>
        </w:rPr>
        <w:t>wy</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 xml:space="preserve">, </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pacing w:val="1"/>
          <w:sz w:val="24"/>
          <w:szCs w:val="24"/>
        </w:rPr>
        <w:t>t</w:t>
      </w:r>
      <w:r w:rsidR="003F5B57">
        <w:rPr>
          <w:rFonts w:eastAsia="Verdana" w:cstheme="minorHAnsi"/>
          <w:spacing w:val="-1"/>
          <w:sz w:val="24"/>
          <w:szCs w:val="24"/>
        </w:rPr>
        <w:t>e</w:t>
      </w:r>
      <w:r w:rsidR="003F5B57">
        <w:rPr>
          <w:rFonts w:eastAsia="Verdana" w:cstheme="minorHAnsi"/>
          <w:spacing w:val="3"/>
          <w:sz w:val="24"/>
          <w:szCs w:val="24"/>
        </w:rPr>
        <w:t>li</w:t>
      </w:r>
      <w:r w:rsidR="003F5B57">
        <w:rPr>
          <w:rFonts w:eastAsia="Verdana" w:cstheme="minorHAnsi"/>
          <w:sz w:val="24"/>
          <w:szCs w:val="24"/>
        </w:rPr>
        <w:t>,</w:t>
      </w:r>
      <w:r w:rsidR="003F5B57">
        <w:rPr>
          <w:rFonts w:eastAsia="Verdana" w:cstheme="minorHAnsi"/>
          <w:spacing w:val="9"/>
          <w:sz w:val="24"/>
          <w:szCs w:val="24"/>
        </w:rPr>
        <w:t xml:space="preserve"> </w:t>
      </w:r>
      <w:r w:rsidR="003F5B57">
        <w:rPr>
          <w:rFonts w:eastAsia="Verdana" w:cstheme="minorHAnsi"/>
          <w:sz w:val="24"/>
          <w:szCs w:val="24"/>
        </w:rPr>
        <w:t>mot</w:t>
      </w:r>
      <w:r w:rsidR="003F5B57">
        <w:rPr>
          <w:rFonts w:eastAsia="Verdana" w:cstheme="minorHAnsi"/>
          <w:spacing w:val="-1"/>
          <w:sz w:val="24"/>
          <w:szCs w:val="24"/>
        </w:rPr>
        <w:t>e</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t>
      </w:r>
      <w:r w:rsidR="003F5B57">
        <w:rPr>
          <w:rFonts w:eastAsia="Verdana" w:cstheme="minorHAnsi"/>
          <w:spacing w:val="15"/>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z w:val="24"/>
          <w:szCs w:val="24"/>
        </w:rPr>
        <w:t>sjona</w:t>
      </w:r>
      <w:r w:rsidR="003F5B57">
        <w:rPr>
          <w:rFonts w:eastAsia="Verdana" w:cstheme="minorHAnsi"/>
          <w:spacing w:val="1"/>
          <w:sz w:val="24"/>
          <w:szCs w:val="24"/>
        </w:rPr>
        <w:t>t</w:t>
      </w:r>
      <w:r w:rsidR="003F5B57">
        <w:rPr>
          <w:rFonts w:eastAsia="Verdana" w:cstheme="minorHAnsi"/>
          <w:spacing w:val="-1"/>
          <w:sz w:val="24"/>
          <w:szCs w:val="24"/>
        </w:rPr>
        <w:t>ó</w:t>
      </w:r>
      <w:r w:rsidR="003F5B57">
        <w:rPr>
          <w:rFonts w:eastAsia="Verdana" w:cstheme="minorHAnsi"/>
          <w:sz w:val="24"/>
          <w:szCs w:val="24"/>
        </w:rPr>
        <w:t xml:space="preserve">w,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j</w:t>
      </w:r>
      <w:r w:rsidR="003F5B57">
        <w:rPr>
          <w:rFonts w:eastAsia="Verdana" w:cstheme="minorHAnsi"/>
          <w:sz w:val="24"/>
          <w:szCs w:val="24"/>
        </w:rPr>
        <w:t>a</w:t>
      </w:r>
      <w:r w:rsidR="003F5B57">
        <w:rPr>
          <w:rFonts w:eastAsia="Verdana" w:cstheme="minorHAnsi"/>
          <w:spacing w:val="1"/>
          <w:sz w:val="24"/>
          <w:szCs w:val="24"/>
        </w:rPr>
        <w:t>zd</w:t>
      </w:r>
      <w:r w:rsidR="003F5B57">
        <w:rPr>
          <w:rFonts w:eastAsia="Verdana" w:cstheme="minorHAnsi"/>
          <w:spacing w:val="-1"/>
          <w:sz w:val="24"/>
          <w:szCs w:val="24"/>
        </w:rPr>
        <w:t>ó</w:t>
      </w:r>
      <w:r w:rsidR="003F5B57">
        <w:rPr>
          <w:rFonts w:eastAsia="Verdana" w:cstheme="minorHAnsi"/>
          <w:sz w:val="24"/>
          <w:szCs w:val="24"/>
        </w:rPr>
        <w:t xml:space="preserve">w </w:t>
      </w:r>
      <w:r w:rsidR="003F5B57">
        <w:rPr>
          <w:rFonts w:eastAsia="Verdana" w:cstheme="minorHAnsi"/>
          <w:spacing w:val="1"/>
          <w:sz w:val="24"/>
          <w:szCs w:val="24"/>
        </w:rPr>
        <w:t>tu</w:t>
      </w:r>
      <w:r w:rsidR="003F5B57">
        <w:rPr>
          <w:rFonts w:eastAsia="Verdana" w:cstheme="minorHAnsi"/>
          <w:spacing w:val="-1"/>
          <w:sz w:val="24"/>
          <w:szCs w:val="24"/>
        </w:rPr>
        <w:t>r</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zn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 xml:space="preserve">h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pacing w:val="1"/>
          <w:sz w:val="24"/>
          <w:szCs w:val="24"/>
        </w:rPr>
        <w:t>duj</w:t>
      </w:r>
      <w:r w:rsidR="003F5B57">
        <w:rPr>
          <w:rFonts w:eastAsia="Verdana" w:cstheme="minorHAnsi"/>
          <w:sz w:val="24"/>
          <w:szCs w:val="24"/>
        </w:rPr>
        <w:t xml:space="preserve">e </w:t>
      </w:r>
      <w:r w:rsidR="003F5B57">
        <w:rPr>
          <w:rFonts w:eastAsia="Verdana" w:cstheme="minorHAnsi"/>
          <w:spacing w:val="-3"/>
          <w:sz w:val="24"/>
          <w:szCs w:val="24"/>
        </w:rPr>
        <w:t>s</w:t>
      </w:r>
      <w:r w:rsidR="003F5B57">
        <w:rPr>
          <w:rFonts w:eastAsia="Verdana" w:cstheme="minorHAnsi"/>
          <w:spacing w:val="3"/>
          <w:sz w:val="24"/>
          <w:szCs w:val="24"/>
        </w:rPr>
        <w:t>i</w:t>
      </w:r>
      <w:r w:rsidR="003F5B57">
        <w:rPr>
          <w:rFonts w:eastAsia="Verdana" w:cstheme="minorHAnsi"/>
          <w:sz w:val="24"/>
          <w:szCs w:val="24"/>
        </w:rPr>
        <w:t xml:space="preserve">ę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pacing w:val="3"/>
          <w:sz w:val="24"/>
          <w:szCs w:val="24"/>
        </w:rPr>
        <w:t>i</w:t>
      </w:r>
      <w:r w:rsidR="003F5B57">
        <w:rPr>
          <w:rFonts w:eastAsia="Verdana" w:cstheme="minorHAnsi"/>
          <w:spacing w:val="-4"/>
          <w:sz w:val="24"/>
          <w:szCs w:val="24"/>
        </w:rPr>
        <w:t>e</w:t>
      </w:r>
      <w:r w:rsidR="003F5B57">
        <w:rPr>
          <w:rFonts w:eastAsia="Verdana" w:cstheme="minorHAnsi"/>
          <w:sz w:val="24"/>
          <w:szCs w:val="24"/>
        </w:rPr>
        <w:t xml:space="preserve">kty o </w:t>
      </w:r>
      <w:r w:rsidR="003F5B57">
        <w:rPr>
          <w:rFonts w:eastAsia="Verdana" w:cstheme="minorHAnsi"/>
          <w:spacing w:val="1"/>
          <w:sz w:val="24"/>
          <w:szCs w:val="24"/>
        </w:rPr>
        <w:t>z</w:t>
      </w:r>
      <w:r w:rsidR="003F5B57">
        <w:rPr>
          <w:rFonts w:eastAsia="Verdana" w:cstheme="minorHAnsi"/>
          <w:spacing w:val="-1"/>
          <w:sz w:val="24"/>
          <w:szCs w:val="24"/>
        </w:rPr>
        <w:t>ró</w:t>
      </w:r>
      <w:r w:rsidR="003F5B57">
        <w:rPr>
          <w:rFonts w:eastAsia="Verdana" w:cstheme="minorHAnsi"/>
          <w:spacing w:val="1"/>
          <w:sz w:val="24"/>
          <w:szCs w:val="24"/>
        </w:rPr>
        <w:t>żn</w:t>
      </w:r>
      <w:r w:rsidR="003F5B57">
        <w:rPr>
          <w:rFonts w:eastAsia="Verdana" w:cstheme="minorHAnsi"/>
          <w:spacing w:val="3"/>
          <w:sz w:val="24"/>
          <w:szCs w:val="24"/>
        </w:rPr>
        <w:t>i</w:t>
      </w:r>
      <w:r w:rsidR="003F5B57">
        <w:rPr>
          <w:rFonts w:eastAsia="Verdana" w:cstheme="minorHAnsi"/>
          <w:sz w:val="24"/>
          <w:szCs w:val="24"/>
        </w:rPr>
        <w:t>c</w:t>
      </w:r>
      <w:r w:rsidR="003F5B57">
        <w:rPr>
          <w:rFonts w:eastAsia="Verdana" w:cstheme="minorHAnsi"/>
          <w:spacing w:val="-2"/>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pacing w:val="-1"/>
          <w:sz w:val="24"/>
          <w:szCs w:val="24"/>
        </w:rPr>
        <w:t>e</w:t>
      </w:r>
      <w:r w:rsidR="003F5B57">
        <w:rPr>
          <w:rFonts w:eastAsia="Verdana" w:cstheme="minorHAnsi"/>
          <w:sz w:val="24"/>
          <w:szCs w:val="24"/>
        </w:rPr>
        <w:t>j a</w:t>
      </w:r>
      <w:r w:rsidR="003F5B57">
        <w:rPr>
          <w:rFonts w:eastAsia="Verdana" w:cstheme="minorHAnsi"/>
          <w:spacing w:val="-1"/>
          <w:sz w:val="24"/>
          <w:szCs w:val="24"/>
        </w:rPr>
        <w:t>r</w:t>
      </w:r>
      <w:r w:rsidR="003F5B57">
        <w:rPr>
          <w:rFonts w:eastAsia="Verdana" w:cstheme="minorHAnsi"/>
          <w:sz w:val="24"/>
          <w:szCs w:val="24"/>
        </w:rPr>
        <w:t>ch</w:t>
      </w:r>
      <w:r w:rsidR="003F5B57">
        <w:rPr>
          <w:rFonts w:eastAsia="Verdana" w:cstheme="minorHAnsi"/>
          <w:spacing w:val="3"/>
          <w:sz w:val="24"/>
          <w:szCs w:val="24"/>
        </w:rPr>
        <w:t>i</w:t>
      </w:r>
      <w:r w:rsidR="003F5B57">
        <w:rPr>
          <w:rFonts w:eastAsia="Verdana" w:cstheme="minorHAnsi"/>
          <w:spacing w:val="1"/>
          <w:sz w:val="24"/>
          <w:szCs w:val="24"/>
        </w:rPr>
        <w:t>t</w:t>
      </w:r>
      <w:r w:rsidR="003F5B57">
        <w:rPr>
          <w:rFonts w:eastAsia="Verdana" w:cstheme="minorHAnsi"/>
          <w:spacing w:val="-1"/>
          <w:sz w:val="24"/>
          <w:szCs w:val="24"/>
        </w:rPr>
        <w:t>e</w:t>
      </w:r>
      <w:r w:rsidR="003F5B57">
        <w:rPr>
          <w:rFonts w:eastAsia="Verdana" w:cstheme="minorHAnsi"/>
          <w:sz w:val="24"/>
          <w:szCs w:val="24"/>
        </w:rPr>
        <w:t>kt</w:t>
      </w:r>
      <w:r w:rsidR="003F5B57">
        <w:rPr>
          <w:rFonts w:eastAsia="Verdana" w:cstheme="minorHAnsi"/>
          <w:spacing w:val="1"/>
          <w:sz w:val="24"/>
          <w:szCs w:val="24"/>
        </w:rPr>
        <w:t>u</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z w:val="24"/>
          <w:szCs w:val="24"/>
        </w:rPr>
        <w:t xml:space="preserve">, </w:t>
      </w:r>
      <w:r w:rsidR="003F5B57">
        <w:rPr>
          <w:rFonts w:eastAsia="Verdana" w:cstheme="minorHAnsi"/>
          <w:spacing w:val="1"/>
          <w:sz w:val="24"/>
          <w:szCs w:val="24"/>
        </w:rPr>
        <w:t>n</w:t>
      </w:r>
      <w:r w:rsidR="003F5B57">
        <w:rPr>
          <w:rFonts w:eastAsia="Verdana" w:cstheme="minorHAnsi"/>
          <w:sz w:val="24"/>
          <w:szCs w:val="24"/>
        </w:rPr>
        <w:t>aw</w:t>
      </w:r>
      <w:r w:rsidR="003F5B57">
        <w:rPr>
          <w:rFonts w:eastAsia="Verdana" w:cstheme="minorHAnsi"/>
          <w:spacing w:val="3"/>
          <w:sz w:val="24"/>
          <w:szCs w:val="24"/>
        </w:rPr>
        <w:t>i</w:t>
      </w:r>
      <w:r w:rsidR="003F5B57">
        <w:rPr>
          <w:rFonts w:eastAsia="Verdana" w:cstheme="minorHAnsi"/>
          <w:sz w:val="24"/>
          <w:szCs w:val="24"/>
        </w:rPr>
        <w:t>ą</w:t>
      </w:r>
      <w:r w:rsidR="003F5B57">
        <w:rPr>
          <w:rFonts w:eastAsia="Verdana" w:cstheme="minorHAnsi"/>
          <w:spacing w:val="1"/>
          <w:sz w:val="24"/>
          <w:szCs w:val="24"/>
        </w:rPr>
        <w:t>z</w:t>
      </w:r>
      <w:r w:rsidR="003F5B57">
        <w:rPr>
          <w:rFonts w:eastAsia="Verdana" w:cstheme="minorHAnsi"/>
          <w:sz w:val="24"/>
          <w:szCs w:val="24"/>
        </w:rPr>
        <w:t>ujące sty</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z w:val="24"/>
          <w:szCs w:val="24"/>
        </w:rPr>
        <w:t>m</w:t>
      </w:r>
      <w:r w:rsidR="003F5B57">
        <w:rPr>
          <w:rFonts w:eastAsia="Verdana" w:cstheme="minorHAnsi"/>
          <w:spacing w:val="8"/>
          <w:sz w:val="24"/>
          <w:szCs w:val="24"/>
        </w:rPr>
        <w:t xml:space="preserve"> </w:t>
      </w:r>
      <w:r w:rsidR="003F5B57">
        <w:rPr>
          <w:rFonts w:eastAsia="Verdana" w:cstheme="minorHAnsi"/>
          <w:spacing w:val="-2"/>
          <w:sz w:val="24"/>
          <w:szCs w:val="24"/>
        </w:rPr>
        <w:t>d</w:t>
      </w:r>
      <w:r w:rsidR="003F5B57">
        <w:rPr>
          <w:rFonts w:eastAsia="Verdana" w:cstheme="minorHAnsi"/>
          <w:sz w:val="24"/>
          <w:szCs w:val="24"/>
        </w:rPr>
        <w:t>o</w:t>
      </w:r>
      <w:r w:rsidR="003F5B57">
        <w:rPr>
          <w:rFonts w:eastAsia="Verdana" w:cstheme="minorHAnsi"/>
          <w:spacing w:val="11"/>
          <w:sz w:val="24"/>
          <w:szCs w:val="24"/>
        </w:rPr>
        <w:t xml:space="preserve"> </w:t>
      </w:r>
      <w:r w:rsidR="003F5B57">
        <w:rPr>
          <w:rFonts w:eastAsia="Verdana" w:cstheme="minorHAnsi"/>
          <w:spacing w:val="-1"/>
          <w:sz w:val="24"/>
          <w:szCs w:val="24"/>
        </w:rPr>
        <w:t>re</w:t>
      </w:r>
      <w:r w:rsidR="003F5B57">
        <w:rPr>
          <w:rFonts w:eastAsia="Verdana" w:cstheme="minorHAnsi"/>
          <w:spacing w:val="1"/>
          <w:sz w:val="24"/>
          <w:szCs w:val="24"/>
        </w:rPr>
        <w:t>g</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3"/>
          <w:sz w:val="24"/>
          <w:szCs w:val="24"/>
        </w:rPr>
        <w:t xml:space="preserve"> </w:t>
      </w:r>
      <w:r w:rsidR="003F5B57">
        <w:rPr>
          <w:rFonts w:eastAsia="Verdana" w:cstheme="minorHAnsi"/>
          <w:spacing w:val="1"/>
          <w:sz w:val="24"/>
          <w:szCs w:val="24"/>
        </w:rPr>
        <w:t>t</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d</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pacing w:val="3"/>
          <w:sz w:val="24"/>
          <w:szCs w:val="24"/>
        </w:rPr>
        <w:t>i</w:t>
      </w:r>
      <w:r w:rsidR="003F5B57">
        <w:rPr>
          <w:rFonts w:eastAsia="Verdana" w:cstheme="minorHAnsi"/>
          <w:sz w:val="24"/>
          <w:szCs w:val="24"/>
        </w:rPr>
        <w:t xml:space="preserve"> i wyposażone w towarzyszącą infrastrukturę, np. parkingi; </w:t>
      </w:r>
    </w:p>
    <w:p w:rsidR="003F5B57" w:rsidRDefault="00801543" w:rsidP="00001A90">
      <w:pPr>
        <w:pStyle w:val="Akapitzlist"/>
        <w:widowControl w:val="0"/>
        <w:numPr>
          <w:ilvl w:val="0"/>
          <w:numId w:val="47"/>
        </w:numPr>
        <w:tabs>
          <w:tab w:val="left" w:pos="993"/>
        </w:tabs>
        <w:spacing w:after="0"/>
        <w:jc w:val="both"/>
        <w:rPr>
          <w:rFonts w:eastAsia="Verdana" w:cstheme="minorHAnsi"/>
          <w:sz w:val="24"/>
          <w:szCs w:val="24"/>
        </w:rPr>
      </w:pPr>
      <w:r>
        <w:rPr>
          <w:rFonts w:eastAsia="Verdana" w:cstheme="minorHAnsi"/>
          <w:spacing w:val="9"/>
          <w:sz w:val="24"/>
          <w:szCs w:val="24"/>
        </w:rPr>
        <w:t>r</w:t>
      </w:r>
      <w:r w:rsidR="003F5B57">
        <w:rPr>
          <w:rFonts w:eastAsia="Verdana" w:cstheme="minorHAnsi"/>
          <w:spacing w:val="9"/>
          <w:sz w:val="24"/>
          <w:szCs w:val="24"/>
        </w:rPr>
        <w:t xml:space="preserve">ozwój funkcji </w:t>
      </w:r>
      <w:r w:rsidR="003F5B57">
        <w:rPr>
          <w:rFonts w:eastAsia="Verdana" w:cstheme="minorHAnsi"/>
          <w:spacing w:val="1"/>
          <w:sz w:val="24"/>
          <w:szCs w:val="24"/>
        </w:rPr>
        <w:t>re</w:t>
      </w:r>
      <w:r w:rsidR="003F5B57">
        <w:rPr>
          <w:rFonts w:eastAsia="Verdana" w:cstheme="minorHAnsi"/>
          <w:sz w:val="24"/>
          <w:szCs w:val="24"/>
        </w:rPr>
        <w:t>k</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z w:val="24"/>
          <w:szCs w:val="24"/>
        </w:rPr>
        <w:t>ac</w:t>
      </w:r>
      <w:r w:rsidR="003F5B57">
        <w:rPr>
          <w:rFonts w:eastAsia="Verdana" w:cstheme="minorHAnsi"/>
          <w:spacing w:val="1"/>
          <w:sz w:val="24"/>
          <w:szCs w:val="24"/>
        </w:rPr>
        <w:t>j</w:t>
      </w:r>
      <w:r w:rsidR="003F5B57">
        <w:rPr>
          <w:rFonts w:eastAsia="Verdana" w:cstheme="minorHAnsi"/>
          <w:spacing w:val="3"/>
          <w:sz w:val="24"/>
          <w:szCs w:val="24"/>
        </w:rPr>
        <w:t>i</w:t>
      </w:r>
      <w:r w:rsidR="003F5B57">
        <w:rPr>
          <w:rFonts w:eastAsia="Verdana" w:cstheme="minorHAnsi"/>
          <w:sz w:val="24"/>
          <w:szCs w:val="24"/>
        </w:rPr>
        <w:t>,</w:t>
      </w:r>
      <w:r w:rsidR="003F5B57">
        <w:rPr>
          <w:rFonts w:eastAsia="Verdana" w:cstheme="minorHAnsi"/>
          <w:spacing w:val="44"/>
          <w:sz w:val="24"/>
          <w:szCs w:val="24"/>
        </w:rPr>
        <w:t xml:space="preserve"> </w:t>
      </w:r>
      <w:r w:rsidR="003F5B57">
        <w:rPr>
          <w:rFonts w:eastAsia="Verdana" w:cstheme="minorHAnsi"/>
          <w:sz w:val="24"/>
          <w:szCs w:val="24"/>
        </w:rPr>
        <w:t>wyp</w:t>
      </w:r>
      <w:r w:rsidR="003F5B57">
        <w:rPr>
          <w:rFonts w:eastAsia="Verdana" w:cstheme="minorHAnsi"/>
          <w:spacing w:val="1"/>
          <w:sz w:val="24"/>
          <w:szCs w:val="24"/>
        </w:rPr>
        <w:t>o</w:t>
      </w:r>
      <w:r w:rsidR="003F5B57">
        <w:rPr>
          <w:rFonts w:eastAsia="Verdana" w:cstheme="minorHAnsi"/>
          <w:sz w:val="24"/>
          <w:szCs w:val="24"/>
        </w:rPr>
        <w:t>czy</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 xml:space="preserve">u </w:t>
      </w:r>
      <w:r w:rsidR="003F5B57">
        <w:rPr>
          <w:rFonts w:eastAsia="Verdana" w:cstheme="minorHAnsi"/>
          <w:sz w:val="24"/>
          <w:szCs w:val="24"/>
        </w:rPr>
        <w:t>i</w:t>
      </w:r>
      <w:r w:rsidR="003F5B57">
        <w:rPr>
          <w:rFonts w:eastAsia="Verdana" w:cstheme="minorHAnsi"/>
          <w:spacing w:val="40"/>
          <w:sz w:val="24"/>
          <w:szCs w:val="24"/>
        </w:rPr>
        <w:t xml:space="preserve"> </w:t>
      </w:r>
      <w:r w:rsidR="003F5B57">
        <w:rPr>
          <w:rFonts w:eastAsia="Verdana" w:cstheme="minorHAnsi"/>
          <w:spacing w:val="1"/>
          <w:sz w:val="24"/>
          <w:szCs w:val="24"/>
        </w:rPr>
        <w:t>tu</w:t>
      </w:r>
      <w:r w:rsidR="003F5B57">
        <w:rPr>
          <w:rFonts w:eastAsia="Verdana" w:cstheme="minorHAnsi"/>
          <w:spacing w:val="-1"/>
          <w:sz w:val="24"/>
          <w:szCs w:val="24"/>
        </w:rPr>
        <w:t>r</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pacing w:val="2"/>
          <w:sz w:val="24"/>
          <w:szCs w:val="24"/>
        </w:rPr>
        <w:t>y</w:t>
      </w:r>
      <w:r w:rsidR="003F5B57">
        <w:rPr>
          <w:rFonts w:eastAsia="Verdana" w:cstheme="minorHAnsi"/>
          <w:sz w:val="24"/>
          <w:szCs w:val="24"/>
        </w:rPr>
        <w:t>ki</w:t>
      </w:r>
      <w:r w:rsidR="003F5B57">
        <w:rPr>
          <w:rFonts w:eastAsia="Verdana" w:cstheme="minorHAnsi"/>
          <w:spacing w:val="53"/>
          <w:sz w:val="24"/>
          <w:szCs w:val="24"/>
        </w:rPr>
        <w:t xml:space="preserve"> </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50"/>
          <w:sz w:val="24"/>
          <w:szCs w:val="24"/>
        </w:rPr>
        <w:t xml:space="preserve"> </w:t>
      </w:r>
      <w:r w:rsidR="003F5B57">
        <w:rPr>
          <w:rFonts w:eastAsia="Verdana" w:cstheme="minorHAnsi"/>
          <w:spacing w:val="-2"/>
          <w:sz w:val="24"/>
          <w:szCs w:val="24"/>
        </w:rPr>
        <w:t>t</w:t>
      </w:r>
      <w:r w:rsidR="003F5B57">
        <w:rPr>
          <w:rFonts w:eastAsia="Verdana" w:cstheme="minorHAnsi"/>
          <w:spacing w:val="-1"/>
          <w:sz w:val="24"/>
          <w:szCs w:val="24"/>
        </w:rPr>
        <w:t>e</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 xml:space="preserve">e </w:t>
      </w:r>
      <w:r w:rsidR="003F5B57">
        <w:rPr>
          <w:rFonts w:eastAsia="Verdana" w:cstheme="minorHAnsi"/>
          <w:spacing w:val="1"/>
          <w:sz w:val="24"/>
          <w:szCs w:val="24"/>
        </w:rPr>
        <w:t>g</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55"/>
          <w:sz w:val="24"/>
          <w:szCs w:val="24"/>
        </w:rPr>
        <w:t xml:space="preserve"> </w:t>
      </w:r>
      <w:r w:rsidR="003F5B57">
        <w:rPr>
          <w:rFonts w:eastAsia="Verdana" w:cstheme="minorHAnsi"/>
          <w:spacing w:val="1"/>
          <w:sz w:val="24"/>
          <w:szCs w:val="24"/>
        </w:rPr>
        <w:t>j</w:t>
      </w:r>
      <w:r w:rsidR="003F5B57">
        <w:rPr>
          <w:rFonts w:eastAsia="Verdana" w:cstheme="minorHAnsi"/>
          <w:spacing w:val="-1"/>
          <w:sz w:val="24"/>
          <w:szCs w:val="24"/>
        </w:rPr>
        <w:t>e</w:t>
      </w:r>
      <w:r w:rsidR="003F5B57">
        <w:rPr>
          <w:rFonts w:eastAsia="Verdana" w:cstheme="minorHAnsi"/>
          <w:sz w:val="24"/>
          <w:szCs w:val="24"/>
        </w:rPr>
        <w:t>st</w:t>
      </w:r>
      <w:r w:rsidR="003F5B57">
        <w:rPr>
          <w:rFonts w:eastAsia="Verdana" w:cstheme="minorHAnsi"/>
          <w:spacing w:val="58"/>
          <w:sz w:val="24"/>
          <w:szCs w:val="24"/>
        </w:rPr>
        <w:t xml:space="preserve"> </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z w:val="24"/>
          <w:szCs w:val="24"/>
        </w:rPr>
        <w:t>l</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55"/>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z w:val="24"/>
          <w:szCs w:val="24"/>
        </w:rPr>
        <w:t>ą</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55"/>
          <w:sz w:val="24"/>
          <w:szCs w:val="24"/>
        </w:rPr>
        <w:t xml:space="preserve"> </w:t>
      </w:r>
      <w:r w:rsidR="003F5B57">
        <w:rPr>
          <w:rFonts w:eastAsia="Verdana" w:cstheme="minorHAnsi"/>
          <w:sz w:val="24"/>
          <w:szCs w:val="24"/>
        </w:rPr>
        <w:t>z</w:t>
      </w:r>
      <w:r w:rsidR="003F5B57">
        <w:rPr>
          <w:rFonts w:eastAsia="Verdana" w:cstheme="minorHAnsi"/>
          <w:spacing w:val="61"/>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pacing w:val="1"/>
          <w:sz w:val="24"/>
          <w:szCs w:val="24"/>
        </w:rPr>
        <w:t>z</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z w:val="24"/>
          <w:szCs w:val="24"/>
        </w:rPr>
        <w:t>ą</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m</w:t>
      </w:r>
      <w:r w:rsidR="003F5B57">
        <w:rPr>
          <w:rFonts w:eastAsia="Verdana" w:cstheme="minorHAnsi"/>
          <w:spacing w:val="49"/>
          <w:sz w:val="24"/>
          <w:szCs w:val="24"/>
        </w:rPr>
        <w:t xml:space="preserve"> </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z w:val="24"/>
          <w:szCs w:val="24"/>
        </w:rPr>
        <w:t>m</w:t>
      </w:r>
      <w:r w:rsidR="003F5B57">
        <w:rPr>
          <w:rFonts w:eastAsia="Verdana" w:cstheme="minorHAnsi"/>
          <w:spacing w:val="1"/>
          <w:sz w:val="24"/>
          <w:szCs w:val="24"/>
        </w:rPr>
        <w:t>p</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2"/>
          <w:sz w:val="24"/>
          <w:szCs w:val="24"/>
        </w:rPr>
        <w:t>k</w:t>
      </w:r>
      <w:r w:rsidR="003F5B57">
        <w:rPr>
          <w:rFonts w:eastAsia="Verdana" w:cstheme="minorHAnsi"/>
          <w:sz w:val="24"/>
          <w:szCs w:val="24"/>
        </w:rPr>
        <w:t>s</w:t>
      </w:r>
      <w:r w:rsidR="003F5B57">
        <w:rPr>
          <w:rFonts w:eastAsia="Verdana" w:cstheme="minorHAnsi"/>
          <w:spacing w:val="-2"/>
          <w:sz w:val="24"/>
          <w:szCs w:val="24"/>
        </w:rPr>
        <w:t>o</w:t>
      </w:r>
      <w:r w:rsidR="003F5B57">
        <w:rPr>
          <w:rFonts w:eastAsia="Verdana" w:cstheme="minorHAnsi"/>
          <w:spacing w:val="2"/>
          <w:sz w:val="24"/>
          <w:szCs w:val="24"/>
        </w:rPr>
        <w:t>w</w:t>
      </w:r>
      <w:r w:rsidR="003F5B57">
        <w:rPr>
          <w:rFonts w:eastAsia="Verdana" w:cstheme="minorHAnsi"/>
          <w:sz w:val="24"/>
          <w:szCs w:val="24"/>
        </w:rPr>
        <w:t>ym</w:t>
      </w:r>
      <w:r w:rsidR="003F5B57">
        <w:rPr>
          <w:rFonts w:eastAsia="Verdana" w:cstheme="minorHAnsi"/>
          <w:spacing w:val="46"/>
          <w:sz w:val="24"/>
          <w:szCs w:val="24"/>
        </w:rPr>
        <w:t xml:space="preserve"> </w:t>
      </w:r>
      <w:r w:rsidR="003F5B57">
        <w:rPr>
          <w:rFonts w:eastAsia="Verdana" w:cstheme="minorHAnsi"/>
          <w:spacing w:val="3"/>
          <w:sz w:val="24"/>
          <w:szCs w:val="24"/>
        </w:rPr>
        <w:t>g</w:t>
      </w:r>
      <w:r w:rsidR="003F5B57">
        <w:rPr>
          <w:rFonts w:eastAsia="Verdana" w:cstheme="minorHAnsi"/>
          <w:spacing w:val="-1"/>
          <w:sz w:val="24"/>
          <w:szCs w:val="24"/>
        </w:rPr>
        <w:t>o</w:t>
      </w:r>
      <w:r w:rsidR="003F5B57">
        <w:rPr>
          <w:rFonts w:eastAsia="Verdana" w:cstheme="minorHAnsi"/>
          <w:sz w:val="24"/>
          <w:szCs w:val="24"/>
        </w:rPr>
        <w:t>s</w:t>
      </w:r>
      <w:r w:rsidR="003F5B57">
        <w:rPr>
          <w:rFonts w:eastAsia="Verdana" w:cstheme="minorHAnsi"/>
          <w:spacing w:val="2"/>
          <w:sz w:val="24"/>
          <w:szCs w:val="24"/>
        </w:rPr>
        <w:t>p</w:t>
      </w:r>
      <w:r w:rsidR="003F5B57">
        <w:rPr>
          <w:rFonts w:eastAsia="Verdana" w:cstheme="minorHAnsi"/>
          <w:spacing w:val="1"/>
          <w:sz w:val="24"/>
          <w:szCs w:val="24"/>
        </w:rPr>
        <w:t>od</w:t>
      </w:r>
      <w:r w:rsidR="003F5B57">
        <w:rPr>
          <w:rFonts w:eastAsia="Verdana" w:cstheme="minorHAnsi"/>
          <w:sz w:val="24"/>
          <w:szCs w:val="24"/>
        </w:rPr>
        <w:t>a</w:t>
      </w:r>
      <w:r w:rsidR="003F5B57">
        <w:rPr>
          <w:rFonts w:eastAsia="Verdana" w:cstheme="minorHAnsi"/>
          <w:spacing w:val="-1"/>
          <w:sz w:val="24"/>
          <w:szCs w:val="24"/>
        </w:rPr>
        <w:t>r</w:t>
      </w:r>
      <w:r w:rsidR="003F5B57">
        <w:rPr>
          <w:rFonts w:eastAsia="Verdana" w:cstheme="minorHAnsi"/>
          <w:sz w:val="24"/>
          <w:szCs w:val="24"/>
        </w:rPr>
        <w:t>ki</w:t>
      </w:r>
      <w:r w:rsidR="003F5B57">
        <w:rPr>
          <w:rFonts w:eastAsia="Verdana" w:cstheme="minorHAnsi"/>
          <w:spacing w:val="53"/>
          <w:sz w:val="24"/>
          <w:szCs w:val="24"/>
        </w:rPr>
        <w:t xml:space="preserve"> </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pacing w:val="1"/>
          <w:sz w:val="24"/>
          <w:szCs w:val="24"/>
        </w:rPr>
        <w:t>dn</w:t>
      </w:r>
      <w:r w:rsidR="003F5B57">
        <w:rPr>
          <w:rFonts w:eastAsia="Verdana" w:cstheme="minorHAnsi"/>
          <w:spacing w:val="4"/>
          <w:sz w:val="24"/>
          <w:szCs w:val="24"/>
        </w:rPr>
        <w:t>o</w:t>
      </w:r>
      <w:r w:rsidR="003F5B57">
        <w:rPr>
          <w:rFonts w:eastAsia="Verdana" w:cstheme="minorHAnsi"/>
          <w:sz w:val="24"/>
          <w:szCs w:val="24"/>
        </w:rPr>
        <w:noBreakHyphen/>
        <w:t>ś</w:t>
      </w:r>
      <w:r w:rsidR="003F5B57">
        <w:rPr>
          <w:rFonts w:eastAsia="Verdana" w:cstheme="minorHAnsi"/>
          <w:spacing w:val="-1"/>
          <w:sz w:val="24"/>
          <w:szCs w:val="24"/>
        </w:rPr>
        <w:t>c</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pacing w:val="-1"/>
          <w:sz w:val="24"/>
          <w:szCs w:val="24"/>
        </w:rPr>
        <w:t>e</w:t>
      </w:r>
      <w:r w:rsidR="003F5B57">
        <w:rPr>
          <w:rFonts w:eastAsia="Verdana" w:cstheme="minorHAnsi"/>
          <w:spacing w:val="1"/>
          <w:sz w:val="24"/>
          <w:szCs w:val="24"/>
        </w:rPr>
        <w:t>j</w:t>
      </w:r>
      <w:r w:rsidR="003F5B57">
        <w:rPr>
          <w:rFonts w:eastAsia="Verdana" w:cstheme="minorHAnsi"/>
          <w:sz w:val="24"/>
          <w:szCs w:val="24"/>
        </w:rPr>
        <w:t>,</w:t>
      </w:r>
      <w:r w:rsidR="003F5B57">
        <w:rPr>
          <w:rFonts w:eastAsia="Verdana" w:cstheme="minorHAnsi"/>
          <w:spacing w:val="-11"/>
          <w:sz w:val="24"/>
          <w:szCs w:val="24"/>
        </w:rPr>
        <w:t xml:space="preserve"> </w:t>
      </w:r>
      <w:r w:rsidR="003F5B57">
        <w:rPr>
          <w:rFonts w:eastAsia="Verdana" w:cstheme="minorHAnsi"/>
          <w:spacing w:val="1"/>
          <w:sz w:val="24"/>
          <w:szCs w:val="24"/>
        </w:rPr>
        <w:t>d</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1"/>
          <w:sz w:val="24"/>
          <w:szCs w:val="24"/>
        </w:rPr>
        <w:t>t</w:t>
      </w:r>
      <w:r w:rsidR="003F5B57">
        <w:rPr>
          <w:rFonts w:eastAsia="Verdana" w:cstheme="minorHAnsi"/>
          <w:spacing w:val="-1"/>
          <w:sz w:val="24"/>
          <w:szCs w:val="24"/>
        </w:rPr>
        <w:t>e</w:t>
      </w:r>
      <w:r w:rsidR="003F5B57">
        <w:rPr>
          <w:rFonts w:eastAsia="Verdana" w:cstheme="minorHAnsi"/>
          <w:spacing w:val="1"/>
          <w:sz w:val="24"/>
          <w:szCs w:val="24"/>
        </w:rPr>
        <w:t>g</w:t>
      </w:r>
      <w:r w:rsidR="003F5B57">
        <w:rPr>
          <w:rFonts w:eastAsia="Verdana" w:cstheme="minorHAnsi"/>
          <w:sz w:val="24"/>
          <w:szCs w:val="24"/>
        </w:rPr>
        <w:t>o</w:t>
      </w:r>
      <w:r w:rsidR="003F5B57">
        <w:rPr>
          <w:rFonts w:eastAsia="Verdana" w:cstheme="minorHAnsi"/>
          <w:spacing w:val="-6"/>
          <w:sz w:val="24"/>
          <w:szCs w:val="24"/>
        </w:rPr>
        <w:t xml:space="preserve"> </w:t>
      </w:r>
      <w:r w:rsidR="003F5B57">
        <w:rPr>
          <w:rFonts w:eastAsia="Verdana" w:cstheme="minorHAnsi"/>
          <w:sz w:val="24"/>
          <w:szCs w:val="24"/>
        </w:rPr>
        <w:lastRenderedPageBreak/>
        <w:t>n</w:t>
      </w:r>
      <w:r w:rsidR="003F5B57">
        <w:rPr>
          <w:rFonts w:eastAsia="Verdana" w:cstheme="minorHAnsi"/>
          <w:spacing w:val="1"/>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ż</w:t>
      </w:r>
      <w:r w:rsidR="003F5B57">
        <w:rPr>
          <w:rFonts w:eastAsia="Verdana" w:cstheme="minorHAnsi"/>
          <w:sz w:val="24"/>
          <w:szCs w:val="24"/>
        </w:rPr>
        <w:t>y</w:t>
      </w:r>
      <w:r w:rsidR="003F5B57">
        <w:rPr>
          <w:rFonts w:eastAsia="Verdana" w:cstheme="minorHAnsi"/>
          <w:spacing w:val="-7"/>
          <w:sz w:val="24"/>
          <w:szCs w:val="24"/>
        </w:rPr>
        <w:t xml:space="preserve"> </w:t>
      </w:r>
      <w:r w:rsidR="003F5B57">
        <w:rPr>
          <w:rFonts w:eastAsia="Verdana" w:cstheme="minorHAnsi"/>
          <w:spacing w:val="1"/>
          <w:sz w:val="24"/>
          <w:szCs w:val="24"/>
        </w:rPr>
        <w:t>d</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yć</w:t>
      </w:r>
      <w:r w:rsidR="003F5B57">
        <w:rPr>
          <w:rFonts w:eastAsia="Verdana" w:cstheme="minorHAnsi"/>
          <w:spacing w:val="-7"/>
          <w:sz w:val="24"/>
          <w:szCs w:val="24"/>
        </w:rPr>
        <w:t xml:space="preserve"> </w:t>
      </w:r>
      <w:r w:rsidR="003F5B57">
        <w:rPr>
          <w:rFonts w:eastAsia="Verdana" w:cstheme="minorHAnsi"/>
          <w:spacing w:val="2"/>
          <w:sz w:val="24"/>
          <w:szCs w:val="24"/>
        </w:rPr>
        <w:t>d</w:t>
      </w:r>
      <w:r w:rsidR="003F5B57">
        <w:rPr>
          <w:rFonts w:eastAsia="Verdana" w:cstheme="minorHAnsi"/>
          <w:sz w:val="24"/>
          <w:szCs w:val="24"/>
        </w:rPr>
        <w:t>o</w:t>
      </w:r>
      <w:r w:rsidR="003F5B57">
        <w:rPr>
          <w:rFonts w:eastAsia="Verdana" w:cstheme="minorHAnsi"/>
          <w:spacing w:val="-3"/>
          <w:sz w:val="24"/>
          <w:szCs w:val="24"/>
        </w:rPr>
        <w:t xml:space="preserve"> </w:t>
      </w:r>
      <w:r w:rsidR="003F5B57">
        <w:rPr>
          <w:rFonts w:eastAsia="Verdana" w:cstheme="minorHAnsi"/>
          <w:sz w:val="24"/>
          <w:szCs w:val="24"/>
        </w:rPr>
        <w:t>b</w:t>
      </w:r>
      <w:r w:rsidR="003F5B57">
        <w:rPr>
          <w:rFonts w:eastAsia="Verdana" w:cstheme="minorHAnsi"/>
          <w:spacing w:val="1"/>
          <w:sz w:val="24"/>
          <w:szCs w:val="24"/>
        </w:rPr>
        <w:t>ud</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y</w:t>
      </w:r>
      <w:r w:rsidR="003F5B57">
        <w:rPr>
          <w:rFonts w:eastAsia="Verdana" w:cstheme="minorHAnsi"/>
          <w:spacing w:val="-9"/>
          <w:sz w:val="24"/>
          <w:szCs w:val="24"/>
        </w:rPr>
        <w:t xml:space="preserve"> </w:t>
      </w:r>
      <w:r w:rsidR="003F5B57">
        <w:rPr>
          <w:rFonts w:eastAsia="Verdana" w:cstheme="minorHAnsi"/>
          <w:spacing w:val="1"/>
          <w:sz w:val="24"/>
          <w:szCs w:val="24"/>
        </w:rPr>
        <w:t>zb</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pacing w:val="1"/>
          <w:sz w:val="24"/>
          <w:szCs w:val="24"/>
        </w:rPr>
        <w:t>r</w:t>
      </w:r>
      <w:r w:rsidR="003F5B57">
        <w:rPr>
          <w:rFonts w:eastAsia="Verdana" w:cstheme="minorHAnsi"/>
          <w:sz w:val="24"/>
          <w:szCs w:val="24"/>
        </w:rPr>
        <w:t>czych</w:t>
      </w:r>
      <w:r w:rsidR="003F5B57">
        <w:rPr>
          <w:rFonts w:eastAsia="Verdana" w:cstheme="minorHAnsi"/>
          <w:spacing w:val="-8"/>
          <w:sz w:val="24"/>
          <w:szCs w:val="24"/>
        </w:rPr>
        <w:t xml:space="preserve"> </w:t>
      </w:r>
      <w:r w:rsidR="003F5B57">
        <w:rPr>
          <w:rFonts w:eastAsia="Verdana" w:cstheme="minorHAnsi"/>
          <w:sz w:val="24"/>
          <w:szCs w:val="24"/>
        </w:rPr>
        <w:t>s</w:t>
      </w:r>
      <w:r w:rsidR="003F5B57">
        <w:rPr>
          <w:rFonts w:eastAsia="Verdana" w:cstheme="minorHAnsi"/>
          <w:spacing w:val="-1"/>
          <w:sz w:val="24"/>
          <w:szCs w:val="24"/>
        </w:rPr>
        <w:t>y</w:t>
      </w:r>
      <w:r w:rsidR="003F5B57">
        <w:rPr>
          <w:rFonts w:eastAsia="Verdana" w:cstheme="minorHAnsi"/>
          <w:sz w:val="24"/>
          <w:szCs w:val="24"/>
        </w:rPr>
        <w:t>s</w:t>
      </w:r>
      <w:r w:rsidR="003F5B57">
        <w:rPr>
          <w:rFonts w:eastAsia="Verdana" w:cstheme="minorHAnsi"/>
          <w:spacing w:val="2"/>
          <w:sz w:val="24"/>
          <w:szCs w:val="24"/>
        </w:rPr>
        <w:t>t</w:t>
      </w:r>
      <w:r w:rsidR="003F5B57">
        <w:rPr>
          <w:rFonts w:eastAsia="Verdana" w:cstheme="minorHAnsi"/>
          <w:spacing w:val="-1"/>
          <w:sz w:val="24"/>
          <w:szCs w:val="24"/>
        </w:rPr>
        <w:t>e</w:t>
      </w:r>
      <w:r w:rsidR="003F5B57">
        <w:rPr>
          <w:rFonts w:eastAsia="Verdana" w:cstheme="minorHAnsi"/>
          <w:sz w:val="24"/>
          <w:szCs w:val="24"/>
        </w:rPr>
        <w:t>m</w:t>
      </w:r>
      <w:r w:rsidR="003F5B57">
        <w:rPr>
          <w:rFonts w:eastAsia="Verdana" w:cstheme="minorHAnsi"/>
          <w:spacing w:val="2"/>
          <w:sz w:val="24"/>
          <w:szCs w:val="24"/>
        </w:rPr>
        <w:t>ó</w:t>
      </w:r>
      <w:r w:rsidR="003F5B57">
        <w:rPr>
          <w:rFonts w:eastAsia="Verdana" w:cstheme="minorHAnsi"/>
          <w:sz w:val="24"/>
          <w:szCs w:val="24"/>
        </w:rPr>
        <w:t>w</w:t>
      </w:r>
      <w:r w:rsidR="003F5B57">
        <w:rPr>
          <w:rFonts w:eastAsia="Verdana" w:cstheme="minorHAnsi"/>
          <w:spacing w:val="-10"/>
          <w:sz w:val="24"/>
          <w:szCs w:val="24"/>
        </w:rPr>
        <w:t xml:space="preserve"> </w:t>
      </w:r>
      <w:r w:rsidR="003F5B57">
        <w:rPr>
          <w:rFonts w:eastAsia="Verdana" w:cstheme="minorHAnsi"/>
          <w:sz w:val="24"/>
          <w:szCs w:val="24"/>
        </w:rPr>
        <w:t>ka</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3"/>
          <w:sz w:val="24"/>
          <w:szCs w:val="24"/>
        </w:rPr>
        <w:t>li</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2"/>
          <w:sz w:val="24"/>
          <w:szCs w:val="24"/>
        </w:rPr>
        <w:t>j</w:t>
      </w:r>
      <w:r w:rsidR="003F5B57">
        <w:rPr>
          <w:rFonts w:eastAsia="Verdana" w:cstheme="minorHAnsi"/>
          <w:spacing w:val="3"/>
          <w:sz w:val="24"/>
          <w:szCs w:val="24"/>
        </w:rPr>
        <w:t>i</w:t>
      </w:r>
      <w:r w:rsidR="003F5B57">
        <w:rPr>
          <w:rFonts w:eastAsia="Verdana" w:cstheme="minorHAnsi"/>
          <w:sz w:val="24"/>
          <w:szCs w:val="24"/>
        </w:rPr>
        <w:t>.</w:t>
      </w:r>
    </w:p>
    <w:p w:rsidR="003F5B57" w:rsidRDefault="003F5B57" w:rsidP="003F5B57">
      <w:pPr>
        <w:pStyle w:val="Akapitzlist"/>
        <w:widowControl w:val="0"/>
        <w:tabs>
          <w:tab w:val="left" w:pos="993"/>
        </w:tabs>
        <w:spacing w:after="0"/>
        <w:ind w:left="1004"/>
        <w:jc w:val="both"/>
        <w:rPr>
          <w:rFonts w:eastAsia="Verdana" w:cstheme="minorHAnsi"/>
          <w:sz w:val="24"/>
          <w:szCs w:val="24"/>
        </w:rPr>
      </w:pPr>
    </w:p>
    <w:p w:rsidR="003F5B57" w:rsidRDefault="003F5B57" w:rsidP="00001A90">
      <w:pPr>
        <w:pStyle w:val="Akapitzlist"/>
        <w:numPr>
          <w:ilvl w:val="0"/>
          <w:numId w:val="38"/>
        </w:numPr>
        <w:tabs>
          <w:tab w:val="left" w:pos="284"/>
        </w:tabs>
        <w:ind w:left="0" w:right="567" w:firstLine="0"/>
        <w:jc w:val="both"/>
        <w:rPr>
          <w:rFonts w:eastAsia="Verdana" w:cstheme="minorHAnsi"/>
          <w:sz w:val="24"/>
          <w:szCs w:val="24"/>
        </w:rPr>
      </w:pPr>
      <w:r>
        <w:rPr>
          <w:rFonts w:eastAsia="Verdana" w:cstheme="minorHAnsi"/>
          <w:spacing w:val="1"/>
          <w:sz w:val="24"/>
          <w:szCs w:val="24"/>
        </w:rPr>
        <w:t>Te</w:t>
      </w:r>
      <w:r>
        <w:rPr>
          <w:rFonts w:eastAsia="Verdana" w:cstheme="minorHAnsi"/>
          <w:spacing w:val="-1"/>
          <w:sz w:val="24"/>
          <w:szCs w:val="24"/>
        </w:rPr>
        <w:t>re</w:t>
      </w:r>
      <w:r>
        <w:rPr>
          <w:rFonts w:eastAsia="Verdana" w:cstheme="minorHAnsi"/>
          <w:spacing w:val="1"/>
          <w:sz w:val="24"/>
          <w:szCs w:val="24"/>
        </w:rPr>
        <w:t>n</w:t>
      </w:r>
      <w:r>
        <w:rPr>
          <w:rFonts w:eastAsia="Verdana" w:cstheme="minorHAnsi"/>
          <w:sz w:val="24"/>
          <w:szCs w:val="24"/>
        </w:rPr>
        <w:t>y</w:t>
      </w:r>
      <w:r>
        <w:rPr>
          <w:rFonts w:eastAsia="Verdana" w:cstheme="minorHAnsi"/>
          <w:spacing w:val="-4"/>
          <w:sz w:val="24"/>
          <w:szCs w:val="24"/>
        </w:rPr>
        <w:t xml:space="preserve"> o funkcji </w:t>
      </w:r>
      <w:r>
        <w:rPr>
          <w:rFonts w:eastAsia="Verdana" w:cstheme="minorHAnsi"/>
          <w:spacing w:val="1"/>
          <w:sz w:val="24"/>
          <w:szCs w:val="24"/>
        </w:rPr>
        <w:t>z</w:t>
      </w:r>
      <w:r>
        <w:rPr>
          <w:rFonts w:eastAsia="Verdana" w:cstheme="minorHAnsi"/>
          <w:sz w:val="24"/>
          <w:szCs w:val="24"/>
        </w:rPr>
        <w:t>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wy</w:t>
      </w:r>
      <w:r>
        <w:rPr>
          <w:rFonts w:eastAsia="Verdana" w:cstheme="minorHAnsi"/>
          <w:spacing w:val="-10"/>
          <w:sz w:val="24"/>
          <w:szCs w:val="24"/>
        </w:rPr>
        <w:t xml:space="preserve"> </w:t>
      </w:r>
      <w:r>
        <w:rPr>
          <w:rFonts w:eastAsia="Verdana" w:cstheme="minorHAnsi"/>
          <w:spacing w:val="3"/>
          <w:sz w:val="24"/>
          <w:szCs w:val="24"/>
        </w:rPr>
        <w:t>p</w:t>
      </w:r>
      <w:r>
        <w:rPr>
          <w:rFonts w:eastAsia="Verdana" w:cstheme="minorHAnsi"/>
          <w:spacing w:val="1"/>
          <w:sz w:val="24"/>
          <w:szCs w:val="24"/>
        </w:rPr>
        <w:t>rodu</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pacing w:val="-1"/>
          <w:sz w:val="24"/>
          <w:szCs w:val="24"/>
        </w:rPr>
        <w:t>e</w:t>
      </w:r>
      <w:r>
        <w:rPr>
          <w:rFonts w:eastAsia="Verdana" w:cstheme="minorHAnsi"/>
          <w:sz w:val="24"/>
          <w:szCs w:val="24"/>
        </w:rPr>
        <w:t>j</w:t>
      </w:r>
    </w:p>
    <w:p w:rsidR="003F5B57" w:rsidRDefault="003F5B57" w:rsidP="00001A90">
      <w:pPr>
        <w:pStyle w:val="Akapitzlist"/>
        <w:widowControl w:val="0"/>
        <w:numPr>
          <w:ilvl w:val="0"/>
          <w:numId w:val="48"/>
        </w:numPr>
        <w:tabs>
          <w:tab w:val="left" w:pos="567"/>
        </w:tabs>
        <w:spacing w:after="0"/>
        <w:ind w:left="284" w:hanging="284"/>
        <w:jc w:val="both"/>
        <w:rPr>
          <w:rFonts w:eastAsia="Verdana" w:cstheme="minorHAnsi"/>
          <w:sz w:val="24"/>
          <w:szCs w:val="24"/>
        </w:rPr>
      </w:pPr>
      <w:r>
        <w:rPr>
          <w:rFonts w:eastAsia="Verdana" w:cstheme="minorHAnsi"/>
          <w:sz w:val="24"/>
          <w:szCs w:val="24"/>
        </w:rPr>
        <w:t>Charakterystyka: Za</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wa</w:t>
      </w:r>
      <w:r>
        <w:rPr>
          <w:rFonts w:eastAsia="Verdana" w:cstheme="minorHAnsi"/>
          <w:spacing w:val="6"/>
          <w:sz w:val="24"/>
          <w:szCs w:val="24"/>
        </w:rPr>
        <w:t xml:space="preserve"> </w:t>
      </w:r>
      <w:r>
        <w:rPr>
          <w:rFonts w:eastAsia="Verdana" w:cstheme="minorHAnsi"/>
          <w:spacing w:val="1"/>
          <w:sz w:val="24"/>
          <w:szCs w:val="24"/>
        </w:rPr>
        <w:t>pr</w:t>
      </w:r>
      <w:r>
        <w:rPr>
          <w:rFonts w:eastAsia="Verdana" w:cstheme="minorHAnsi"/>
          <w:spacing w:val="-1"/>
          <w:sz w:val="24"/>
          <w:szCs w:val="24"/>
        </w:rPr>
        <w:t>o</w:t>
      </w:r>
      <w:r>
        <w:rPr>
          <w:rFonts w:eastAsia="Verdana" w:cstheme="minorHAnsi"/>
          <w:spacing w:val="1"/>
          <w:sz w:val="24"/>
          <w:szCs w:val="24"/>
        </w:rPr>
        <w:t>du</w:t>
      </w:r>
      <w:r>
        <w:rPr>
          <w:rFonts w:eastAsia="Verdana" w:cstheme="minorHAnsi"/>
          <w:sz w:val="24"/>
          <w:szCs w:val="24"/>
        </w:rPr>
        <w:t>k</w:t>
      </w:r>
      <w:r>
        <w:rPr>
          <w:rFonts w:eastAsia="Verdana" w:cstheme="minorHAnsi"/>
          <w:spacing w:val="1"/>
          <w:sz w:val="24"/>
          <w:szCs w:val="24"/>
        </w:rPr>
        <w:t>c</w:t>
      </w:r>
      <w:r>
        <w:rPr>
          <w:rFonts w:eastAsia="Verdana" w:cstheme="minorHAnsi"/>
          <w:sz w:val="24"/>
          <w:szCs w:val="24"/>
        </w:rPr>
        <w:t>y</w:t>
      </w:r>
      <w:r>
        <w:rPr>
          <w:rFonts w:eastAsia="Verdana" w:cstheme="minorHAnsi"/>
          <w:spacing w:val="1"/>
          <w:sz w:val="24"/>
          <w:szCs w:val="24"/>
        </w:rPr>
        <w:t>jn</w:t>
      </w:r>
      <w:r>
        <w:rPr>
          <w:rFonts w:eastAsia="Verdana" w:cstheme="minorHAnsi"/>
          <w:sz w:val="24"/>
          <w:szCs w:val="24"/>
        </w:rPr>
        <w:t>a</w:t>
      </w:r>
      <w:r>
        <w:rPr>
          <w:rFonts w:eastAsia="Verdana" w:cstheme="minorHAnsi"/>
          <w:spacing w:val="4"/>
          <w:sz w:val="24"/>
          <w:szCs w:val="24"/>
        </w:rPr>
        <w:t xml:space="preserve"> </w:t>
      </w:r>
      <w:r>
        <w:rPr>
          <w:rFonts w:eastAsia="Verdana" w:cstheme="minorHAnsi"/>
          <w:sz w:val="24"/>
          <w:szCs w:val="24"/>
        </w:rPr>
        <w:t>s</w:t>
      </w:r>
      <w:r>
        <w:rPr>
          <w:rFonts w:eastAsia="Verdana" w:cstheme="minorHAnsi"/>
          <w:spacing w:val="-1"/>
          <w:sz w:val="24"/>
          <w:szCs w:val="24"/>
        </w:rPr>
        <w:t>ko</w:t>
      </w:r>
      <w:r>
        <w:rPr>
          <w:rFonts w:eastAsia="Verdana" w:cstheme="minorHAnsi"/>
          <w:spacing w:val="1"/>
          <w:sz w:val="24"/>
          <w:szCs w:val="24"/>
        </w:rPr>
        <w:t>n</w:t>
      </w:r>
      <w:r>
        <w:rPr>
          <w:rFonts w:eastAsia="Verdana" w:cstheme="minorHAnsi"/>
          <w:spacing w:val="2"/>
          <w:sz w:val="24"/>
          <w:szCs w:val="24"/>
        </w:rPr>
        <w:t>c</w:t>
      </w:r>
      <w:r>
        <w:rPr>
          <w:rFonts w:eastAsia="Verdana" w:cstheme="minorHAnsi"/>
          <w:spacing w:val="-1"/>
          <w:sz w:val="24"/>
          <w:szCs w:val="24"/>
        </w:rPr>
        <w:t>e</w:t>
      </w:r>
      <w:r>
        <w:rPr>
          <w:rFonts w:eastAsia="Verdana" w:cstheme="minorHAnsi"/>
          <w:spacing w:val="1"/>
          <w:sz w:val="24"/>
          <w:szCs w:val="24"/>
        </w:rPr>
        <w:t>ntr</w:t>
      </w:r>
      <w:r>
        <w:rPr>
          <w:rFonts w:eastAsia="Verdana" w:cstheme="minorHAnsi"/>
          <w:spacing w:val="-1"/>
          <w:sz w:val="24"/>
          <w:szCs w:val="24"/>
        </w:rPr>
        <w:t>o</w:t>
      </w:r>
      <w:r>
        <w:rPr>
          <w:rFonts w:eastAsia="Verdana" w:cstheme="minorHAnsi"/>
          <w:sz w:val="24"/>
          <w:szCs w:val="24"/>
        </w:rPr>
        <w:t>wa</w:t>
      </w:r>
      <w:r>
        <w:rPr>
          <w:rFonts w:eastAsia="Verdana" w:cstheme="minorHAnsi"/>
          <w:spacing w:val="1"/>
          <w:sz w:val="24"/>
          <w:szCs w:val="24"/>
        </w:rPr>
        <w:t>n</w:t>
      </w:r>
      <w:r>
        <w:rPr>
          <w:rFonts w:eastAsia="Verdana" w:cstheme="minorHAnsi"/>
          <w:sz w:val="24"/>
          <w:szCs w:val="24"/>
        </w:rPr>
        <w:t xml:space="preserve">a </w:t>
      </w:r>
      <w:r>
        <w:rPr>
          <w:rFonts w:eastAsia="Verdana" w:cstheme="minorHAnsi"/>
          <w:spacing w:val="3"/>
          <w:sz w:val="24"/>
          <w:szCs w:val="24"/>
        </w:rPr>
        <w:t>b</w:t>
      </w:r>
      <w:r>
        <w:rPr>
          <w:rFonts w:eastAsia="Verdana" w:cstheme="minorHAnsi"/>
          <w:spacing w:val="-1"/>
          <w:sz w:val="24"/>
          <w:szCs w:val="24"/>
        </w:rPr>
        <w:t>ę</w:t>
      </w:r>
      <w:r>
        <w:rPr>
          <w:rFonts w:eastAsia="Verdana" w:cstheme="minorHAnsi"/>
          <w:spacing w:val="1"/>
          <w:sz w:val="24"/>
          <w:szCs w:val="24"/>
        </w:rPr>
        <w:t>dz</w:t>
      </w:r>
      <w:r>
        <w:rPr>
          <w:rFonts w:eastAsia="Verdana" w:cstheme="minorHAnsi"/>
          <w:spacing w:val="3"/>
          <w:sz w:val="24"/>
          <w:szCs w:val="24"/>
        </w:rPr>
        <w:t>i</w:t>
      </w:r>
      <w:r>
        <w:rPr>
          <w:rFonts w:eastAsia="Verdana" w:cstheme="minorHAnsi"/>
          <w:sz w:val="24"/>
          <w:szCs w:val="24"/>
        </w:rPr>
        <w:t>e</w:t>
      </w:r>
      <w:r>
        <w:rPr>
          <w:rFonts w:eastAsia="Verdana" w:cstheme="minorHAnsi"/>
          <w:spacing w:val="9"/>
          <w:sz w:val="24"/>
          <w:szCs w:val="24"/>
        </w:rPr>
        <w:t xml:space="preserve"> </w:t>
      </w:r>
      <w:r>
        <w:rPr>
          <w:rFonts w:eastAsia="Verdana" w:cstheme="minorHAnsi"/>
          <w:sz w:val="24"/>
          <w:szCs w:val="24"/>
        </w:rPr>
        <w:t>w</w:t>
      </w:r>
      <w:r>
        <w:rPr>
          <w:rFonts w:eastAsia="Verdana" w:cstheme="minorHAnsi"/>
          <w:spacing w:val="14"/>
          <w:sz w:val="24"/>
          <w:szCs w:val="24"/>
        </w:rPr>
        <w:t xml:space="preserve"> </w:t>
      </w:r>
      <w:proofErr w:type="spellStart"/>
      <w:r>
        <w:rPr>
          <w:rFonts w:eastAsia="Verdana" w:cstheme="minorHAnsi"/>
          <w:sz w:val="24"/>
          <w:szCs w:val="24"/>
        </w:rPr>
        <w:t>L</w:t>
      </w:r>
      <w:r>
        <w:rPr>
          <w:rFonts w:eastAsia="Verdana" w:cstheme="minorHAnsi"/>
          <w:spacing w:val="2"/>
          <w:sz w:val="24"/>
          <w:szCs w:val="24"/>
        </w:rPr>
        <w:t>i</w:t>
      </w:r>
      <w:r>
        <w:rPr>
          <w:rFonts w:eastAsia="Verdana" w:cstheme="minorHAnsi"/>
          <w:spacing w:val="-1"/>
          <w:sz w:val="24"/>
          <w:szCs w:val="24"/>
        </w:rPr>
        <w:t>n</w:t>
      </w:r>
      <w:r>
        <w:rPr>
          <w:rFonts w:eastAsia="Verdana" w:cstheme="minorHAnsi"/>
          <w:spacing w:val="3"/>
          <w:sz w:val="24"/>
          <w:szCs w:val="24"/>
        </w:rPr>
        <w:t>i</w:t>
      </w:r>
      <w:proofErr w:type="spellEnd"/>
      <w:r>
        <w:rPr>
          <w:rFonts w:eastAsia="Verdana" w:cstheme="minorHAnsi"/>
          <w:sz w:val="24"/>
          <w:szCs w:val="24"/>
        </w:rPr>
        <w:t>,</w:t>
      </w:r>
      <w:r>
        <w:rPr>
          <w:rFonts w:eastAsia="Verdana" w:cstheme="minorHAnsi"/>
          <w:spacing w:val="11"/>
          <w:sz w:val="24"/>
          <w:szCs w:val="24"/>
        </w:rPr>
        <w:t xml:space="preserve"> </w:t>
      </w:r>
      <w:proofErr w:type="spellStart"/>
      <w:r>
        <w:rPr>
          <w:rFonts w:eastAsia="Verdana" w:cstheme="minorHAnsi"/>
          <w:sz w:val="24"/>
          <w:szCs w:val="24"/>
        </w:rPr>
        <w:t>S</w:t>
      </w:r>
      <w:r>
        <w:rPr>
          <w:rFonts w:eastAsia="Verdana" w:cstheme="minorHAnsi"/>
          <w:spacing w:val="1"/>
          <w:sz w:val="24"/>
          <w:szCs w:val="24"/>
        </w:rPr>
        <w:t>t</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p</w:t>
      </w:r>
      <w:r>
        <w:rPr>
          <w:rFonts w:eastAsia="Verdana" w:cstheme="minorHAnsi"/>
          <w:sz w:val="24"/>
          <w:szCs w:val="24"/>
        </w:rPr>
        <w:t>cz</w:t>
      </w:r>
      <w:r>
        <w:rPr>
          <w:rFonts w:eastAsia="Verdana" w:cstheme="minorHAnsi"/>
          <w:spacing w:val="1"/>
          <w:sz w:val="24"/>
          <w:szCs w:val="24"/>
        </w:rPr>
        <w:t>u</w:t>
      </w:r>
      <w:proofErr w:type="spellEnd"/>
      <w:r>
        <w:rPr>
          <w:rFonts w:eastAsia="Verdana" w:cstheme="minorHAnsi"/>
          <w:sz w:val="24"/>
          <w:szCs w:val="24"/>
        </w:rPr>
        <w:t>,</w:t>
      </w:r>
      <w:r>
        <w:rPr>
          <w:rFonts w:eastAsia="Verdana" w:cstheme="minorHAnsi"/>
          <w:spacing w:val="12"/>
          <w:sz w:val="24"/>
          <w:szCs w:val="24"/>
        </w:rPr>
        <w:t xml:space="preserve"> </w:t>
      </w:r>
      <w:r>
        <w:rPr>
          <w:rFonts w:eastAsia="Verdana" w:cstheme="minorHAnsi"/>
          <w:spacing w:val="1"/>
          <w:sz w:val="24"/>
          <w:szCs w:val="24"/>
        </w:rPr>
        <w:t>z</w:t>
      </w:r>
      <w:r>
        <w:rPr>
          <w:rFonts w:eastAsia="Verdana" w:cstheme="minorHAnsi"/>
          <w:sz w:val="24"/>
          <w:szCs w:val="24"/>
        </w:rPr>
        <w:t>w</w:t>
      </w:r>
      <w:r>
        <w:rPr>
          <w:rFonts w:eastAsia="Verdana" w:cstheme="minorHAnsi"/>
          <w:spacing w:val="1"/>
          <w:sz w:val="24"/>
          <w:szCs w:val="24"/>
        </w:rPr>
        <w:t>ł</w:t>
      </w:r>
      <w:r>
        <w:rPr>
          <w:rFonts w:eastAsia="Verdana" w:cstheme="minorHAnsi"/>
          <w:spacing w:val="2"/>
          <w:sz w:val="24"/>
          <w:szCs w:val="24"/>
        </w:rPr>
        <w:t>a</w:t>
      </w:r>
      <w:r>
        <w:rPr>
          <w:rFonts w:eastAsia="Verdana" w:cstheme="minorHAnsi"/>
          <w:sz w:val="24"/>
          <w:szCs w:val="24"/>
        </w:rPr>
        <w:t>szc</w:t>
      </w:r>
      <w:r>
        <w:rPr>
          <w:rFonts w:eastAsia="Verdana" w:cstheme="minorHAnsi"/>
          <w:spacing w:val="1"/>
          <w:sz w:val="24"/>
          <w:szCs w:val="24"/>
        </w:rPr>
        <w:t>z</w:t>
      </w:r>
      <w:r>
        <w:rPr>
          <w:rFonts w:eastAsia="Verdana" w:cstheme="minorHAnsi"/>
          <w:sz w:val="24"/>
          <w:szCs w:val="24"/>
        </w:rPr>
        <w:t>a w</w:t>
      </w:r>
      <w:r>
        <w:rPr>
          <w:rFonts w:eastAsia="Verdana" w:cstheme="minorHAnsi"/>
          <w:spacing w:val="1"/>
          <w:sz w:val="24"/>
          <w:szCs w:val="24"/>
        </w:rPr>
        <w:t>zdłu</w:t>
      </w:r>
      <w:r>
        <w:rPr>
          <w:rFonts w:eastAsia="Verdana" w:cstheme="minorHAnsi"/>
          <w:sz w:val="24"/>
          <w:szCs w:val="24"/>
        </w:rPr>
        <w:t xml:space="preserve">ż </w:t>
      </w:r>
      <w:r>
        <w:rPr>
          <w:rFonts w:eastAsia="Verdana" w:cstheme="minorHAnsi"/>
          <w:spacing w:val="1"/>
          <w:sz w:val="24"/>
          <w:szCs w:val="24"/>
        </w:rPr>
        <w:t>d</w:t>
      </w:r>
      <w:r>
        <w:rPr>
          <w:rFonts w:eastAsia="Verdana" w:cstheme="minorHAnsi"/>
          <w:spacing w:val="-1"/>
          <w:sz w:val="24"/>
          <w:szCs w:val="24"/>
        </w:rPr>
        <w:t>ro</w:t>
      </w:r>
      <w:r>
        <w:rPr>
          <w:rFonts w:eastAsia="Verdana" w:cstheme="minorHAnsi"/>
          <w:spacing w:val="-2"/>
          <w:sz w:val="24"/>
          <w:szCs w:val="24"/>
        </w:rPr>
        <w:t>g</w:t>
      </w:r>
      <w:r>
        <w:rPr>
          <w:rFonts w:eastAsia="Verdana" w:cstheme="minorHAnsi"/>
          <w:sz w:val="24"/>
          <w:szCs w:val="24"/>
        </w:rPr>
        <w:t xml:space="preserve">i </w:t>
      </w:r>
      <w:r>
        <w:rPr>
          <w:rFonts w:eastAsia="Verdana" w:cstheme="minorHAnsi"/>
          <w:spacing w:val="1"/>
          <w:sz w:val="24"/>
          <w:szCs w:val="24"/>
        </w:rPr>
        <w:t>p</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i</w:t>
      </w:r>
      <w:r>
        <w:rPr>
          <w:rFonts w:eastAsia="Verdana" w:cstheme="minorHAnsi"/>
          <w:spacing w:val="-2"/>
          <w:sz w:val="24"/>
          <w:szCs w:val="24"/>
        </w:rPr>
        <w:t>a</w:t>
      </w:r>
      <w:r>
        <w:rPr>
          <w:rFonts w:eastAsia="Verdana" w:cstheme="minorHAnsi"/>
          <w:spacing w:val="1"/>
          <w:sz w:val="24"/>
          <w:szCs w:val="24"/>
        </w:rPr>
        <w:t>t</w:t>
      </w:r>
      <w:r>
        <w:rPr>
          <w:rFonts w:eastAsia="Verdana" w:cstheme="minorHAnsi"/>
          <w:spacing w:val="-1"/>
          <w:sz w:val="24"/>
          <w:szCs w:val="24"/>
        </w:rPr>
        <w:t>o</w:t>
      </w:r>
      <w:r>
        <w:rPr>
          <w:rFonts w:eastAsia="Verdana" w:cstheme="minorHAnsi"/>
          <w:sz w:val="24"/>
          <w:szCs w:val="24"/>
        </w:rPr>
        <w:t>w</w:t>
      </w:r>
      <w:r>
        <w:rPr>
          <w:rFonts w:eastAsia="Verdana" w:cstheme="minorHAnsi"/>
          <w:spacing w:val="-1"/>
          <w:sz w:val="24"/>
          <w:szCs w:val="24"/>
        </w:rPr>
        <w:t>e</w:t>
      </w:r>
      <w:r>
        <w:rPr>
          <w:rFonts w:eastAsia="Verdana" w:cstheme="minorHAnsi"/>
          <w:sz w:val="24"/>
          <w:szCs w:val="24"/>
        </w:rPr>
        <w:t>j Zak</w:t>
      </w:r>
      <w:r>
        <w:rPr>
          <w:rFonts w:eastAsia="Verdana" w:cstheme="minorHAnsi"/>
          <w:spacing w:val="-1"/>
          <w:sz w:val="24"/>
          <w:szCs w:val="24"/>
        </w:rPr>
        <w:t>r</w:t>
      </w:r>
      <w:r>
        <w:rPr>
          <w:rFonts w:eastAsia="Verdana" w:cstheme="minorHAnsi"/>
          <w:spacing w:val="3"/>
          <w:sz w:val="24"/>
          <w:szCs w:val="24"/>
        </w:rPr>
        <w:t>z</w:t>
      </w:r>
      <w:r>
        <w:rPr>
          <w:rFonts w:eastAsia="Verdana" w:cstheme="minorHAnsi"/>
          <w:spacing w:val="-1"/>
          <w:sz w:val="24"/>
          <w:szCs w:val="24"/>
        </w:rPr>
        <w:t>e</w:t>
      </w:r>
      <w:r>
        <w:rPr>
          <w:rFonts w:eastAsia="Verdana" w:cstheme="minorHAnsi"/>
          <w:sz w:val="24"/>
          <w:szCs w:val="24"/>
        </w:rPr>
        <w:t>w</w:t>
      </w:r>
      <w:r>
        <w:rPr>
          <w:rFonts w:eastAsia="Verdana" w:cstheme="minorHAnsi"/>
          <w:spacing w:val="4"/>
          <w:sz w:val="24"/>
          <w:szCs w:val="24"/>
        </w:rPr>
        <w:t>o</w:t>
      </w:r>
      <w:r>
        <w:rPr>
          <w:rFonts w:eastAsia="Verdana" w:cstheme="minorHAnsi"/>
          <w:spacing w:val="1"/>
          <w:sz w:val="24"/>
          <w:szCs w:val="24"/>
        </w:rPr>
        <w:t>-</w:t>
      </w:r>
      <w:r>
        <w:rPr>
          <w:rFonts w:eastAsia="Verdana" w:cstheme="minorHAnsi"/>
          <w:sz w:val="24"/>
          <w:szCs w:val="24"/>
        </w:rPr>
        <w:t>S</w:t>
      </w:r>
      <w:r>
        <w:rPr>
          <w:rFonts w:eastAsia="Verdana" w:cstheme="minorHAnsi"/>
          <w:spacing w:val="1"/>
          <w:sz w:val="24"/>
          <w:szCs w:val="24"/>
        </w:rPr>
        <w:t>m</w:t>
      </w:r>
      <w:r>
        <w:rPr>
          <w:rFonts w:eastAsia="Verdana" w:cstheme="minorHAnsi"/>
          <w:sz w:val="24"/>
          <w:szCs w:val="24"/>
        </w:rPr>
        <w:t>a</w:t>
      </w:r>
      <w:r>
        <w:rPr>
          <w:rFonts w:eastAsia="Verdana" w:cstheme="minorHAnsi"/>
          <w:spacing w:val="1"/>
          <w:sz w:val="24"/>
          <w:szCs w:val="24"/>
        </w:rPr>
        <w:t>ż</w:t>
      </w:r>
      <w:r>
        <w:rPr>
          <w:rFonts w:eastAsia="Verdana" w:cstheme="minorHAnsi"/>
          <w:sz w:val="24"/>
          <w:szCs w:val="24"/>
        </w:rPr>
        <w:t>y</w:t>
      </w:r>
      <w:r>
        <w:rPr>
          <w:rFonts w:eastAsia="Verdana" w:cstheme="minorHAnsi"/>
          <w:spacing w:val="3"/>
          <w:sz w:val="24"/>
          <w:szCs w:val="24"/>
        </w:rPr>
        <w:t>n</w:t>
      </w:r>
      <w:r>
        <w:rPr>
          <w:rFonts w:eastAsia="Verdana" w:cstheme="minorHAnsi"/>
          <w:spacing w:val="-1"/>
          <w:sz w:val="24"/>
          <w:szCs w:val="24"/>
        </w:rPr>
        <w:t>o</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e szc</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3"/>
          <w:sz w:val="24"/>
          <w:szCs w:val="24"/>
        </w:rPr>
        <w:t>g</w:t>
      </w:r>
      <w:r>
        <w:rPr>
          <w:rFonts w:eastAsia="Verdana" w:cstheme="minorHAnsi"/>
          <w:spacing w:val="-1"/>
          <w:sz w:val="24"/>
          <w:szCs w:val="24"/>
        </w:rPr>
        <w:t>ó</w:t>
      </w:r>
      <w:r>
        <w:rPr>
          <w:rFonts w:eastAsia="Verdana" w:cstheme="minorHAnsi"/>
          <w:spacing w:val="3"/>
          <w:sz w:val="24"/>
          <w:szCs w:val="24"/>
        </w:rPr>
        <w:t>l</w:t>
      </w:r>
      <w:r>
        <w:rPr>
          <w:rFonts w:eastAsia="Verdana" w:cstheme="minorHAnsi"/>
          <w:spacing w:val="1"/>
          <w:sz w:val="24"/>
          <w:szCs w:val="24"/>
        </w:rPr>
        <w:t>n</w:t>
      </w:r>
      <w:r>
        <w:rPr>
          <w:rFonts w:eastAsia="Verdana" w:cstheme="minorHAnsi"/>
          <w:sz w:val="24"/>
          <w:szCs w:val="24"/>
        </w:rPr>
        <w:t xml:space="preserve">ym </w:t>
      </w:r>
      <w:r>
        <w:rPr>
          <w:rFonts w:eastAsia="Verdana" w:cstheme="minorHAnsi"/>
          <w:spacing w:val="-1"/>
          <w:sz w:val="24"/>
          <w:szCs w:val="24"/>
        </w:rPr>
        <w:t>u</w:t>
      </w:r>
      <w:r>
        <w:rPr>
          <w:rFonts w:eastAsia="Verdana" w:cstheme="minorHAnsi"/>
          <w:sz w:val="24"/>
          <w:szCs w:val="24"/>
        </w:rPr>
        <w:t>w</w:t>
      </w:r>
      <w:r>
        <w:rPr>
          <w:rFonts w:eastAsia="Verdana" w:cstheme="minorHAnsi"/>
          <w:spacing w:val="1"/>
          <w:sz w:val="24"/>
          <w:szCs w:val="24"/>
        </w:rPr>
        <w:t>zg</w:t>
      </w:r>
      <w:r>
        <w:rPr>
          <w:rFonts w:eastAsia="Verdana" w:cstheme="minorHAnsi"/>
          <w:spacing w:val="3"/>
          <w:sz w:val="24"/>
          <w:szCs w:val="24"/>
        </w:rPr>
        <w:t>l</w:t>
      </w:r>
      <w:r>
        <w:rPr>
          <w:rFonts w:eastAsia="Verdana" w:cstheme="minorHAnsi"/>
          <w:spacing w:val="-1"/>
          <w:sz w:val="24"/>
          <w:szCs w:val="24"/>
        </w:rPr>
        <w:t>ę</w:t>
      </w:r>
      <w:r>
        <w:rPr>
          <w:rFonts w:eastAsia="Verdana" w:cstheme="minorHAnsi"/>
          <w:spacing w:val="1"/>
          <w:sz w:val="24"/>
          <w:szCs w:val="24"/>
        </w:rPr>
        <w:t>d</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 xml:space="preserve">m </w:t>
      </w:r>
      <w:r>
        <w:rPr>
          <w:rFonts w:eastAsia="Verdana" w:cstheme="minorHAnsi"/>
          <w:spacing w:val="1"/>
          <w:sz w:val="24"/>
          <w:szCs w:val="24"/>
        </w:rPr>
        <w:t>g</w:t>
      </w:r>
      <w:r>
        <w:rPr>
          <w:rFonts w:eastAsia="Verdana" w:cstheme="minorHAnsi"/>
          <w:spacing w:val="-1"/>
          <w:sz w:val="24"/>
          <w:szCs w:val="24"/>
        </w:rPr>
        <w:t>o</w:t>
      </w:r>
      <w:r>
        <w:rPr>
          <w:rFonts w:eastAsia="Verdana" w:cstheme="minorHAnsi"/>
          <w:sz w:val="24"/>
          <w:szCs w:val="24"/>
        </w:rPr>
        <w:t>sp</w:t>
      </w:r>
      <w:r>
        <w:rPr>
          <w:rFonts w:eastAsia="Verdana" w:cstheme="minorHAnsi"/>
          <w:spacing w:val="-1"/>
          <w:sz w:val="24"/>
          <w:szCs w:val="24"/>
        </w:rPr>
        <w:t>o</w:t>
      </w:r>
      <w:r>
        <w:rPr>
          <w:rFonts w:eastAsia="Verdana" w:cstheme="minorHAnsi"/>
          <w:spacing w:val="1"/>
          <w:sz w:val="24"/>
          <w:szCs w:val="24"/>
        </w:rPr>
        <w:t>d</w:t>
      </w:r>
      <w:r>
        <w:rPr>
          <w:rFonts w:eastAsia="Verdana" w:cstheme="minorHAnsi"/>
          <w:spacing w:val="2"/>
          <w:sz w:val="24"/>
          <w:szCs w:val="24"/>
        </w:rPr>
        <w:t>a</w:t>
      </w:r>
      <w:r>
        <w:rPr>
          <w:rFonts w:eastAsia="Verdana" w:cstheme="minorHAnsi"/>
          <w:spacing w:val="-1"/>
          <w:sz w:val="24"/>
          <w:szCs w:val="24"/>
        </w:rPr>
        <w:t>r</w:t>
      </w:r>
      <w:r>
        <w:rPr>
          <w:rFonts w:eastAsia="Verdana" w:cstheme="minorHAnsi"/>
          <w:sz w:val="24"/>
          <w:szCs w:val="24"/>
        </w:rPr>
        <w:t>ki</w:t>
      </w:r>
      <w:r>
        <w:rPr>
          <w:rFonts w:eastAsia="Verdana" w:cstheme="minorHAnsi"/>
          <w:spacing w:val="55"/>
          <w:sz w:val="24"/>
          <w:szCs w:val="24"/>
        </w:rPr>
        <w:t xml:space="preserve"> </w:t>
      </w:r>
      <w:r>
        <w:rPr>
          <w:rFonts w:eastAsia="Verdana" w:cstheme="minorHAnsi"/>
          <w:sz w:val="24"/>
          <w:szCs w:val="24"/>
        </w:rPr>
        <w:t>w</w:t>
      </w:r>
      <w:r>
        <w:rPr>
          <w:rFonts w:eastAsia="Verdana" w:cstheme="minorHAnsi"/>
          <w:spacing w:val="-1"/>
          <w:sz w:val="24"/>
          <w:szCs w:val="24"/>
        </w:rPr>
        <w:t>o</w:t>
      </w:r>
      <w:r>
        <w:rPr>
          <w:rFonts w:eastAsia="Verdana" w:cstheme="minorHAnsi"/>
          <w:spacing w:val="1"/>
          <w:sz w:val="24"/>
          <w:szCs w:val="24"/>
        </w:rPr>
        <w:t>dno-</w:t>
      </w:r>
      <w:r>
        <w:rPr>
          <w:rFonts w:eastAsia="Verdana" w:cstheme="minorHAnsi"/>
          <w:spacing w:val="2"/>
          <w:sz w:val="24"/>
          <w:szCs w:val="24"/>
        </w:rPr>
        <w:t>ś</w:t>
      </w:r>
      <w:r>
        <w:rPr>
          <w:rFonts w:eastAsia="Verdana" w:cstheme="minorHAnsi"/>
          <w:sz w:val="24"/>
          <w:szCs w:val="24"/>
        </w:rPr>
        <w:t>c</w:t>
      </w:r>
      <w:r>
        <w:rPr>
          <w:rFonts w:eastAsia="Verdana" w:cstheme="minorHAnsi"/>
          <w:spacing w:val="2"/>
          <w:sz w:val="24"/>
          <w:szCs w:val="24"/>
        </w:rPr>
        <w:t>i</w:t>
      </w:r>
      <w:r>
        <w:rPr>
          <w:rFonts w:eastAsia="Verdana" w:cstheme="minorHAnsi"/>
          <w:spacing w:val="-1"/>
          <w:sz w:val="24"/>
          <w:szCs w:val="24"/>
        </w:rPr>
        <w:t>e</w:t>
      </w:r>
      <w:r>
        <w:rPr>
          <w:rFonts w:eastAsia="Verdana" w:cstheme="minorHAnsi"/>
          <w:sz w:val="24"/>
          <w:szCs w:val="24"/>
        </w:rPr>
        <w:t>k</w:t>
      </w:r>
      <w:r>
        <w:rPr>
          <w:rFonts w:eastAsia="Verdana" w:cstheme="minorHAnsi"/>
          <w:spacing w:val="-1"/>
          <w:sz w:val="24"/>
          <w:szCs w:val="24"/>
        </w:rPr>
        <w:t>o</w:t>
      </w:r>
      <w:r>
        <w:rPr>
          <w:rFonts w:eastAsia="Verdana" w:cstheme="minorHAnsi"/>
          <w:spacing w:val="2"/>
          <w:sz w:val="24"/>
          <w:szCs w:val="24"/>
        </w:rPr>
        <w:t>w</w:t>
      </w:r>
      <w:r>
        <w:rPr>
          <w:rFonts w:eastAsia="Verdana" w:cstheme="minorHAnsi"/>
          <w:spacing w:val="-1"/>
          <w:sz w:val="24"/>
          <w:szCs w:val="24"/>
        </w:rPr>
        <w:t>e</w:t>
      </w:r>
      <w:r>
        <w:rPr>
          <w:rFonts w:eastAsia="Verdana" w:cstheme="minorHAnsi"/>
          <w:spacing w:val="2"/>
          <w:sz w:val="24"/>
          <w:szCs w:val="24"/>
        </w:rPr>
        <w:t>j</w:t>
      </w:r>
      <w:r>
        <w:rPr>
          <w:rFonts w:eastAsia="Verdana" w:cstheme="minorHAnsi"/>
          <w:sz w:val="24"/>
          <w:szCs w:val="24"/>
        </w:rPr>
        <w:t>.</w:t>
      </w:r>
      <w:r>
        <w:rPr>
          <w:rFonts w:eastAsia="Verdana" w:cstheme="minorHAnsi"/>
          <w:spacing w:val="45"/>
          <w:sz w:val="24"/>
          <w:szCs w:val="24"/>
        </w:rPr>
        <w:t xml:space="preserve"> </w:t>
      </w:r>
      <w:r>
        <w:rPr>
          <w:rFonts w:eastAsia="Verdana" w:cstheme="minorHAnsi"/>
          <w:sz w:val="24"/>
          <w:szCs w:val="24"/>
        </w:rPr>
        <w:t>W</w:t>
      </w:r>
      <w:r>
        <w:rPr>
          <w:rFonts w:eastAsia="Verdana" w:cstheme="minorHAnsi"/>
          <w:spacing w:val="64"/>
          <w:sz w:val="24"/>
          <w:szCs w:val="24"/>
        </w:rPr>
        <w:t xml:space="preserve"> </w:t>
      </w:r>
      <w:r>
        <w:rPr>
          <w:rFonts w:eastAsia="Verdana" w:cstheme="minorHAnsi"/>
          <w:spacing w:val="-1"/>
          <w:sz w:val="24"/>
          <w:szCs w:val="24"/>
        </w:rPr>
        <w:t>r</w:t>
      </w:r>
      <w:r>
        <w:rPr>
          <w:rFonts w:eastAsia="Verdana" w:cstheme="minorHAnsi"/>
          <w:sz w:val="24"/>
          <w:szCs w:val="24"/>
        </w:rPr>
        <w:t>a</w:t>
      </w:r>
      <w:r>
        <w:rPr>
          <w:rFonts w:eastAsia="Verdana" w:cstheme="minorHAnsi"/>
          <w:spacing w:val="1"/>
          <w:sz w:val="24"/>
          <w:szCs w:val="24"/>
        </w:rPr>
        <w:t>m</w:t>
      </w:r>
      <w:r>
        <w:rPr>
          <w:rFonts w:eastAsia="Verdana" w:cstheme="minorHAnsi"/>
          <w:sz w:val="24"/>
          <w:szCs w:val="24"/>
        </w:rPr>
        <w:t>ach</w:t>
      </w:r>
      <w:r>
        <w:rPr>
          <w:rFonts w:eastAsia="Verdana" w:cstheme="minorHAnsi"/>
          <w:spacing w:val="57"/>
          <w:sz w:val="24"/>
          <w:szCs w:val="24"/>
        </w:rPr>
        <w:t xml:space="preserve"> </w:t>
      </w:r>
      <w:r>
        <w:rPr>
          <w:rFonts w:eastAsia="Verdana" w:cstheme="minorHAnsi"/>
          <w:spacing w:val="1"/>
          <w:sz w:val="24"/>
          <w:szCs w:val="24"/>
        </w:rPr>
        <w:t>t</w:t>
      </w:r>
      <w:r>
        <w:rPr>
          <w:rFonts w:eastAsia="Verdana" w:cstheme="minorHAnsi"/>
          <w:spacing w:val="-1"/>
          <w:sz w:val="24"/>
          <w:szCs w:val="24"/>
        </w:rPr>
        <w:t>e</w:t>
      </w:r>
      <w:r>
        <w:rPr>
          <w:rFonts w:eastAsia="Verdana" w:cstheme="minorHAnsi"/>
          <w:sz w:val="24"/>
          <w:szCs w:val="24"/>
        </w:rPr>
        <w:t>j</w:t>
      </w:r>
      <w:r>
        <w:rPr>
          <w:rFonts w:eastAsia="Verdana" w:cstheme="minorHAnsi"/>
          <w:spacing w:val="65"/>
          <w:sz w:val="24"/>
          <w:szCs w:val="24"/>
        </w:rPr>
        <w:t xml:space="preserve"> </w:t>
      </w:r>
      <w:r>
        <w:rPr>
          <w:rFonts w:eastAsia="Verdana" w:cstheme="minorHAnsi"/>
          <w:sz w:val="24"/>
          <w:szCs w:val="24"/>
        </w:rPr>
        <w:t>fu</w:t>
      </w:r>
      <w:r>
        <w:rPr>
          <w:rFonts w:eastAsia="Verdana" w:cstheme="minorHAnsi"/>
          <w:spacing w:val="2"/>
          <w:sz w:val="24"/>
          <w:szCs w:val="24"/>
        </w:rPr>
        <w:t>n</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i</w:t>
      </w:r>
      <w:r>
        <w:rPr>
          <w:rFonts w:eastAsia="Verdana" w:cstheme="minorHAnsi"/>
          <w:spacing w:val="60"/>
          <w:sz w:val="24"/>
          <w:szCs w:val="24"/>
        </w:rPr>
        <w:t xml:space="preserve"> </w:t>
      </w:r>
      <w:r>
        <w:rPr>
          <w:rFonts w:eastAsia="Verdana" w:cstheme="minorHAnsi"/>
          <w:spacing w:val="1"/>
          <w:sz w:val="24"/>
          <w:szCs w:val="24"/>
        </w:rPr>
        <w:t>u</w:t>
      </w:r>
      <w:r>
        <w:rPr>
          <w:rFonts w:eastAsia="Verdana" w:cstheme="minorHAnsi"/>
          <w:sz w:val="24"/>
          <w:szCs w:val="24"/>
        </w:rPr>
        <w:t>w</w:t>
      </w:r>
      <w:r>
        <w:rPr>
          <w:rFonts w:eastAsia="Verdana" w:cstheme="minorHAnsi"/>
          <w:spacing w:val="1"/>
          <w:sz w:val="24"/>
          <w:szCs w:val="24"/>
        </w:rPr>
        <w:t>z</w:t>
      </w:r>
      <w:r>
        <w:rPr>
          <w:rFonts w:eastAsia="Verdana" w:cstheme="minorHAnsi"/>
          <w:spacing w:val="-2"/>
          <w:sz w:val="24"/>
          <w:szCs w:val="24"/>
        </w:rPr>
        <w:t>g</w:t>
      </w:r>
      <w:r>
        <w:rPr>
          <w:rFonts w:eastAsia="Verdana" w:cstheme="minorHAnsi"/>
          <w:spacing w:val="3"/>
          <w:sz w:val="24"/>
          <w:szCs w:val="24"/>
        </w:rPr>
        <w:t>l</w:t>
      </w:r>
      <w:r>
        <w:rPr>
          <w:rFonts w:eastAsia="Verdana" w:cstheme="minorHAnsi"/>
          <w:spacing w:val="-1"/>
          <w:sz w:val="24"/>
          <w:szCs w:val="24"/>
        </w:rPr>
        <w:t>ę</w:t>
      </w:r>
      <w:r>
        <w:rPr>
          <w:rFonts w:eastAsia="Verdana" w:cstheme="minorHAnsi"/>
          <w:spacing w:val="1"/>
          <w:sz w:val="24"/>
          <w:szCs w:val="24"/>
        </w:rPr>
        <w:t>d</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a</w:t>
      </w:r>
      <w:r>
        <w:rPr>
          <w:rFonts w:eastAsia="Verdana" w:cstheme="minorHAnsi"/>
          <w:spacing w:val="53"/>
          <w:sz w:val="24"/>
          <w:szCs w:val="24"/>
        </w:rPr>
        <w:t xml:space="preserve"> </w:t>
      </w:r>
      <w:r>
        <w:rPr>
          <w:rFonts w:eastAsia="Verdana" w:cstheme="minorHAnsi"/>
          <w:spacing w:val="-3"/>
          <w:sz w:val="24"/>
          <w:szCs w:val="24"/>
        </w:rPr>
        <w:t>s</w:t>
      </w:r>
      <w:r>
        <w:rPr>
          <w:rFonts w:eastAsia="Verdana" w:cstheme="minorHAnsi"/>
          <w:spacing w:val="3"/>
          <w:sz w:val="24"/>
          <w:szCs w:val="24"/>
        </w:rPr>
        <w:t>i</w:t>
      </w:r>
      <w:r>
        <w:rPr>
          <w:rFonts w:eastAsia="Verdana" w:cstheme="minorHAnsi"/>
          <w:sz w:val="24"/>
          <w:szCs w:val="24"/>
        </w:rPr>
        <w:t>ę</w:t>
      </w:r>
      <w:r>
        <w:rPr>
          <w:rFonts w:eastAsia="Verdana" w:cstheme="minorHAnsi"/>
          <w:spacing w:val="60"/>
          <w:sz w:val="24"/>
          <w:szCs w:val="24"/>
        </w:rPr>
        <w:t xml:space="preserve"> </w:t>
      </w:r>
      <w:r>
        <w:rPr>
          <w:rFonts w:eastAsia="Verdana" w:cstheme="minorHAnsi"/>
          <w:sz w:val="24"/>
          <w:szCs w:val="24"/>
        </w:rPr>
        <w:t>m.</w:t>
      </w:r>
      <w:r>
        <w:rPr>
          <w:rFonts w:eastAsia="Verdana" w:cstheme="minorHAnsi"/>
          <w:spacing w:val="3"/>
          <w:sz w:val="24"/>
          <w:szCs w:val="24"/>
        </w:rPr>
        <w:t>i</w:t>
      </w:r>
      <w:r>
        <w:rPr>
          <w:rFonts w:eastAsia="Verdana" w:cstheme="minorHAnsi"/>
          <w:spacing w:val="1"/>
          <w:sz w:val="24"/>
          <w:szCs w:val="24"/>
        </w:rPr>
        <w:t>n</w:t>
      </w:r>
      <w:r>
        <w:rPr>
          <w:rFonts w:eastAsia="Verdana" w:cstheme="minorHAnsi"/>
          <w:sz w:val="24"/>
          <w:szCs w:val="24"/>
        </w:rPr>
        <w:t>.</w:t>
      </w:r>
      <w:r>
        <w:rPr>
          <w:rFonts w:eastAsia="Verdana" w:cstheme="minorHAnsi"/>
          <w:spacing w:val="58"/>
          <w:sz w:val="24"/>
          <w:szCs w:val="24"/>
        </w:rPr>
        <w:t xml:space="preserve"> </w:t>
      </w:r>
      <w:r>
        <w:rPr>
          <w:rFonts w:eastAsia="Verdana" w:cstheme="minorHAnsi"/>
          <w:sz w:val="24"/>
          <w:szCs w:val="24"/>
        </w:rPr>
        <w:t>stac</w:t>
      </w:r>
      <w:r>
        <w:rPr>
          <w:rFonts w:eastAsia="Verdana" w:cstheme="minorHAnsi"/>
          <w:spacing w:val="1"/>
          <w:sz w:val="24"/>
          <w:szCs w:val="24"/>
        </w:rPr>
        <w:t>j</w:t>
      </w:r>
      <w:r>
        <w:rPr>
          <w:rFonts w:eastAsia="Verdana" w:cstheme="minorHAnsi"/>
          <w:sz w:val="24"/>
          <w:szCs w:val="24"/>
        </w:rPr>
        <w:t xml:space="preserve">e </w:t>
      </w:r>
      <w:r>
        <w:rPr>
          <w:rFonts w:eastAsia="Verdana" w:cstheme="minorHAnsi"/>
          <w:spacing w:val="1"/>
          <w:sz w:val="24"/>
          <w:szCs w:val="24"/>
        </w:rPr>
        <w:t>p</w:t>
      </w:r>
      <w:r>
        <w:rPr>
          <w:rFonts w:eastAsia="Verdana" w:cstheme="minorHAnsi"/>
          <w:sz w:val="24"/>
          <w:szCs w:val="24"/>
        </w:rPr>
        <w:t>a</w:t>
      </w:r>
      <w:r>
        <w:rPr>
          <w:rFonts w:eastAsia="Verdana" w:cstheme="minorHAnsi"/>
          <w:spacing w:val="1"/>
          <w:sz w:val="24"/>
          <w:szCs w:val="24"/>
        </w:rPr>
        <w:t>l</w:t>
      </w:r>
      <w:r>
        <w:rPr>
          <w:rFonts w:eastAsia="Verdana" w:cstheme="minorHAnsi"/>
          <w:spacing w:val="3"/>
          <w:sz w:val="24"/>
          <w:szCs w:val="24"/>
        </w:rPr>
        <w:t>i</w:t>
      </w:r>
      <w:r>
        <w:rPr>
          <w:rFonts w:eastAsia="Verdana" w:cstheme="minorHAnsi"/>
          <w:sz w:val="24"/>
          <w:szCs w:val="24"/>
        </w:rPr>
        <w:t>w</w:t>
      </w:r>
      <w:r>
        <w:rPr>
          <w:rFonts w:eastAsia="Verdana" w:cstheme="minorHAnsi"/>
          <w:spacing w:val="28"/>
          <w:sz w:val="24"/>
          <w:szCs w:val="24"/>
        </w:rPr>
        <w:t xml:space="preserve"> </w:t>
      </w:r>
      <w:r>
        <w:rPr>
          <w:rFonts w:eastAsia="Verdana" w:cstheme="minorHAnsi"/>
          <w:sz w:val="24"/>
          <w:szCs w:val="24"/>
        </w:rPr>
        <w:t>i</w:t>
      </w:r>
      <w:r>
        <w:rPr>
          <w:rFonts w:eastAsia="Verdana" w:cstheme="minorHAnsi"/>
          <w:spacing w:val="35"/>
          <w:sz w:val="24"/>
          <w:szCs w:val="24"/>
        </w:rPr>
        <w:t xml:space="preserve"> </w:t>
      </w:r>
      <w:r>
        <w:rPr>
          <w:rFonts w:eastAsia="Verdana" w:cstheme="minorHAnsi"/>
          <w:spacing w:val="1"/>
          <w:sz w:val="24"/>
          <w:szCs w:val="24"/>
        </w:rPr>
        <w:t>pun</w:t>
      </w:r>
      <w:r>
        <w:rPr>
          <w:rFonts w:eastAsia="Verdana" w:cstheme="minorHAnsi"/>
          <w:sz w:val="24"/>
          <w:szCs w:val="24"/>
        </w:rPr>
        <w:t>kty</w:t>
      </w:r>
      <w:r>
        <w:rPr>
          <w:rFonts w:eastAsia="Verdana" w:cstheme="minorHAnsi"/>
          <w:spacing w:val="28"/>
          <w:sz w:val="24"/>
          <w:szCs w:val="24"/>
        </w:rPr>
        <w:t xml:space="preserve"> </w:t>
      </w:r>
      <w:r>
        <w:rPr>
          <w:rFonts w:eastAsia="Verdana" w:cstheme="minorHAnsi"/>
          <w:spacing w:val="-1"/>
          <w:sz w:val="24"/>
          <w:szCs w:val="24"/>
        </w:rPr>
        <w:t>o</w:t>
      </w:r>
      <w:r>
        <w:rPr>
          <w:rFonts w:eastAsia="Verdana" w:cstheme="minorHAnsi"/>
          <w:spacing w:val="1"/>
          <w:sz w:val="24"/>
          <w:szCs w:val="24"/>
        </w:rPr>
        <w:t>b</w:t>
      </w:r>
      <w:r>
        <w:rPr>
          <w:rFonts w:eastAsia="Verdana" w:cstheme="minorHAnsi"/>
          <w:sz w:val="24"/>
          <w:szCs w:val="24"/>
        </w:rPr>
        <w:t>sł</w:t>
      </w:r>
      <w:r>
        <w:rPr>
          <w:rFonts w:eastAsia="Verdana" w:cstheme="minorHAnsi"/>
          <w:spacing w:val="1"/>
          <w:sz w:val="24"/>
          <w:szCs w:val="24"/>
        </w:rPr>
        <w:t>u</w:t>
      </w:r>
      <w:r>
        <w:rPr>
          <w:rFonts w:eastAsia="Verdana" w:cstheme="minorHAnsi"/>
          <w:spacing w:val="-2"/>
          <w:sz w:val="24"/>
          <w:szCs w:val="24"/>
        </w:rPr>
        <w:t>g</w:t>
      </w:r>
      <w:r>
        <w:rPr>
          <w:rFonts w:eastAsia="Verdana" w:cstheme="minorHAnsi"/>
          <w:sz w:val="24"/>
          <w:szCs w:val="24"/>
        </w:rPr>
        <w:t>i</w:t>
      </w:r>
      <w:r>
        <w:rPr>
          <w:rFonts w:eastAsia="Verdana" w:cstheme="minorHAnsi"/>
          <w:spacing w:val="28"/>
          <w:sz w:val="24"/>
          <w:szCs w:val="24"/>
        </w:rPr>
        <w:t xml:space="preserve"> </w:t>
      </w:r>
      <w:r>
        <w:rPr>
          <w:rFonts w:eastAsia="Verdana" w:cstheme="minorHAnsi"/>
          <w:sz w:val="24"/>
          <w:szCs w:val="24"/>
        </w:rPr>
        <w:t>sam</w:t>
      </w:r>
      <w:r>
        <w:rPr>
          <w:rFonts w:eastAsia="Verdana" w:cstheme="minorHAnsi"/>
          <w:spacing w:val="2"/>
          <w:sz w:val="24"/>
          <w:szCs w:val="24"/>
        </w:rPr>
        <w:t>o</w:t>
      </w:r>
      <w:r>
        <w:rPr>
          <w:rFonts w:eastAsia="Verdana" w:cstheme="minorHAnsi"/>
          <w:sz w:val="24"/>
          <w:szCs w:val="24"/>
        </w:rPr>
        <w:t>chod</w:t>
      </w:r>
      <w:r>
        <w:rPr>
          <w:rFonts w:eastAsia="Verdana" w:cstheme="minorHAnsi"/>
          <w:spacing w:val="2"/>
          <w:sz w:val="24"/>
          <w:szCs w:val="24"/>
        </w:rPr>
        <w:t>ó</w:t>
      </w:r>
      <w:r>
        <w:rPr>
          <w:rFonts w:eastAsia="Verdana" w:cstheme="minorHAnsi"/>
          <w:sz w:val="24"/>
          <w:szCs w:val="24"/>
        </w:rPr>
        <w:t>w</w:t>
      </w:r>
      <w:r>
        <w:rPr>
          <w:rFonts w:eastAsia="Verdana" w:cstheme="minorHAnsi"/>
          <w:spacing w:val="22"/>
          <w:sz w:val="24"/>
          <w:szCs w:val="24"/>
        </w:rPr>
        <w:t xml:space="preserve"> </w:t>
      </w:r>
      <w:r>
        <w:rPr>
          <w:rFonts w:eastAsia="Verdana" w:cstheme="minorHAnsi"/>
          <w:spacing w:val="1"/>
          <w:sz w:val="24"/>
          <w:szCs w:val="24"/>
        </w:rPr>
        <w:t>t</w:t>
      </w:r>
      <w:r>
        <w:rPr>
          <w:rFonts w:eastAsia="Verdana" w:cstheme="minorHAnsi"/>
          <w:sz w:val="24"/>
          <w:szCs w:val="24"/>
        </w:rPr>
        <w:t>ypu</w:t>
      </w:r>
      <w:r>
        <w:rPr>
          <w:rFonts w:eastAsia="Verdana" w:cstheme="minorHAnsi"/>
          <w:spacing w:val="32"/>
          <w:sz w:val="24"/>
          <w:szCs w:val="24"/>
        </w:rPr>
        <w:t xml:space="preserve"> </w:t>
      </w:r>
      <w:r>
        <w:rPr>
          <w:rFonts w:eastAsia="Verdana" w:cstheme="minorHAnsi"/>
          <w:sz w:val="24"/>
          <w:szCs w:val="24"/>
        </w:rPr>
        <w:t>me</w:t>
      </w:r>
      <w:r>
        <w:rPr>
          <w:rFonts w:eastAsia="Verdana" w:cstheme="minorHAnsi"/>
          <w:spacing w:val="1"/>
          <w:sz w:val="24"/>
          <w:szCs w:val="24"/>
        </w:rPr>
        <w:t>ch</w:t>
      </w:r>
      <w:r>
        <w:rPr>
          <w:rFonts w:eastAsia="Verdana" w:cstheme="minorHAnsi"/>
          <w:sz w:val="24"/>
          <w:szCs w:val="24"/>
        </w:rPr>
        <w:t>a</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ka,</w:t>
      </w:r>
      <w:r>
        <w:rPr>
          <w:rFonts w:eastAsia="Verdana" w:cstheme="minorHAnsi"/>
          <w:spacing w:val="22"/>
          <w:sz w:val="24"/>
          <w:szCs w:val="24"/>
        </w:rPr>
        <w:t xml:space="preserve"> </w:t>
      </w:r>
      <w:r>
        <w:rPr>
          <w:rFonts w:eastAsia="Verdana" w:cstheme="minorHAnsi"/>
          <w:spacing w:val="1"/>
          <w:sz w:val="24"/>
          <w:szCs w:val="24"/>
        </w:rPr>
        <w:t>b</w:t>
      </w:r>
      <w:r>
        <w:rPr>
          <w:rFonts w:eastAsia="Verdana" w:cstheme="minorHAnsi"/>
          <w:spacing w:val="3"/>
          <w:sz w:val="24"/>
          <w:szCs w:val="24"/>
        </w:rPr>
        <w:t>l</w:t>
      </w:r>
      <w:r>
        <w:rPr>
          <w:rFonts w:eastAsia="Verdana" w:cstheme="minorHAnsi"/>
          <w:sz w:val="24"/>
          <w:szCs w:val="24"/>
        </w:rPr>
        <w:t>ac</w:t>
      </w:r>
      <w:r>
        <w:rPr>
          <w:rFonts w:eastAsia="Verdana" w:cstheme="minorHAnsi"/>
          <w:spacing w:val="1"/>
          <w:sz w:val="24"/>
          <w:szCs w:val="24"/>
        </w:rPr>
        <w:t>h</w:t>
      </w:r>
      <w:r>
        <w:rPr>
          <w:rFonts w:eastAsia="Verdana" w:cstheme="minorHAnsi"/>
          <w:sz w:val="24"/>
          <w:szCs w:val="24"/>
        </w:rPr>
        <w:t>a</w:t>
      </w:r>
      <w:r>
        <w:rPr>
          <w:rFonts w:eastAsia="Verdana" w:cstheme="minorHAnsi"/>
          <w:spacing w:val="-1"/>
          <w:sz w:val="24"/>
          <w:szCs w:val="24"/>
        </w:rPr>
        <w:t>r</w:t>
      </w:r>
      <w:r>
        <w:rPr>
          <w:rFonts w:eastAsia="Verdana" w:cstheme="minorHAnsi"/>
          <w:sz w:val="24"/>
          <w:szCs w:val="24"/>
        </w:rPr>
        <w:t>stwo,</w:t>
      </w:r>
      <w:r>
        <w:rPr>
          <w:rFonts w:eastAsia="Verdana" w:cstheme="minorHAnsi"/>
          <w:spacing w:val="21"/>
          <w:sz w:val="24"/>
          <w:szCs w:val="24"/>
        </w:rPr>
        <w:t xml:space="preserve"> </w:t>
      </w:r>
      <w:r>
        <w:rPr>
          <w:rFonts w:eastAsia="Verdana" w:cstheme="minorHAnsi"/>
          <w:spacing w:val="3"/>
          <w:sz w:val="24"/>
          <w:szCs w:val="24"/>
        </w:rPr>
        <w:t>l</w:t>
      </w:r>
      <w:r>
        <w:rPr>
          <w:rFonts w:eastAsia="Verdana" w:cstheme="minorHAnsi"/>
          <w:spacing w:val="-2"/>
          <w:sz w:val="24"/>
          <w:szCs w:val="24"/>
        </w:rPr>
        <w:t>a</w:t>
      </w:r>
      <w:r>
        <w:rPr>
          <w:rFonts w:eastAsia="Verdana" w:cstheme="minorHAnsi"/>
          <w:sz w:val="24"/>
          <w:szCs w:val="24"/>
        </w:rPr>
        <w:t>k</w:t>
      </w:r>
      <w:r>
        <w:rPr>
          <w:rFonts w:eastAsia="Verdana" w:cstheme="minorHAnsi"/>
          <w:spacing w:val="3"/>
          <w:sz w:val="24"/>
          <w:szCs w:val="24"/>
        </w:rPr>
        <w:t>i</w:t>
      </w:r>
      <w:r>
        <w:rPr>
          <w:rFonts w:eastAsia="Verdana" w:cstheme="minorHAnsi"/>
          <w:spacing w:val="-1"/>
          <w:sz w:val="24"/>
          <w:szCs w:val="24"/>
        </w:rPr>
        <w:t>er</w:t>
      </w:r>
      <w:r>
        <w:rPr>
          <w:rFonts w:eastAsia="Verdana" w:cstheme="minorHAnsi"/>
          <w:spacing w:val="1"/>
          <w:sz w:val="24"/>
          <w:szCs w:val="24"/>
        </w:rPr>
        <w:t>n</w:t>
      </w:r>
      <w:r>
        <w:rPr>
          <w:rFonts w:eastAsia="Verdana" w:cstheme="minorHAnsi"/>
          <w:spacing w:val="3"/>
          <w:sz w:val="24"/>
          <w:szCs w:val="24"/>
        </w:rPr>
        <w:t>i</w:t>
      </w:r>
      <w:r>
        <w:rPr>
          <w:rFonts w:eastAsia="Verdana" w:cstheme="minorHAnsi"/>
          <w:sz w:val="24"/>
          <w:szCs w:val="24"/>
        </w:rPr>
        <w:t>ctw</w:t>
      </w:r>
      <w:r>
        <w:rPr>
          <w:rFonts w:eastAsia="Verdana" w:cstheme="minorHAnsi"/>
          <w:spacing w:val="7"/>
          <w:sz w:val="24"/>
          <w:szCs w:val="24"/>
        </w:rPr>
        <w:t>o</w:t>
      </w:r>
      <w:r>
        <w:rPr>
          <w:rFonts w:eastAsia="Verdana" w:cstheme="minorHAnsi"/>
          <w:sz w:val="24"/>
          <w:szCs w:val="24"/>
        </w:rPr>
        <w:t>,</w:t>
      </w:r>
      <w:r>
        <w:rPr>
          <w:rFonts w:eastAsia="Verdana" w:cstheme="minorHAnsi"/>
          <w:spacing w:val="22"/>
          <w:sz w:val="24"/>
          <w:szCs w:val="24"/>
        </w:rPr>
        <w:t xml:space="preserve"> </w:t>
      </w:r>
      <w:r>
        <w:rPr>
          <w:rFonts w:eastAsia="Verdana" w:cstheme="minorHAnsi"/>
          <w:sz w:val="24"/>
          <w:szCs w:val="24"/>
        </w:rPr>
        <w:t xml:space="preserve">a </w:t>
      </w:r>
      <w:r>
        <w:rPr>
          <w:rFonts w:eastAsia="Verdana" w:cstheme="minorHAnsi"/>
          <w:spacing w:val="1"/>
          <w:sz w:val="24"/>
          <w:szCs w:val="24"/>
        </w:rPr>
        <w:t>t</w:t>
      </w:r>
      <w:r>
        <w:rPr>
          <w:rFonts w:eastAsia="Verdana" w:cstheme="minorHAnsi"/>
          <w:sz w:val="24"/>
          <w:szCs w:val="24"/>
        </w:rPr>
        <w:t>ak</w:t>
      </w:r>
      <w:r>
        <w:rPr>
          <w:rFonts w:eastAsia="Verdana" w:cstheme="minorHAnsi"/>
          <w:spacing w:val="1"/>
          <w:sz w:val="24"/>
          <w:szCs w:val="24"/>
        </w:rPr>
        <w:t>ż</w:t>
      </w:r>
      <w:r>
        <w:rPr>
          <w:rFonts w:eastAsia="Verdana" w:cstheme="minorHAnsi"/>
          <w:sz w:val="24"/>
          <w:szCs w:val="24"/>
        </w:rPr>
        <w:t>e</w:t>
      </w:r>
      <w:r>
        <w:rPr>
          <w:rFonts w:eastAsia="Verdana" w:cstheme="minorHAnsi"/>
          <w:spacing w:val="6"/>
          <w:sz w:val="24"/>
          <w:szCs w:val="24"/>
        </w:rPr>
        <w:t xml:space="preserve"> </w:t>
      </w:r>
      <w:r>
        <w:rPr>
          <w:rFonts w:eastAsia="Verdana" w:cstheme="minorHAnsi"/>
          <w:sz w:val="24"/>
          <w:szCs w:val="24"/>
        </w:rPr>
        <w:t>st</w:t>
      </w:r>
      <w:r>
        <w:rPr>
          <w:rFonts w:eastAsia="Verdana" w:cstheme="minorHAnsi"/>
          <w:spacing w:val="-1"/>
          <w:sz w:val="24"/>
          <w:szCs w:val="24"/>
        </w:rPr>
        <w:t>o</w:t>
      </w:r>
      <w:r>
        <w:rPr>
          <w:rFonts w:eastAsia="Verdana" w:cstheme="minorHAnsi"/>
          <w:spacing w:val="3"/>
          <w:sz w:val="24"/>
          <w:szCs w:val="24"/>
        </w:rPr>
        <w:t>l</w:t>
      </w:r>
      <w:r>
        <w:rPr>
          <w:rFonts w:eastAsia="Verdana" w:cstheme="minorHAnsi"/>
          <w:sz w:val="24"/>
          <w:szCs w:val="24"/>
        </w:rPr>
        <w:t>ar</w:t>
      </w:r>
      <w:r>
        <w:rPr>
          <w:rFonts w:eastAsia="Verdana" w:cstheme="minorHAnsi"/>
          <w:spacing w:val="1"/>
          <w:sz w:val="24"/>
          <w:szCs w:val="24"/>
        </w:rPr>
        <w:t>n</w:t>
      </w:r>
      <w:r>
        <w:rPr>
          <w:rFonts w:eastAsia="Verdana" w:cstheme="minorHAnsi"/>
          <w:spacing w:val="3"/>
          <w:sz w:val="24"/>
          <w:szCs w:val="24"/>
        </w:rPr>
        <w:t>i</w:t>
      </w:r>
      <w:r>
        <w:rPr>
          <w:rFonts w:eastAsia="Verdana" w:cstheme="minorHAnsi"/>
          <w:spacing w:val="-1"/>
          <w:sz w:val="24"/>
          <w:szCs w:val="24"/>
        </w:rPr>
        <w:t>e</w:t>
      </w:r>
      <w:r>
        <w:rPr>
          <w:rFonts w:eastAsia="Verdana" w:cstheme="minorHAnsi"/>
          <w:sz w:val="24"/>
          <w:szCs w:val="24"/>
        </w:rPr>
        <w:t>,</w:t>
      </w:r>
      <w:r>
        <w:rPr>
          <w:rFonts w:eastAsia="Verdana" w:cstheme="minorHAnsi"/>
          <w:spacing w:val="3"/>
          <w:sz w:val="24"/>
          <w:szCs w:val="24"/>
        </w:rPr>
        <w:t xml:space="preserve"> </w:t>
      </w:r>
      <w:r>
        <w:rPr>
          <w:rFonts w:eastAsia="Verdana" w:cstheme="minorHAnsi"/>
          <w:spacing w:val="1"/>
          <w:sz w:val="24"/>
          <w:szCs w:val="24"/>
        </w:rPr>
        <w:t>z</w:t>
      </w:r>
      <w:r>
        <w:rPr>
          <w:rFonts w:eastAsia="Verdana" w:cstheme="minorHAnsi"/>
          <w:sz w:val="24"/>
          <w:szCs w:val="24"/>
        </w:rPr>
        <w:t>ak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6"/>
          <w:sz w:val="24"/>
          <w:szCs w:val="24"/>
        </w:rPr>
        <w:t xml:space="preserve"> </w:t>
      </w:r>
      <w:r>
        <w:rPr>
          <w:rFonts w:eastAsia="Verdana" w:cstheme="minorHAnsi"/>
          <w:spacing w:val="1"/>
          <w:sz w:val="24"/>
          <w:szCs w:val="24"/>
        </w:rPr>
        <w:t>p</w:t>
      </w:r>
      <w:r>
        <w:rPr>
          <w:rFonts w:eastAsia="Verdana" w:cstheme="minorHAnsi"/>
          <w:spacing w:val="-1"/>
          <w:sz w:val="24"/>
          <w:szCs w:val="24"/>
        </w:rPr>
        <w:t>ro</w:t>
      </w:r>
      <w:r>
        <w:rPr>
          <w:rFonts w:eastAsia="Verdana" w:cstheme="minorHAnsi"/>
          <w:spacing w:val="1"/>
          <w:sz w:val="24"/>
          <w:szCs w:val="24"/>
        </w:rPr>
        <w:t>du</w:t>
      </w:r>
      <w:r>
        <w:rPr>
          <w:rFonts w:eastAsia="Verdana" w:cstheme="minorHAnsi"/>
          <w:sz w:val="24"/>
          <w:szCs w:val="24"/>
        </w:rPr>
        <w:t>k</w:t>
      </w:r>
      <w:r>
        <w:rPr>
          <w:rFonts w:eastAsia="Verdana" w:cstheme="minorHAnsi"/>
          <w:spacing w:val="-1"/>
          <w:sz w:val="24"/>
          <w:szCs w:val="24"/>
        </w:rPr>
        <w:t>c</w:t>
      </w:r>
      <w:r>
        <w:rPr>
          <w:rFonts w:eastAsia="Verdana" w:cstheme="minorHAnsi"/>
          <w:spacing w:val="1"/>
          <w:sz w:val="24"/>
          <w:szCs w:val="24"/>
        </w:rPr>
        <w:t>j</w:t>
      </w:r>
      <w:r>
        <w:rPr>
          <w:rFonts w:eastAsia="Verdana" w:cstheme="minorHAnsi"/>
          <w:sz w:val="24"/>
          <w:szCs w:val="24"/>
        </w:rPr>
        <w:t>i</w:t>
      </w:r>
      <w:r>
        <w:rPr>
          <w:rFonts w:eastAsia="Verdana" w:cstheme="minorHAnsi"/>
          <w:spacing w:val="6"/>
          <w:sz w:val="24"/>
          <w:szCs w:val="24"/>
        </w:rPr>
        <w:t xml:space="preserve"> </w:t>
      </w:r>
      <w:r>
        <w:rPr>
          <w:rFonts w:eastAsia="Verdana" w:cstheme="minorHAnsi"/>
          <w:sz w:val="24"/>
          <w:szCs w:val="24"/>
        </w:rPr>
        <w:t>meb</w:t>
      </w:r>
      <w:r>
        <w:rPr>
          <w:rFonts w:eastAsia="Verdana" w:cstheme="minorHAnsi"/>
          <w:spacing w:val="1"/>
          <w:sz w:val="24"/>
          <w:szCs w:val="24"/>
        </w:rPr>
        <w:t>l</w:t>
      </w:r>
      <w:r>
        <w:rPr>
          <w:rFonts w:eastAsia="Verdana" w:cstheme="minorHAnsi"/>
          <w:spacing w:val="4"/>
          <w:sz w:val="24"/>
          <w:szCs w:val="24"/>
        </w:rPr>
        <w:t>i</w:t>
      </w:r>
      <w:r>
        <w:rPr>
          <w:rFonts w:eastAsia="Verdana" w:cstheme="minorHAnsi"/>
          <w:sz w:val="24"/>
          <w:szCs w:val="24"/>
        </w:rPr>
        <w:t>,</w:t>
      </w:r>
      <w:r>
        <w:rPr>
          <w:rFonts w:eastAsia="Verdana" w:cstheme="minorHAnsi"/>
          <w:spacing w:val="6"/>
          <w:sz w:val="24"/>
          <w:szCs w:val="24"/>
        </w:rPr>
        <w:t xml:space="preserve"> </w:t>
      </w:r>
      <w:r>
        <w:rPr>
          <w:rFonts w:eastAsia="Verdana" w:cstheme="minorHAnsi"/>
          <w:spacing w:val="1"/>
          <w:sz w:val="24"/>
          <w:szCs w:val="24"/>
        </w:rPr>
        <w:t>t</w:t>
      </w:r>
      <w:r>
        <w:rPr>
          <w:rFonts w:eastAsia="Verdana" w:cstheme="minorHAnsi"/>
          <w:sz w:val="24"/>
          <w:szCs w:val="24"/>
        </w:rPr>
        <w:t>a</w:t>
      </w:r>
      <w:r>
        <w:rPr>
          <w:rFonts w:eastAsia="Verdana" w:cstheme="minorHAnsi"/>
          <w:spacing w:val="-3"/>
          <w:sz w:val="24"/>
          <w:szCs w:val="24"/>
        </w:rPr>
        <w:t>r</w:t>
      </w:r>
      <w:r>
        <w:rPr>
          <w:rFonts w:eastAsia="Verdana" w:cstheme="minorHAnsi"/>
          <w:spacing w:val="1"/>
          <w:sz w:val="24"/>
          <w:szCs w:val="24"/>
        </w:rPr>
        <w:t>t</w:t>
      </w:r>
      <w:r>
        <w:rPr>
          <w:rFonts w:eastAsia="Verdana" w:cstheme="minorHAnsi"/>
          <w:sz w:val="24"/>
          <w:szCs w:val="24"/>
        </w:rPr>
        <w:t>ak</w:t>
      </w:r>
      <w:r>
        <w:rPr>
          <w:rFonts w:eastAsia="Verdana" w:cstheme="minorHAnsi"/>
          <w:spacing w:val="3"/>
          <w:sz w:val="24"/>
          <w:szCs w:val="24"/>
        </w:rPr>
        <w:t>i</w:t>
      </w:r>
      <w:r>
        <w:rPr>
          <w:rFonts w:eastAsia="Verdana" w:cstheme="minorHAnsi"/>
          <w:sz w:val="24"/>
          <w:szCs w:val="24"/>
        </w:rPr>
        <w:t>,</w:t>
      </w:r>
      <w:r>
        <w:rPr>
          <w:rFonts w:eastAsia="Verdana" w:cstheme="minorHAnsi"/>
          <w:spacing w:val="5"/>
          <w:sz w:val="24"/>
          <w:szCs w:val="24"/>
        </w:rPr>
        <w:t xml:space="preserve"> </w:t>
      </w:r>
      <w:r>
        <w:rPr>
          <w:rFonts w:eastAsia="Verdana" w:cstheme="minorHAnsi"/>
          <w:spacing w:val="1"/>
          <w:sz w:val="24"/>
          <w:szCs w:val="24"/>
        </w:rPr>
        <w:t>z</w:t>
      </w:r>
      <w:r>
        <w:rPr>
          <w:rFonts w:eastAsia="Verdana" w:cstheme="minorHAnsi"/>
          <w:sz w:val="24"/>
          <w:szCs w:val="24"/>
        </w:rPr>
        <w:t>ak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5"/>
          <w:sz w:val="24"/>
          <w:szCs w:val="24"/>
        </w:rPr>
        <w:t xml:space="preserve"> </w:t>
      </w:r>
      <w:r>
        <w:rPr>
          <w:rFonts w:eastAsia="Verdana" w:cstheme="minorHAnsi"/>
          <w:spacing w:val="1"/>
          <w:sz w:val="24"/>
          <w:szCs w:val="24"/>
        </w:rPr>
        <w:t>p</w:t>
      </w:r>
      <w:r>
        <w:rPr>
          <w:rFonts w:eastAsia="Verdana" w:cstheme="minorHAnsi"/>
          <w:spacing w:val="-1"/>
          <w:sz w:val="24"/>
          <w:szCs w:val="24"/>
        </w:rPr>
        <w:t>r</w:t>
      </w:r>
      <w:r>
        <w:rPr>
          <w:rFonts w:eastAsia="Verdana" w:cstheme="minorHAnsi"/>
          <w:spacing w:val="1"/>
          <w:sz w:val="24"/>
          <w:szCs w:val="24"/>
        </w:rPr>
        <w:t>z</w:t>
      </w:r>
      <w:r>
        <w:rPr>
          <w:rFonts w:eastAsia="Verdana" w:cstheme="minorHAnsi"/>
          <w:spacing w:val="-1"/>
          <w:sz w:val="24"/>
          <w:szCs w:val="24"/>
        </w:rPr>
        <w:t>e</w:t>
      </w:r>
      <w:r>
        <w:rPr>
          <w:rFonts w:eastAsia="Verdana" w:cstheme="minorHAnsi"/>
          <w:spacing w:val="1"/>
          <w:sz w:val="24"/>
          <w:szCs w:val="24"/>
        </w:rPr>
        <w:t>t</w:t>
      </w:r>
      <w:r>
        <w:rPr>
          <w:rFonts w:eastAsia="Verdana" w:cstheme="minorHAnsi"/>
          <w:sz w:val="24"/>
          <w:szCs w:val="24"/>
        </w:rPr>
        <w:t>w</w:t>
      </w:r>
      <w:r>
        <w:rPr>
          <w:rFonts w:eastAsia="Verdana" w:cstheme="minorHAnsi"/>
          <w:spacing w:val="-1"/>
          <w:sz w:val="24"/>
          <w:szCs w:val="24"/>
        </w:rPr>
        <w:t>ó</w:t>
      </w:r>
      <w:r>
        <w:rPr>
          <w:rFonts w:eastAsia="Verdana" w:cstheme="minorHAnsi"/>
          <w:spacing w:val="1"/>
          <w:sz w:val="24"/>
          <w:szCs w:val="24"/>
        </w:rPr>
        <w:t>r</w:t>
      </w:r>
      <w:r>
        <w:rPr>
          <w:rFonts w:eastAsia="Verdana" w:cstheme="minorHAnsi"/>
          <w:sz w:val="24"/>
          <w:szCs w:val="24"/>
        </w:rPr>
        <w:t>stwa m</w:t>
      </w:r>
      <w:r>
        <w:rPr>
          <w:rFonts w:eastAsia="Verdana" w:cstheme="minorHAnsi"/>
          <w:spacing w:val="3"/>
          <w:sz w:val="24"/>
          <w:szCs w:val="24"/>
        </w:rPr>
        <w:t>i</w:t>
      </w:r>
      <w:r>
        <w:rPr>
          <w:rFonts w:eastAsia="Verdana" w:cstheme="minorHAnsi"/>
          <w:spacing w:val="-1"/>
          <w:sz w:val="24"/>
          <w:szCs w:val="24"/>
        </w:rPr>
        <w:t>ę</w:t>
      </w:r>
      <w:r>
        <w:rPr>
          <w:rFonts w:eastAsia="Verdana" w:cstheme="minorHAnsi"/>
          <w:sz w:val="24"/>
          <w:szCs w:val="24"/>
        </w:rPr>
        <w:t>s</w:t>
      </w:r>
      <w:r>
        <w:rPr>
          <w:rFonts w:eastAsia="Verdana" w:cstheme="minorHAnsi"/>
          <w:spacing w:val="3"/>
          <w:sz w:val="24"/>
          <w:szCs w:val="24"/>
        </w:rPr>
        <w:t>a</w:t>
      </w:r>
      <w:r>
        <w:rPr>
          <w:rFonts w:eastAsia="Verdana" w:cstheme="minorHAnsi"/>
          <w:sz w:val="24"/>
          <w:szCs w:val="24"/>
        </w:rPr>
        <w:t xml:space="preserve">, </w:t>
      </w:r>
      <w:r>
        <w:rPr>
          <w:rFonts w:eastAsia="Verdana" w:cstheme="minorHAnsi"/>
          <w:spacing w:val="1"/>
          <w:sz w:val="24"/>
          <w:szCs w:val="24"/>
        </w:rPr>
        <w:t>z</w:t>
      </w:r>
      <w:r>
        <w:rPr>
          <w:rFonts w:eastAsia="Verdana" w:cstheme="minorHAnsi"/>
          <w:sz w:val="24"/>
          <w:szCs w:val="24"/>
        </w:rPr>
        <w:t>ak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7"/>
          <w:sz w:val="24"/>
          <w:szCs w:val="24"/>
        </w:rPr>
        <w:t xml:space="preserve"> </w:t>
      </w:r>
      <w:r>
        <w:rPr>
          <w:rFonts w:eastAsia="Verdana" w:cstheme="minorHAnsi"/>
          <w:spacing w:val="1"/>
          <w:sz w:val="24"/>
          <w:szCs w:val="24"/>
        </w:rPr>
        <w:t>bud</w:t>
      </w:r>
      <w:r>
        <w:rPr>
          <w:rFonts w:eastAsia="Verdana" w:cstheme="minorHAnsi"/>
          <w:spacing w:val="-1"/>
          <w:sz w:val="24"/>
          <w:szCs w:val="24"/>
        </w:rPr>
        <w:t>o</w:t>
      </w:r>
      <w:r>
        <w:rPr>
          <w:rFonts w:eastAsia="Verdana" w:cstheme="minorHAnsi"/>
          <w:sz w:val="24"/>
          <w:szCs w:val="24"/>
        </w:rPr>
        <w:t>w</w:t>
      </w:r>
      <w:r>
        <w:rPr>
          <w:rFonts w:eastAsia="Verdana" w:cstheme="minorHAnsi"/>
          <w:spacing w:val="3"/>
          <w:sz w:val="24"/>
          <w:szCs w:val="24"/>
        </w:rPr>
        <w:t>l</w:t>
      </w:r>
      <w:r>
        <w:rPr>
          <w:rFonts w:eastAsia="Verdana" w:cstheme="minorHAnsi"/>
          <w:sz w:val="24"/>
          <w:szCs w:val="24"/>
        </w:rPr>
        <w:t>a</w:t>
      </w:r>
      <w:r>
        <w:rPr>
          <w:rFonts w:eastAsia="Verdana" w:cstheme="minorHAnsi"/>
          <w:spacing w:val="1"/>
          <w:sz w:val="24"/>
          <w:szCs w:val="24"/>
        </w:rPr>
        <w:t>ne</w:t>
      </w:r>
      <w:r>
        <w:rPr>
          <w:rFonts w:eastAsia="Verdana" w:cstheme="minorHAnsi"/>
          <w:sz w:val="24"/>
          <w:szCs w:val="24"/>
        </w:rPr>
        <w:t xml:space="preserve">, </w:t>
      </w:r>
      <w:r>
        <w:rPr>
          <w:rFonts w:eastAsia="Verdana" w:cstheme="minorHAnsi"/>
          <w:spacing w:val="1"/>
          <w:sz w:val="24"/>
          <w:szCs w:val="24"/>
        </w:rPr>
        <w:t>prz</w:t>
      </w:r>
      <w:r>
        <w:rPr>
          <w:rFonts w:eastAsia="Verdana" w:cstheme="minorHAnsi"/>
          <w:spacing w:val="-1"/>
          <w:sz w:val="24"/>
          <w:szCs w:val="24"/>
        </w:rPr>
        <w:t>e</w:t>
      </w:r>
      <w:r>
        <w:rPr>
          <w:rFonts w:eastAsia="Verdana" w:cstheme="minorHAnsi"/>
          <w:spacing w:val="1"/>
          <w:sz w:val="24"/>
          <w:szCs w:val="24"/>
        </w:rPr>
        <w:t>t</w:t>
      </w:r>
      <w:r>
        <w:rPr>
          <w:rFonts w:eastAsia="Verdana" w:cstheme="minorHAnsi"/>
          <w:sz w:val="24"/>
          <w:szCs w:val="24"/>
        </w:rPr>
        <w:t>w</w:t>
      </w:r>
      <w:r>
        <w:rPr>
          <w:rFonts w:eastAsia="Verdana" w:cstheme="minorHAnsi"/>
          <w:spacing w:val="2"/>
          <w:sz w:val="24"/>
          <w:szCs w:val="24"/>
        </w:rPr>
        <w:t>ó</w:t>
      </w:r>
      <w:r>
        <w:rPr>
          <w:rFonts w:eastAsia="Verdana" w:cstheme="minorHAnsi"/>
          <w:spacing w:val="-1"/>
          <w:sz w:val="24"/>
          <w:szCs w:val="24"/>
        </w:rPr>
        <w:t>r</w:t>
      </w:r>
      <w:r>
        <w:rPr>
          <w:rFonts w:eastAsia="Verdana" w:cstheme="minorHAnsi"/>
          <w:sz w:val="24"/>
          <w:szCs w:val="24"/>
        </w:rPr>
        <w:t>st</w:t>
      </w:r>
      <w:r>
        <w:rPr>
          <w:rFonts w:eastAsia="Verdana" w:cstheme="minorHAnsi"/>
          <w:spacing w:val="3"/>
          <w:sz w:val="24"/>
          <w:szCs w:val="24"/>
        </w:rPr>
        <w:t>w</w:t>
      </w:r>
      <w:r>
        <w:rPr>
          <w:rFonts w:eastAsia="Verdana" w:cstheme="minorHAnsi"/>
          <w:sz w:val="24"/>
          <w:szCs w:val="24"/>
        </w:rPr>
        <w:t>o, m</w:t>
      </w:r>
      <w:r>
        <w:rPr>
          <w:rFonts w:eastAsia="Verdana" w:cstheme="minorHAnsi"/>
          <w:spacing w:val="1"/>
          <w:sz w:val="24"/>
          <w:szCs w:val="24"/>
        </w:rPr>
        <w:t>ag</w:t>
      </w:r>
      <w:r>
        <w:rPr>
          <w:rFonts w:eastAsia="Verdana" w:cstheme="minorHAnsi"/>
          <w:sz w:val="24"/>
          <w:szCs w:val="24"/>
        </w:rPr>
        <w:t>a</w:t>
      </w:r>
      <w:r>
        <w:rPr>
          <w:rFonts w:eastAsia="Verdana" w:cstheme="minorHAnsi"/>
          <w:spacing w:val="1"/>
          <w:sz w:val="24"/>
          <w:szCs w:val="24"/>
        </w:rPr>
        <w:t>z</w:t>
      </w:r>
      <w:r>
        <w:rPr>
          <w:rFonts w:eastAsia="Verdana" w:cstheme="minorHAnsi"/>
          <w:sz w:val="24"/>
          <w:szCs w:val="24"/>
        </w:rPr>
        <w:t>y</w:t>
      </w:r>
      <w:r>
        <w:rPr>
          <w:rFonts w:eastAsia="Verdana" w:cstheme="minorHAnsi"/>
          <w:spacing w:val="1"/>
          <w:sz w:val="24"/>
          <w:szCs w:val="24"/>
        </w:rPr>
        <w:t>n</w:t>
      </w:r>
      <w:r>
        <w:rPr>
          <w:rFonts w:eastAsia="Verdana" w:cstheme="minorHAnsi"/>
          <w:sz w:val="24"/>
          <w:szCs w:val="24"/>
        </w:rPr>
        <w:t>y</w:t>
      </w:r>
      <w:r>
        <w:rPr>
          <w:rFonts w:eastAsia="Verdana" w:cstheme="minorHAnsi"/>
          <w:spacing w:val="6"/>
          <w:sz w:val="24"/>
          <w:szCs w:val="24"/>
        </w:rPr>
        <w:t xml:space="preserve"> </w:t>
      </w:r>
      <w:r>
        <w:rPr>
          <w:rFonts w:eastAsia="Verdana" w:cstheme="minorHAnsi"/>
          <w:sz w:val="24"/>
          <w:szCs w:val="24"/>
        </w:rPr>
        <w:t>i</w:t>
      </w:r>
      <w:r>
        <w:rPr>
          <w:rFonts w:eastAsia="Verdana" w:cstheme="minorHAnsi"/>
          <w:spacing w:val="17"/>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pacing w:val="1"/>
          <w:sz w:val="24"/>
          <w:szCs w:val="24"/>
        </w:rPr>
        <w:t>ł</w:t>
      </w:r>
      <w:r>
        <w:rPr>
          <w:rFonts w:eastAsia="Verdana" w:cstheme="minorHAnsi"/>
          <w:sz w:val="24"/>
          <w:szCs w:val="24"/>
        </w:rPr>
        <w:t>a</w:t>
      </w:r>
      <w:r>
        <w:rPr>
          <w:rFonts w:eastAsia="Verdana" w:cstheme="minorHAnsi"/>
          <w:spacing w:val="1"/>
          <w:sz w:val="24"/>
          <w:szCs w:val="24"/>
        </w:rPr>
        <w:t>d</w:t>
      </w:r>
      <w:r>
        <w:rPr>
          <w:rFonts w:eastAsia="Verdana" w:cstheme="minorHAnsi"/>
          <w:sz w:val="24"/>
          <w:szCs w:val="24"/>
        </w:rPr>
        <w:t>y</w:t>
      </w:r>
      <w:r>
        <w:rPr>
          <w:rFonts w:eastAsia="Verdana" w:cstheme="minorHAnsi"/>
          <w:spacing w:val="11"/>
          <w:sz w:val="24"/>
          <w:szCs w:val="24"/>
        </w:rPr>
        <w:t xml:space="preserve"> </w:t>
      </w:r>
      <w:r>
        <w:rPr>
          <w:rFonts w:eastAsia="Verdana" w:cstheme="minorHAnsi"/>
          <w:sz w:val="24"/>
          <w:szCs w:val="24"/>
        </w:rPr>
        <w:t>o</w:t>
      </w:r>
      <w:r>
        <w:rPr>
          <w:rFonts w:eastAsia="Verdana" w:cstheme="minorHAnsi"/>
          <w:spacing w:val="12"/>
          <w:sz w:val="24"/>
          <w:szCs w:val="24"/>
        </w:rPr>
        <w:t xml:space="preserve"> </w:t>
      </w:r>
      <w:r>
        <w:rPr>
          <w:rFonts w:eastAsia="Verdana" w:cstheme="minorHAnsi"/>
          <w:spacing w:val="1"/>
          <w:sz w:val="24"/>
          <w:szCs w:val="24"/>
        </w:rPr>
        <w:t>zn</w:t>
      </w:r>
      <w:r>
        <w:rPr>
          <w:rFonts w:eastAsia="Verdana" w:cstheme="minorHAnsi"/>
          <w:sz w:val="24"/>
          <w:szCs w:val="24"/>
        </w:rPr>
        <w:t>ac</w:t>
      </w:r>
      <w:r>
        <w:rPr>
          <w:rFonts w:eastAsia="Verdana" w:cstheme="minorHAnsi"/>
          <w:spacing w:val="1"/>
          <w:sz w:val="24"/>
          <w:szCs w:val="24"/>
        </w:rPr>
        <w:t>zn</w:t>
      </w:r>
      <w:r>
        <w:rPr>
          <w:rFonts w:eastAsia="Verdana" w:cstheme="minorHAnsi"/>
          <w:spacing w:val="-1"/>
          <w:sz w:val="24"/>
          <w:szCs w:val="24"/>
        </w:rPr>
        <w:t>e</w:t>
      </w:r>
      <w:r>
        <w:rPr>
          <w:rFonts w:eastAsia="Verdana" w:cstheme="minorHAnsi"/>
          <w:sz w:val="24"/>
          <w:szCs w:val="24"/>
        </w:rPr>
        <w:t>j</w:t>
      </w:r>
      <w:r>
        <w:rPr>
          <w:rFonts w:eastAsia="Verdana" w:cstheme="minorHAnsi"/>
          <w:spacing w:val="6"/>
          <w:sz w:val="24"/>
          <w:szCs w:val="24"/>
        </w:rPr>
        <w:t xml:space="preserve"> </w:t>
      </w:r>
      <w:r>
        <w:rPr>
          <w:rFonts w:eastAsia="Verdana" w:cstheme="minorHAnsi"/>
          <w:sz w:val="24"/>
          <w:szCs w:val="24"/>
        </w:rPr>
        <w:t>s</w:t>
      </w:r>
      <w:r>
        <w:rPr>
          <w:rFonts w:eastAsia="Verdana" w:cstheme="minorHAnsi"/>
          <w:spacing w:val="-1"/>
          <w:sz w:val="24"/>
          <w:szCs w:val="24"/>
        </w:rPr>
        <w:t>k</w:t>
      </w:r>
      <w:r>
        <w:rPr>
          <w:rFonts w:eastAsia="Verdana" w:cstheme="minorHAnsi"/>
          <w:sz w:val="24"/>
          <w:szCs w:val="24"/>
        </w:rPr>
        <w:t>a</w:t>
      </w:r>
      <w:r>
        <w:rPr>
          <w:rFonts w:eastAsia="Verdana" w:cstheme="minorHAnsi"/>
          <w:spacing w:val="1"/>
          <w:sz w:val="24"/>
          <w:szCs w:val="24"/>
        </w:rPr>
        <w:t>l</w:t>
      </w:r>
      <w:r>
        <w:rPr>
          <w:rFonts w:eastAsia="Verdana" w:cstheme="minorHAnsi"/>
          <w:spacing w:val="5"/>
          <w:sz w:val="24"/>
          <w:szCs w:val="24"/>
        </w:rPr>
        <w:t>i</w:t>
      </w:r>
      <w:r>
        <w:rPr>
          <w:rFonts w:eastAsia="Verdana" w:cstheme="minorHAnsi"/>
          <w:sz w:val="24"/>
          <w:szCs w:val="24"/>
        </w:rPr>
        <w:t>.</w:t>
      </w:r>
      <w:r>
        <w:rPr>
          <w:rFonts w:eastAsia="Verdana" w:cstheme="minorHAnsi"/>
          <w:spacing w:val="9"/>
          <w:sz w:val="24"/>
          <w:szCs w:val="24"/>
        </w:rPr>
        <w:t xml:space="preserve"> </w:t>
      </w:r>
    </w:p>
    <w:p w:rsidR="003F5B57" w:rsidRDefault="00801543" w:rsidP="00001A90">
      <w:pPr>
        <w:pStyle w:val="Akapitzlist"/>
        <w:widowControl w:val="0"/>
        <w:numPr>
          <w:ilvl w:val="0"/>
          <w:numId w:val="49"/>
        </w:numPr>
        <w:tabs>
          <w:tab w:val="left" w:pos="567"/>
        </w:tabs>
        <w:spacing w:after="0"/>
        <w:jc w:val="both"/>
        <w:rPr>
          <w:rFonts w:eastAsia="Verdana" w:cstheme="minorHAnsi"/>
          <w:sz w:val="24"/>
          <w:szCs w:val="24"/>
        </w:rPr>
      </w:pPr>
      <w:r>
        <w:rPr>
          <w:rFonts w:eastAsia="Verdana" w:cstheme="minorHAnsi"/>
          <w:sz w:val="24"/>
          <w:szCs w:val="24"/>
        </w:rPr>
        <w:t>l</w:t>
      </w:r>
      <w:r w:rsidR="003F5B57">
        <w:rPr>
          <w:rFonts w:eastAsia="Verdana" w:cstheme="minorHAnsi"/>
          <w:sz w:val="24"/>
          <w:szCs w:val="24"/>
        </w:rPr>
        <w:t xml:space="preserve">ikwidacja </w:t>
      </w:r>
      <w:r w:rsidR="00922D93">
        <w:rPr>
          <w:rFonts w:eastAsia="Verdana" w:cstheme="minorHAnsi"/>
          <w:sz w:val="24"/>
          <w:szCs w:val="24"/>
        </w:rPr>
        <w:t>funkcjonujących w</w:t>
      </w:r>
      <w:r w:rsidR="003F5B57">
        <w:rPr>
          <w:rFonts w:eastAsia="Verdana" w:cstheme="minorHAnsi"/>
          <w:sz w:val="24"/>
          <w:szCs w:val="24"/>
        </w:rPr>
        <w:t xml:space="preserve"> obrębie zabudowy mieszkaniowej i letniskowej uciążliwych zakładów usługowych i produkcyjnych niespełniających wymogów ochrony środowiska lub zmiana technologii na nieuciążliwą i nieszkodliwą dla środowiska; </w:t>
      </w:r>
    </w:p>
    <w:p w:rsidR="003F5B57" w:rsidRDefault="00801543" w:rsidP="00001A90">
      <w:pPr>
        <w:pStyle w:val="Akapitzlist"/>
        <w:widowControl w:val="0"/>
        <w:numPr>
          <w:ilvl w:val="0"/>
          <w:numId w:val="49"/>
        </w:numPr>
        <w:tabs>
          <w:tab w:val="left" w:pos="567"/>
        </w:tabs>
        <w:spacing w:after="0"/>
        <w:jc w:val="both"/>
        <w:rPr>
          <w:rFonts w:eastAsia="Verdana" w:cstheme="minorHAnsi"/>
          <w:sz w:val="24"/>
          <w:szCs w:val="24"/>
        </w:rPr>
      </w:pPr>
      <w:r>
        <w:rPr>
          <w:rFonts w:eastAsia="Verdana" w:cstheme="minorHAnsi"/>
          <w:spacing w:val="3"/>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1"/>
          <w:sz w:val="24"/>
          <w:szCs w:val="24"/>
        </w:rPr>
        <w:t>j</w:t>
      </w:r>
      <w:r w:rsidR="003F5B57">
        <w:rPr>
          <w:rFonts w:eastAsia="Verdana" w:cstheme="minorHAnsi"/>
          <w:sz w:val="24"/>
          <w:szCs w:val="24"/>
        </w:rPr>
        <w:t>a</w:t>
      </w:r>
      <w:r w:rsidR="003F5B57">
        <w:rPr>
          <w:rFonts w:eastAsia="Verdana" w:cstheme="minorHAnsi"/>
          <w:spacing w:val="24"/>
          <w:sz w:val="24"/>
          <w:szCs w:val="24"/>
        </w:rPr>
        <w:t xml:space="preserve"> </w:t>
      </w:r>
      <w:r w:rsidR="003F5B57">
        <w:rPr>
          <w:rFonts w:eastAsia="Verdana" w:cstheme="minorHAnsi"/>
          <w:spacing w:val="1"/>
          <w:sz w:val="24"/>
          <w:szCs w:val="24"/>
        </w:rPr>
        <w:t>ob</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któw</w:t>
      </w:r>
      <w:r w:rsidR="003F5B57">
        <w:rPr>
          <w:rFonts w:eastAsia="Verdana" w:cstheme="minorHAnsi"/>
          <w:spacing w:val="26"/>
          <w:sz w:val="24"/>
          <w:szCs w:val="24"/>
        </w:rPr>
        <w:t xml:space="preserve"> </w:t>
      </w:r>
      <w:r w:rsidR="003F5B57">
        <w:rPr>
          <w:rFonts w:eastAsia="Verdana" w:cstheme="minorHAnsi"/>
          <w:spacing w:val="1"/>
          <w:sz w:val="24"/>
          <w:szCs w:val="24"/>
        </w:rPr>
        <w:t>u</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25"/>
          <w:sz w:val="24"/>
          <w:szCs w:val="24"/>
        </w:rPr>
        <w:t xml:space="preserve"> </w:t>
      </w:r>
      <w:r w:rsidR="003F5B57">
        <w:rPr>
          <w:rFonts w:eastAsia="Verdana" w:cstheme="minorHAnsi"/>
          <w:sz w:val="24"/>
          <w:szCs w:val="24"/>
        </w:rPr>
        <w:t>w</w:t>
      </w:r>
      <w:r w:rsidR="003F5B57">
        <w:rPr>
          <w:rFonts w:eastAsia="Verdana" w:cstheme="minorHAnsi"/>
          <w:spacing w:val="36"/>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dd</w:t>
      </w:r>
      <w:r w:rsidR="003F5B57">
        <w:rPr>
          <w:rFonts w:eastAsia="Verdana" w:cstheme="minorHAnsi"/>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z w:val="24"/>
          <w:szCs w:val="24"/>
        </w:rPr>
        <w:t>iu</w:t>
      </w:r>
      <w:r w:rsidR="003F5B57">
        <w:rPr>
          <w:rFonts w:eastAsia="Verdana" w:cstheme="minorHAnsi"/>
          <w:spacing w:val="27"/>
          <w:sz w:val="24"/>
          <w:szCs w:val="24"/>
        </w:rPr>
        <w:t xml:space="preserve"> </w:t>
      </w:r>
      <w:r w:rsidR="003F5B57">
        <w:rPr>
          <w:rFonts w:eastAsia="Verdana" w:cstheme="minorHAnsi"/>
          <w:spacing w:val="-1"/>
          <w:sz w:val="24"/>
          <w:szCs w:val="24"/>
        </w:rPr>
        <w:t>o</w:t>
      </w:r>
      <w:r w:rsidR="003F5B57">
        <w:rPr>
          <w:rFonts w:eastAsia="Verdana" w:cstheme="minorHAnsi"/>
          <w:sz w:val="24"/>
          <w:szCs w:val="24"/>
        </w:rPr>
        <w:t xml:space="preserve">d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któw</w:t>
      </w:r>
      <w:r w:rsidR="003F5B57">
        <w:rPr>
          <w:rFonts w:eastAsia="Verdana" w:cstheme="minorHAnsi"/>
          <w:spacing w:val="-8"/>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3"/>
          <w:sz w:val="24"/>
          <w:szCs w:val="24"/>
        </w:rPr>
        <w:t>z</w:t>
      </w:r>
      <w:r w:rsidR="003F5B57">
        <w:rPr>
          <w:rFonts w:eastAsia="Verdana" w:cstheme="minorHAnsi"/>
          <w:spacing w:val="-1"/>
          <w:sz w:val="24"/>
          <w:szCs w:val="24"/>
        </w:rPr>
        <w:t>e</w:t>
      </w:r>
      <w:r w:rsidR="003F5B57">
        <w:rPr>
          <w:rFonts w:eastAsia="Verdana" w:cstheme="minorHAnsi"/>
          <w:spacing w:val="1"/>
          <w:sz w:val="24"/>
          <w:szCs w:val="24"/>
        </w:rPr>
        <w:t>zn</w:t>
      </w:r>
      <w:r w:rsidR="003F5B57">
        <w:rPr>
          <w:rFonts w:eastAsia="Verdana" w:cstheme="minorHAnsi"/>
          <w:sz w:val="24"/>
          <w:szCs w:val="24"/>
        </w:rPr>
        <w:t>ac</w:t>
      </w:r>
      <w:r w:rsidR="003F5B57">
        <w:rPr>
          <w:rFonts w:eastAsia="Verdana" w:cstheme="minorHAnsi"/>
          <w:spacing w:val="1"/>
          <w:sz w:val="24"/>
          <w:szCs w:val="24"/>
        </w:rPr>
        <w:t>z</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pacing w:val="2"/>
          <w:sz w:val="24"/>
          <w:szCs w:val="24"/>
        </w:rPr>
        <w:t>yc</w:t>
      </w:r>
      <w:r w:rsidR="003F5B57">
        <w:rPr>
          <w:rFonts w:eastAsia="Verdana" w:cstheme="minorHAnsi"/>
          <w:sz w:val="24"/>
          <w:szCs w:val="24"/>
        </w:rPr>
        <w:t>h</w:t>
      </w:r>
      <w:r w:rsidR="003F5B57">
        <w:rPr>
          <w:rFonts w:eastAsia="Verdana" w:cstheme="minorHAnsi"/>
          <w:spacing w:val="-14"/>
          <w:sz w:val="24"/>
          <w:szCs w:val="24"/>
        </w:rPr>
        <w:t xml:space="preserve"> </w:t>
      </w:r>
      <w:r w:rsidR="003F5B57">
        <w:rPr>
          <w:rFonts w:eastAsia="Verdana" w:cstheme="minorHAnsi"/>
          <w:spacing w:val="1"/>
          <w:sz w:val="24"/>
          <w:szCs w:val="24"/>
        </w:rPr>
        <w:t>n</w:t>
      </w:r>
      <w:r w:rsidR="003F5B57">
        <w:rPr>
          <w:rFonts w:eastAsia="Verdana" w:cstheme="minorHAnsi"/>
          <w:sz w:val="24"/>
          <w:szCs w:val="24"/>
        </w:rPr>
        <w:t>a sta</w:t>
      </w:r>
      <w:r w:rsidR="003F5B57">
        <w:rPr>
          <w:rFonts w:eastAsia="Verdana" w:cstheme="minorHAnsi"/>
          <w:spacing w:val="1"/>
          <w:sz w:val="24"/>
          <w:szCs w:val="24"/>
        </w:rPr>
        <w:t>ł</w:t>
      </w:r>
      <w:r w:rsidR="003F5B57">
        <w:rPr>
          <w:rFonts w:eastAsia="Verdana" w:cstheme="minorHAnsi"/>
          <w:sz w:val="24"/>
          <w:szCs w:val="24"/>
        </w:rPr>
        <w:t>y</w:t>
      </w:r>
      <w:r w:rsidR="003F5B57">
        <w:rPr>
          <w:rFonts w:eastAsia="Verdana" w:cstheme="minorHAnsi"/>
          <w:spacing w:val="-4"/>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z w:val="24"/>
          <w:szCs w:val="24"/>
        </w:rPr>
        <w:t>yt</w:t>
      </w:r>
      <w:r w:rsidR="003F5B57">
        <w:rPr>
          <w:rFonts w:eastAsia="Verdana" w:cstheme="minorHAnsi"/>
          <w:spacing w:val="-4"/>
          <w:sz w:val="24"/>
          <w:szCs w:val="24"/>
        </w:rPr>
        <w:t xml:space="preserve"> </w:t>
      </w:r>
      <w:r w:rsidR="003F5B57">
        <w:rPr>
          <w:rFonts w:eastAsia="Verdana" w:cstheme="minorHAnsi"/>
          <w:spacing w:val="3"/>
          <w:sz w:val="24"/>
          <w:szCs w:val="24"/>
        </w:rPr>
        <w:t>l</w:t>
      </w:r>
      <w:r w:rsidR="003F5B57">
        <w:rPr>
          <w:rFonts w:eastAsia="Verdana" w:cstheme="minorHAnsi"/>
          <w:spacing w:val="-1"/>
          <w:sz w:val="24"/>
          <w:szCs w:val="24"/>
        </w:rPr>
        <w:t>u</w:t>
      </w:r>
      <w:r w:rsidR="003F5B57">
        <w:rPr>
          <w:rFonts w:eastAsia="Verdana" w:cstheme="minorHAnsi"/>
          <w:spacing w:val="1"/>
          <w:sz w:val="24"/>
          <w:szCs w:val="24"/>
        </w:rPr>
        <w:t>d</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z w:val="24"/>
          <w:szCs w:val="24"/>
        </w:rPr>
        <w:t>,</w:t>
      </w:r>
      <w:r w:rsidR="003F5B57">
        <w:rPr>
          <w:rFonts w:eastAsia="Verdana" w:cstheme="minorHAnsi"/>
          <w:spacing w:val="-4"/>
          <w:sz w:val="24"/>
          <w:szCs w:val="24"/>
        </w:rPr>
        <w:t xml:space="preserve"> </w:t>
      </w:r>
      <w:r w:rsidR="003F5B57">
        <w:rPr>
          <w:rFonts w:eastAsia="Verdana" w:cstheme="minorHAnsi"/>
          <w:spacing w:val="-1"/>
          <w:sz w:val="24"/>
          <w:szCs w:val="24"/>
        </w:rPr>
        <w:t>z</w:t>
      </w:r>
      <w:r w:rsidR="003F5B57">
        <w:rPr>
          <w:rFonts w:eastAsia="Verdana" w:cstheme="minorHAnsi"/>
          <w:sz w:val="24"/>
          <w:szCs w:val="24"/>
        </w:rPr>
        <w:t>w</w:t>
      </w:r>
      <w:r w:rsidR="003F5B57">
        <w:rPr>
          <w:rFonts w:eastAsia="Verdana" w:cstheme="minorHAnsi"/>
          <w:spacing w:val="1"/>
          <w:sz w:val="24"/>
          <w:szCs w:val="24"/>
        </w:rPr>
        <w:t>ł</w:t>
      </w:r>
      <w:r w:rsidR="003F5B57">
        <w:rPr>
          <w:rFonts w:eastAsia="Verdana" w:cstheme="minorHAnsi"/>
          <w:sz w:val="24"/>
          <w:szCs w:val="24"/>
        </w:rPr>
        <w:t>as</w:t>
      </w:r>
      <w:r w:rsidR="003F5B57">
        <w:rPr>
          <w:rFonts w:eastAsia="Verdana" w:cstheme="minorHAnsi"/>
          <w:spacing w:val="1"/>
          <w:sz w:val="24"/>
          <w:szCs w:val="24"/>
        </w:rPr>
        <w:t>z</w:t>
      </w:r>
      <w:r w:rsidR="003F5B57">
        <w:rPr>
          <w:rFonts w:eastAsia="Verdana" w:cstheme="minorHAnsi"/>
          <w:sz w:val="24"/>
          <w:szCs w:val="24"/>
        </w:rPr>
        <w:t>cza</w:t>
      </w:r>
      <w:r w:rsidR="003F5B57">
        <w:rPr>
          <w:rFonts w:eastAsia="Verdana" w:cstheme="minorHAnsi"/>
          <w:spacing w:val="-8"/>
          <w:sz w:val="24"/>
          <w:szCs w:val="24"/>
        </w:rPr>
        <w:t xml:space="preserve"> </w:t>
      </w:r>
      <w:r w:rsidR="003F5B57">
        <w:rPr>
          <w:rFonts w:eastAsia="Verdana" w:cstheme="minorHAnsi"/>
          <w:spacing w:val="-1"/>
          <w:sz w:val="24"/>
          <w:szCs w:val="24"/>
        </w:rPr>
        <w:t>o</w:t>
      </w:r>
      <w:r w:rsidR="003F5B57">
        <w:rPr>
          <w:rFonts w:eastAsia="Verdana" w:cstheme="minorHAnsi"/>
          <w:sz w:val="24"/>
          <w:szCs w:val="24"/>
        </w:rPr>
        <w:t xml:space="preserve">d </w:t>
      </w:r>
      <w:r w:rsidR="003F5B57">
        <w:rPr>
          <w:rFonts w:eastAsia="Verdana" w:cstheme="minorHAnsi"/>
          <w:spacing w:val="1"/>
          <w:sz w:val="24"/>
          <w:szCs w:val="24"/>
        </w:rPr>
        <w:t>te</w:t>
      </w:r>
      <w:r w:rsidR="003F5B57">
        <w:rPr>
          <w:rFonts w:eastAsia="Verdana" w:cstheme="minorHAnsi"/>
          <w:spacing w:val="-1"/>
          <w:sz w:val="24"/>
          <w:szCs w:val="24"/>
        </w:rPr>
        <w:t>re</w:t>
      </w:r>
      <w:r w:rsidR="003F5B57">
        <w:rPr>
          <w:rFonts w:eastAsia="Verdana" w:cstheme="minorHAnsi"/>
          <w:spacing w:val="3"/>
          <w:sz w:val="24"/>
          <w:szCs w:val="24"/>
        </w:rPr>
        <w:t>n</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6"/>
          <w:sz w:val="24"/>
          <w:szCs w:val="24"/>
        </w:rPr>
        <w:t xml:space="preserve"> </w:t>
      </w:r>
      <w:r w:rsidR="003F5B57">
        <w:rPr>
          <w:rFonts w:eastAsia="Verdana" w:cstheme="minorHAnsi"/>
          <w:spacing w:val="1"/>
          <w:sz w:val="24"/>
          <w:szCs w:val="24"/>
        </w:rPr>
        <w:t>re</w:t>
      </w:r>
      <w:r w:rsidR="003F5B57">
        <w:rPr>
          <w:rFonts w:eastAsia="Verdana" w:cstheme="minorHAnsi"/>
          <w:sz w:val="24"/>
          <w:szCs w:val="24"/>
        </w:rPr>
        <w:t>k</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z w:val="24"/>
          <w:szCs w:val="24"/>
        </w:rPr>
        <w:t>ac</w:t>
      </w:r>
      <w:r w:rsidR="003F5B57">
        <w:rPr>
          <w:rFonts w:eastAsia="Verdana" w:cstheme="minorHAnsi"/>
          <w:spacing w:val="-1"/>
          <w:sz w:val="24"/>
          <w:szCs w:val="24"/>
        </w:rPr>
        <w:t>y</w:t>
      </w:r>
      <w:r w:rsidR="003F5B57">
        <w:rPr>
          <w:rFonts w:eastAsia="Verdana" w:cstheme="minorHAnsi"/>
          <w:spacing w:val="1"/>
          <w:sz w:val="24"/>
          <w:szCs w:val="24"/>
        </w:rPr>
        <w:t>jn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3"/>
          <w:sz w:val="24"/>
          <w:szCs w:val="24"/>
        </w:rPr>
        <w:t>h</w:t>
      </w:r>
      <w:r w:rsidR="003F5B57">
        <w:rPr>
          <w:rFonts w:eastAsia="Verdana" w:cstheme="minorHAnsi"/>
          <w:sz w:val="24"/>
          <w:szCs w:val="24"/>
        </w:rPr>
        <w:t>, wyp</w:t>
      </w:r>
      <w:r w:rsidR="003F5B57">
        <w:rPr>
          <w:rFonts w:eastAsia="Verdana" w:cstheme="minorHAnsi"/>
          <w:spacing w:val="-1"/>
          <w:sz w:val="24"/>
          <w:szCs w:val="24"/>
        </w:rPr>
        <w:t>o</w:t>
      </w:r>
      <w:r w:rsidR="003F5B57">
        <w:rPr>
          <w:rFonts w:eastAsia="Verdana" w:cstheme="minorHAnsi"/>
          <w:sz w:val="24"/>
          <w:szCs w:val="24"/>
        </w:rPr>
        <w:t>c</w:t>
      </w:r>
      <w:r w:rsidR="003F5B57">
        <w:rPr>
          <w:rFonts w:eastAsia="Verdana" w:cstheme="minorHAnsi"/>
          <w:spacing w:val="3"/>
          <w:sz w:val="24"/>
          <w:szCs w:val="24"/>
        </w:rPr>
        <w:t>z</w:t>
      </w:r>
      <w:r w:rsidR="003F5B57">
        <w:rPr>
          <w:rFonts w:eastAsia="Verdana" w:cstheme="minorHAnsi"/>
          <w:sz w:val="24"/>
          <w:szCs w:val="24"/>
        </w:rPr>
        <w:t>y</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2"/>
          <w:sz w:val="24"/>
          <w:szCs w:val="24"/>
        </w:rPr>
        <w:t>h</w:t>
      </w:r>
      <w:r w:rsidR="003F5B57">
        <w:rPr>
          <w:rFonts w:eastAsia="Verdana" w:cstheme="minorHAnsi"/>
          <w:sz w:val="24"/>
          <w:szCs w:val="24"/>
        </w:rPr>
        <w:t>,</w:t>
      </w:r>
      <w:r w:rsidR="003F5B57">
        <w:rPr>
          <w:rFonts w:eastAsia="Verdana" w:cstheme="minorHAnsi"/>
          <w:spacing w:val="-16"/>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r</w:t>
      </w:r>
      <w:r w:rsidR="003F5B57">
        <w:rPr>
          <w:rFonts w:eastAsia="Verdana" w:cstheme="minorHAnsi"/>
          <w:sz w:val="24"/>
          <w:szCs w:val="24"/>
        </w:rPr>
        <w:t>az</w:t>
      </w:r>
      <w:r w:rsidR="003F5B57">
        <w:rPr>
          <w:rFonts w:eastAsia="Verdana" w:cstheme="minorHAnsi"/>
          <w:spacing w:val="-1"/>
          <w:sz w:val="24"/>
          <w:szCs w:val="24"/>
        </w:rPr>
        <w:t xml:space="preserve"> </w:t>
      </w:r>
      <w:r w:rsidR="003F5B57">
        <w:rPr>
          <w:rFonts w:eastAsia="Verdana" w:cstheme="minorHAnsi"/>
          <w:sz w:val="24"/>
          <w:szCs w:val="24"/>
        </w:rPr>
        <w:t>st</w:t>
      </w:r>
      <w:r w:rsidR="003F5B57">
        <w:rPr>
          <w:rFonts w:eastAsia="Verdana" w:cstheme="minorHAnsi"/>
          <w:spacing w:val="-1"/>
          <w:sz w:val="24"/>
          <w:szCs w:val="24"/>
        </w:rPr>
        <w:t>o</w:t>
      </w:r>
      <w:r w:rsidR="003F5B57">
        <w:rPr>
          <w:rFonts w:eastAsia="Verdana" w:cstheme="minorHAnsi"/>
          <w:spacing w:val="2"/>
          <w:sz w:val="24"/>
          <w:szCs w:val="24"/>
        </w:rPr>
        <w:t>s</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11"/>
          <w:sz w:val="24"/>
          <w:szCs w:val="24"/>
        </w:rPr>
        <w:t xml:space="preserve"> </w:t>
      </w:r>
      <w:r w:rsidR="003F5B57">
        <w:rPr>
          <w:rFonts w:eastAsia="Verdana" w:cstheme="minorHAnsi"/>
          <w:spacing w:val="1"/>
          <w:sz w:val="24"/>
          <w:szCs w:val="24"/>
        </w:rPr>
        <w:t>p</w:t>
      </w:r>
      <w:r w:rsidR="003F5B57">
        <w:rPr>
          <w:rFonts w:eastAsia="Verdana" w:cstheme="minorHAnsi"/>
          <w:sz w:val="24"/>
          <w:szCs w:val="24"/>
        </w:rPr>
        <w:t>a</w:t>
      </w:r>
      <w:r w:rsidR="003F5B57">
        <w:rPr>
          <w:rFonts w:eastAsia="Verdana" w:cstheme="minorHAnsi"/>
          <w:spacing w:val="2"/>
          <w:sz w:val="24"/>
          <w:szCs w:val="24"/>
        </w:rPr>
        <w:t>s</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6"/>
          <w:sz w:val="24"/>
          <w:szCs w:val="24"/>
        </w:rPr>
        <w:t xml:space="preserve"> </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z w:val="24"/>
          <w:szCs w:val="24"/>
        </w:rPr>
        <w:t>i</w:t>
      </w:r>
      <w:r w:rsidR="003F5B57">
        <w:rPr>
          <w:rFonts w:eastAsia="Verdana" w:cstheme="minorHAnsi"/>
          <w:spacing w:val="-6"/>
          <w:sz w:val="24"/>
          <w:szCs w:val="24"/>
        </w:rPr>
        <w:t xml:space="preserve"> </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pacing w:val="-3"/>
          <w:sz w:val="24"/>
          <w:szCs w:val="24"/>
        </w:rPr>
        <w:t>o</w:t>
      </w:r>
      <w:r w:rsidR="003F5B57">
        <w:rPr>
          <w:rFonts w:eastAsia="Verdana" w:cstheme="minorHAnsi"/>
          <w:spacing w:val="3"/>
          <w:sz w:val="24"/>
          <w:szCs w:val="24"/>
        </w:rPr>
        <w:t>l</w:t>
      </w:r>
      <w:r w:rsidR="003F5B57">
        <w:rPr>
          <w:rFonts w:eastAsia="Verdana" w:cstheme="minorHAnsi"/>
          <w:sz w:val="24"/>
          <w:szCs w:val="24"/>
        </w:rPr>
        <w:t>acy</w:t>
      </w:r>
      <w:r w:rsidR="003F5B57">
        <w:rPr>
          <w:rFonts w:eastAsia="Verdana" w:cstheme="minorHAnsi"/>
          <w:spacing w:val="1"/>
          <w:sz w:val="24"/>
          <w:szCs w:val="24"/>
        </w:rPr>
        <w:t>jn</w:t>
      </w:r>
      <w:r w:rsidR="003F5B57">
        <w:rPr>
          <w:rFonts w:eastAsia="Verdana" w:cstheme="minorHAnsi"/>
          <w:spacing w:val="-1"/>
          <w:sz w:val="24"/>
          <w:szCs w:val="24"/>
        </w:rPr>
        <w:t>e</w:t>
      </w:r>
      <w:r w:rsidR="003F5B57">
        <w:rPr>
          <w:rFonts w:eastAsia="Verdana" w:cstheme="minorHAnsi"/>
          <w:spacing w:val="4"/>
          <w:sz w:val="24"/>
          <w:szCs w:val="24"/>
        </w:rPr>
        <w:t>j</w:t>
      </w:r>
      <w:r w:rsidR="003F5B57">
        <w:rPr>
          <w:rFonts w:eastAsia="Verdana" w:cstheme="minorHAnsi"/>
          <w:sz w:val="24"/>
          <w:szCs w:val="24"/>
        </w:rPr>
        <w:t>;</w:t>
      </w:r>
    </w:p>
    <w:p w:rsidR="003F5B57" w:rsidRDefault="00801543" w:rsidP="00001A90">
      <w:pPr>
        <w:pStyle w:val="Akapitzlist"/>
        <w:widowControl w:val="0"/>
        <w:numPr>
          <w:ilvl w:val="0"/>
          <w:numId w:val="49"/>
        </w:numPr>
        <w:spacing w:after="0"/>
        <w:jc w:val="both"/>
        <w:rPr>
          <w:rFonts w:eastAsia="Verdana" w:cstheme="minorHAnsi"/>
          <w:sz w:val="24"/>
          <w:szCs w:val="24"/>
        </w:rPr>
      </w:pPr>
      <w:r>
        <w:rPr>
          <w:rFonts w:eastAsia="Verdana" w:cstheme="minorHAnsi"/>
          <w:spacing w:val="-1"/>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3"/>
          <w:sz w:val="24"/>
          <w:szCs w:val="24"/>
        </w:rPr>
        <w:t>i</w:t>
      </w:r>
      <w:r w:rsidR="003F5B57">
        <w:rPr>
          <w:rFonts w:eastAsia="Verdana" w:cstheme="minorHAnsi"/>
          <w:spacing w:val="1"/>
          <w:sz w:val="24"/>
          <w:szCs w:val="24"/>
        </w:rPr>
        <w:t>z</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a</w:t>
      </w:r>
      <w:r w:rsidR="003F5B57">
        <w:rPr>
          <w:rFonts w:eastAsia="Verdana" w:cstheme="minorHAnsi"/>
          <w:spacing w:val="1"/>
          <w:sz w:val="24"/>
          <w:szCs w:val="24"/>
        </w:rPr>
        <w:t>n</w:t>
      </w:r>
      <w:r w:rsidR="003B5722">
        <w:rPr>
          <w:rFonts w:eastAsia="Verdana" w:cstheme="minorHAnsi"/>
          <w:spacing w:val="1"/>
          <w:sz w:val="24"/>
          <w:szCs w:val="24"/>
        </w:rPr>
        <w:t>i</w:t>
      </w:r>
      <w:r w:rsidR="003F5B57">
        <w:rPr>
          <w:rFonts w:eastAsia="Verdana" w:cstheme="minorHAnsi"/>
          <w:sz w:val="24"/>
          <w:szCs w:val="24"/>
        </w:rPr>
        <w:t xml:space="preserve">e </w:t>
      </w:r>
      <w:r w:rsidR="003F5B57">
        <w:rPr>
          <w:rFonts w:eastAsia="Verdana" w:cstheme="minorHAnsi"/>
          <w:spacing w:val="1"/>
          <w:sz w:val="24"/>
          <w:szCs w:val="24"/>
        </w:rPr>
        <w:t>obiektów produkcyjnych n</w:t>
      </w:r>
      <w:r w:rsidR="003F5B57">
        <w:rPr>
          <w:rFonts w:eastAsia="Verdana" w:cstheme="minorHAnsi"/>
          <w:sz w:val="24"/>
          <w:szCs w:val="24"/>
        </w:rPr>
        <w:t>a</w:t>
      </w:r>
      <w:r w:rsidR="003F5B57">
        <w:rPr>
          <w:rFonts w:eastAsia="Verdana" w:cstheme="minorHAnsi"/>
          <w:spacing w:val="13"/>
          <w:sz w:val="24"/>
          <w:szCs w:val="24"/>
        </w:rPr>
        <w:t xml:space="preserve"> </w:t>
      </w:r>
      <w:r w:rsidR="003F5B57">
        <w:rPr>
          <w:rFonts w:eastAsia="Verdana" w:cstheme="minorHAnsi"/>
          <w:sz w:val="24"/>
          <w:szCs w:val="24"/>
        </w:rPr>
        <w:t>st</w:t>
      </w:r>
      <w:r w:rsidR="003F5B57">
        <w:rPr>
          <w:rFonts w:eastAsia="Verdana" w:cstheme="minorHAnsi"/>
          <w:spacing w:val="1"/>
          <w:sz w:val="24"/>
          <w:szCs w:val="24"/>
        </w:rPr>
        <w:t>o</w:t>
      </w:r>
      <w:r w:rsidR="003F5B57">
        <w:rPr>
          <w:rFonts w:eastAsia="Verdana" w:cstheme="minorHAnsi"/>
          <w:sz w:val="24"/>
          <w:szCs w:val="24"/>
        </w:rPr>
        <w:t>su</w:t>
      </w:r>
      <w:r w:rsidR="003F5B57">
        <w:rPr>
          <w:rFonts w:eastAsia="Verdana" w:cstheme="minorHAnsi"/>
          <w:spacing w:val="1"/>
          <w:sz w:val="24"/>
          <w:szCs w:val="24"/>
        </w:rPr>
        <w:t>n</w:t>
      </w:r>
      <w:r w:rsidR="003F5B57">
        <w:rPr>
          <w:rFonts w:eastAsia="Verdana" w:cstheme="minorHAnsi"/>
          <w:sz w:val="24"/>
          <w:szCs w:val="24"/>
        </w:rPr>
        <w:t>k</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z w:val="24"/>
          <w:szCs w:val="24"/>
        </w:rPr>
        <w:t>o</w:t>
      </w:r>
      <w:r w:rsidR="003F5B57">
        <w:rPr>
          <w:rFonts w:eastAsia="Verdana" w:cstheme="minorHAnsi"/>
          <w:spacing w:val="3"/>
          <w:sz w:val="24"/>
          <w:szCs w:val="24"/>
        </w:rPr>
        <w:t xml:space="preserve"> d</w:t>
      </w:r>
      <w:r w:rsidR="003F5B57">
        <w:rPr>
          <w:rFonts w:eastAsia="Verdana" w:cstheme="minorHAnsi"/>
          <w:spacing w:val="1"/>
          <w:sz w:val="24"/>
          <w:szCs w:val="24"/>
        </w:rPr>
        <w:t>uż</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 xml:space="preserve">h </w:t>
      </w:r>
      <w:r w:rsidR="003F5B57">
        <w:rPr>
          <w:rFonts w:eastAsia="Verdana" w:cstheme="minorHAnsi"/>
          <w:spacing w:val="1"/>
          <w:sz w:val="24"/>
          <w:szCs w:val="24"/>
        </w:rPr>
        <w:t>dz</w:t>
      </w:r>
      <w:r w:rsidR="003F5B57">
        <w:rPr>
          <w:rFonts w:eastAsia="Verdana" w:cstheme="minorHAnsi"/>
          <w:spacing w:val="3"/>
          <w:sz w:val="24"/>
          <w:szCs w:val="24"/>
        </w:rPr>
        <w:t>i</w:t>
      </w:r>
      <w:r w:rsidR="003F5B57">
        <w:rPr>
          <w:rFonts w:eastAsia="Verdana" w:cstheme="minorHAnsi"/>
          <w:spacing w:val="-2"/>
          <w:sz w:val="24"/>
          <w:szCs w:val="24"/>
        </w:rPr>
        <w:t>a</w:t>
      </w:r>
      <w:r w:rsidR="003F5B57">
        <w:rPr>
          <w:rFonts w:eastAsia="Verdana" w:cstheme="minorHAnsi"/>
          <w:spacing w:val="1"/>
          <w:sz w:val="24"/>
          <w:szCs w:val="24"/>
        </w:rPr>
        <w:t>ł</w:t>
      </w:r>
      <w:r w:rsidR="003F5B57">
        <w:rPr>
          <w:rFonts w:eastAsia="Verdana" w:cstheme="minorHAnsi"/>
          <w:sz w:val="24"/>
          <w:szCs w:val="24"/>
        </w:rPr>
        <w:t>ka</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w:t>
      </w:r>
      <w:r w:rsidR="003F5B57">
        <w:rPr>
          <w:rFonts w:eastAsia="Verdana" w:cstheme="minorHAnsi"/>
          <w:spacing w:val="17"/>
          <w:sz w:val="24"/>
          <w:szCs w:val="24"/>
        </w:rPr>
        <w:t xml:space="preserve"> </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26"/>
          <w:sz w:val="24"/>
          <w:szCs w:val="24"/>
        </w:rPr>
        <w:t xml:space="preserve"> </w:t>
      </w:r>
      <w:r w:rsidR="003F5B57">
        <w:rPr>
          <w:rFonts w:eastAsia="Verdana" w:cstheme="minorHAnsi"/>
          <w:sz w:val="24"/>
          <w:szCs w:val="24"/>
        </w:rPr>
        <w:t>s</w:t>
      </w:r>
      <w:r w:rsidR="003F5B57">
        <w:rPr>
          <w:rFonts w:eastAsia="Verdana" w:cstheme="minorHAnsi"/>
          <w:spacing w:val="-1"/>
          <w:sz w:val="24"/>
          <w:szCs w:val="24"/>
        </w:rPr>
        <w:t>kr</w:t>
      </w:r>
      <w:r w:rsidR="003F5B57">
        <w:rPr>
          <w:rFonts w:eastAsia="Verdana" w:cstheme="minorHAnsi"/>
          <w:sz w:val="24"/>
          <w:szCs w:val="24"/>
        </w:rPr>
        <w:t>a</w:t>
      </w:r>
      <w:r w:rsidR="003F5B57">
        <w:rPr>
          <w:rFonts w:eastAsia="Verdana" w:cstheme="minorHAnsi"/>
          <w:spacing w:val="1"/>
          <w:sz w:val="24"/>
          <w:szCs w:val="24"/>
        </w:rPr>
        <w:t>j</w:t>
      </w:r>
      <w:r w:rsidR="003F5B57">
        <w:rPr>
          <w:rFonts w:eastAsia="Verdana" w:cstheme="minorHAnsi"/>
          <w:sz w:val="24"/>
          <w:szCs w:val="24"/>
        </w:rPr>
        <w:t>u</w:t>
      </w:r>
      <w:r w:rsidR="003F5B57">
        <w:rPr>
          <w:rFonts w:eastAsia="Verdana" w:cstheme="minorHAnsi"/>
          <w:spacing w:val="23"/>
          <w:sz w:val="24"/>
          <w:szCs w:val="24"/>
        </w:rPr>
        <w:t xml:space="preserve"> </w:t>
      </w:r>
      <w:r w:rsidR="003F5B57">
        <w:rPr>
          <w:rFonts w:eastAsia="Verdana" w:cstheme="minorHAnsi"/>
          <w:spacing w:val="-1"/>
          <w:sz w:val="24"/>
          <w:szCs w:val="24"/>
        </w:rPr>
        <w:t>o</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pacing w:val="-1"/>
          <w:sz w:val="24"/>
          <w:szCs w:val="24"/>
        </w:rPr>
        <w:t>e</w:t>
      </w:r>
      <w:r w:rsidR="003F5B57">
        <w:rPr>
          <w:rFonts w:eastAsia="Verdana" w:cstheme="minorHAnsi"/>
          <w:spacing w:val="1"/>
          <w:sz w:val="24"/>
          <w:szCs w:val="24"/>
        </w:rPr>
        <w:t>d</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t>
      </w:r>
      <w:r w:rsidR="003F5B57">
        <w:rPr>
          <w:rFonts w:eastAsia="Verdana" w:cstheme="minorHAnsi"/>
          <w:spacing w:val="20"/>
          <w:sz w:val="24"/>
          <w:szCs w:val="24"/>
        </w:rPr>
        <w:t xml:space="preserve"> </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24"/>
          <w:sz w:val="24"/>
          <w:szCs w:val="24"/>
        </w:rPr>
        <w:t xml:space="preserve"> </w:t>
      </w:r>
      <w:r w:rsidR="003F5B57">
        <w:rPr>
          <w:rFonts w:eastAsia="Verdana" w:cstheme="minorHAnsi"/>
          <w:spacing w:val="1"/>
          <w:sz w:val="24"/>
          <w:szCs w:val="24"/>
        </w:rPr>
        <w:t>z</w:t>
      </w:r>
      <w:r w:rsidR="003F5B57">
        <w:rPr>
          <w:rFonts w:eastAsia="Verdana" w:cstheme="minorHAnsi"/>
          <w:spacing w:val="-2"/>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z w:val="24"/>
          <w:szCs w:val="24"/>
        </w:rPr>
        <w:t>ca</w:t>
      </w:r>
      <w:r w:rsidR="003F5B57">
        <w:rPr>
          <w:rFonts w:eastAsia="Verdana" w:cstheme="minorHAnsi"/>
          <w:spacing w:val="21"/>
          <w:sz w:val="24"/>
          <w:szCs w:val="24"/>
        </w:rPr>
        <w:t xml:space="preserve"> </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z w:val="24"/>
          <w:szCs w:val="24"/>
        </w:rPr>
        <w:t>ę</w:t>
      </w:r>
      <w:r w:rsidR="003F5B57">
        <w:rPr>
          <w:rFonts w:eastAsia="Verdana" w:cstheme="minorHAnsi"/>
          <w:spacing w:val="24"/>
          <w:sz w:val="24"/>
          <w:szCs w:val="24"/>
        </w:rPr>
        <w:t xml:space="preserve"> </w:t>
      </w:r>
      <w:r w:rsidR="003F5B57">
        <w:rPr>
          <w:rFonts w:eastAsia="Verdana" w:cstheme="minorHAnsi"/>
          <w:spacing w:val="1"/>
          <w:sz w:val="24"/>
          <w:szCs w:val="24"/>
        </w:rPr>
        <w:t>ł</w:t>
      </w:r>
      <w:r w:rsidR="003F5B57">
        <w:rPr>
          <w:rFonts w:eastAsia="Verdana" w:cstheme="minorHAnsi"/>
          <w:sz w:val="24"/>
          <w:szCs w:val="24"/>
        </w:rPr>
        <w:t>ąc</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20"/>
          <w:sz w:val="24"/>
          <w:szCs w:val="24"/>
        </w:rPr>
        <w:t xml:space="preserve"> </w:t>
      </w:r>
      <w:r w:rsidR="003F5B57">
        <w:rPr>
          <w:rFonts w:eastAsia="Verdana" w:cstheme="minorHAnsi"/>
          <w:sz w:val="24"/>
          <w:szCs w:val="24"/>
        </w:rPr>
        <w:t>z</w:t>
      </w:r>
      <w:r w:rsidR="003F5B57">
        <w:rPr>
          <w:rFonts w:eastAsia="Verdana" w:cstheme="minorHAnsi"/>
          <w:spacing w:val="28"/>
          <w:sz w:val="24"/>
          <w:szCs w:val="24"/>
        </w:rPr>
        <w:t xml:space="preserve"> </w:t>
      </w:r>
      <w:r w:rsidR="003F5B57">
        <w:rPr>
          <w:rFonts w:eastAsia="Verdana" w:cstheme="minorHAnsi"/>
          <w:sz w:val="24"/>
          <w:szCs w:val="24"/>
        </w:rPr>
        <w:t>fu</w:t>
      </w:r>
      <w:r w:rsidR="003F5B57">
        <w:rPr>
          <w:rFonts w:eastAsia="Verdana" w:cstheme="minorHAnsi"/>
          <w:spacing w:val="2"/>
          <w:sz w:val="24"/>
          <w:szCs w:val="24"/>
        </w:rPr>
        <w:t>n</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ą</w:t>
      </w:r>
      <w:r w:rsidR="003F5B57">
        <w:rPr>
          <w:rFonts w:eastAsia="Verdana" w:cstheme="minorHAnsi"/>
          <w:spacing w:val="21"/>
          <w:sz w:val="24"/>
          <w:szCs w:val="24"/>
        </w:rPr>
        <w:t xml:space="preserve"> </w:t>
      </w:r>
      <w:r w:rsidR="003F5B57">
        <w:rPr>
          <w:rFonts w:eastAsia="Verdana" w:cstheme="minorHAnsi"/>
          <w:spacing w:val="-2"/>
          <w:sz w:val="24"/>
          <w:szCs w:val="24"/>
        </w:rPr>
        <w:t>m</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szka</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z w:val="24"/>
          <w:szCs w:val="24"/>
        </w:rPr>
        <w:t>wą,</w:t>
      </w:r>
      <w:r w:rsidR="003F5B57">
        <w:rPr>
          <w:rFonts w:eastAsia="Verdana" w:cstheme="minorHAnsi"/>
          <w:spacing w:val="13"/>
          <w:sz w:val="24"/>
          <w:szCs w:val="24"/>
        </w:rPr>
        <w:t xml:space="preserve"> </w:t>
      </w:r>
      <w:r w:rsidR="003F5B57">
        <w:rPr>
          <w:rFonts w:eastAsia="Verdana" w:cstheme="minorHAnsi"/>
          <w:sz w:val="24"/>
          <w:szCs w:val="24"/>
        </w:rPr>
        <w:t>a</w:t>
      </w:r>
      <w:r w:rsidR="003F5B57">
        <w:rPr>
          <w:rFonts w:eastAsia="Verdana" w:cstheme="minorHAnsi"/>
          <w:spacing w:val="27"/>
          <w:sz w:val="24"/>
          <w:szCs w:val="24"/>
        </w:rPr>
        <w:t xml:space="preserve"> </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 xml:space="preserve">e </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ż</w:t>
      </w:r>
      <w:r w:rsidR="003F5B57">
        <w:rPr>
          <w:rFonts w:eastAsia="Verdana" w:cstheme="minorHAnsi"/>
          <w:sz w:val="24"/>
          <w:szCs w:val="24"/>
        </w:rPr>
        <w:t>y</w:t>
      </w:r>
      <w:r w:rsidR="003F5B57">
        <w:rPr>
          <w:rFonts w:eastAsia="Verdana" w:cstheme="minorHAnsi"/>
          <w:spacing w:val="-7"/>
          <w:sz w:val="24"/>
          <w:szCs w:val="24"/>
        </w:rPr>
        <w:t xml:space="preserve"> </w:t>
      </w:r>
      <w:r w:rsidR="003F5B57">
        <w:rPr>
          <w:rFonts w:eastAsia="Verdana" w:cstheme="minorHAnsi"/>
          <w:spacing w:val="-7"/>
          <w:sz w:val="24"/>
          <w:szCs w:val="24"/>
        </w:rPr>
        <w:br/>
      </w:r>
      <w:r w:rsidR="003F5B57">
        <w:rPr>
          <w:rFonts w:eastAsia="Verdana" w:cstheme="minorHAnsi"/>
          <w:sz w:val="24"/>
          <w:szCs w:val="24"/>
        </w:rPr>
        <w:t>z</w:t>
      </w:r>
      <w:r w:rsidR="003F5B57">
        <w:rPr>
          <w:rFonts w:eastAsia="Verdana" w:cstheme="minorHAnsi"/>
          <w:spacing w:val="-1"/>
          <w:sz w:val="24"/>
          <w:szCs w:val="24"/>
        </w:rPr>
        <w:t xml:space="preserve"> f</w:t>
      </w:r>
      <w:r w:rsidR="003F5B57">
        <w:rPr>
          <w:rFonts w:eastAsia="Verdana" w:cstheme="minorHAnsi"/>
          <w:spacing w:val="1"/>
          <w:sz w:val="24"/>
          <w:szCs w:val="24"/>
        </w:rPr>
        <w:t>un</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ą</w:t>
      </w:r>
      <w:r w:rsidR="003F5B57">
        <w:rPr>
          <w:rFonts w:eastAsia="Verdana" w:cstheme="minorHAnsi"/>
          <w:spacing w:val="-7"/>
          <w:sz w:val="24"/>
          <w:szCs w:val="24"/>
        </w:rPr>
        <w:t xml:space="preserve"> </w:t>
      </w:r>
      <w:r w:rsidR="003F5B57">
        <w:rPr>
          <w:rFonts w:eastAsia="Verdana" w:cstheme="minorHAnsi"/>
          <w:sz w:val="24"/>
          <w:szCs w:val="24"/>
        </w:rPr>
        <w:t>t</w:t>
      </w:r>
      <w:r w:rsidR="003F5B57">
        <w:rPr>
          <w:rFonts w:eastAsia="Verdana" w:cstheme="minorHAnsi"/>
          <w:spacing w:val="1"/>
          <w:sz w:val="24"/>
          <w:szCs w:val="24"/>
        </w:rPr>
        <w:t>u</w:t>
      </w:r>
      <w:r w:rsidR="003F5B57">
        <w:rPr>
          <w:rFonts w:eastAsia="Verdana" w:cstheme="minorHAnsi"/>
          <w:spacing w:val="-1"/>
          <w:sz w:val="24"/>
          <w:szCs w:val="24"/>
        </w:rPr>
        <w:t>r</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pacing w:val="2"/>
          <w:sz w:val="24"/>
          <w:szCs w:val="24"/>
        </w:rPr>
        <w:t>y</w:t>
      </w:r>
      <w:r w:rsidR="003F5B57">
        <w:rPr>
          <w:rFonts w:eastAsia="Verdana" w:cstheme="minorHAnsi"/>
          <w:sz w:val="24"/>
          <w:szCs w:val="24"/>
        </w:rPr>
        <w:t>cz</w:t>
      </w:r>
      <w:r w:rsidR="003F5B57">
        <w:rPr>
          <w:rFonts w:eastAsia="Verdana" w:cstheme="minorHAnsi"/>
          <w:spacing w:val="1"/>
          <w:sz w:val="24"/>
          <w:szCs w:val="24"/>
        </w:rPr>
        <w:t>n</w:t>
      </w:r>
      <w:r w:rsidR="003F5B57">
        <w:rPr>
          <w:rFonts w:eastAsia="Verdana" w:cstheme="minorHAnsi"/>
          <w:spacing w:val="3"/>
          <w:sz w:val="24"/>
          <w:szCs w:val="24"/>
        </w:rPr>
        <w:t>ą</w:t>
      </w:r>
      <w:r w:rsidR="003F5B57">
        <w:rPr>
          <w:rFonts w:eastAsia="Verdana" w:cstheme="minorHAnsi"/>
          <w:sz w:val="24"/>
          <w:szCs w:val="24"/>
        </w:rPr>
        <w:t>,</w:t>
      </w:r>
      <w:r w:rsidR="003F5B57">
        <w:rPr>
          <w:rFonts w:eastAsia="Verdana" w:cstheme="minorHAnsi"/>
          <w:spacing w:val="-13"/>
          <w:sz w:val="24"/>
          <w:szCs w:val="24"/>
        </w:rPr>
        <w:t xml:space="preserve"> </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pacing w:val="1"/>
          <w:sz w:val="24"/>
          <w:szCs w:val="24"/>
        </w:rPr>
        <w:t>tn</w:t>
      </w:r>
      <w:r w:rsidR="003F5B57">
        <w:rPr>
          <w:rFonts w:eastAsia="Verdana" w:cstheme="minorHAnsi"/>
          <w:spacing w:val="3"/>
          <w:sz w:val="24"/>
          <w:szCs w:val="24"/>
        </w:rPr>
        <w:t>i</w:t>
      </w:r>
      <w:r w:rsidR="003F5B57">
        <w:rPr>
          <w:rFonts w:eastAsia="Verdana" w:cstheme="minorHAnsi"/>
          <w:sz w:val="24"/>
          <w:szCs w:val="24"/>
        </w:rPr>
        <w:t>s</w:t>
      </w:r>
      <w:r w:rsidR="003F5B57">
        <w:rPr>
          <w:rFonts w:eastAsia="Verdana" w:cstheme="minorHAnsi"/>
          <w:spacing w:val="-1"/>
          <w:sz w:val="24"/>
          <w:szCs w:val="24"/>
        </w:rPr>
        <w:t>ko</w:t>
      </w:r>
      <w:r w:rsidR="003F5B57">
        <w:rPr>
          <w:rFonts w:eastAsia="Verdana" w:cstheme="minorHAnsi"/>
          <w:sz w:val="24"/>
          <w:szCs w:val="24"/>
        </w:rPr>
        <w:t xml:space="preserve">wą i </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2"/>
          <w:sz w:val="24"/>
          <w:szCs w:val="24"/>
        </w:rPr>
        <w:t>k</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2"/>
          <w:sz w:val="24"/>
          <w:szCs w:val="24"/>
        </w:rPr>
        <w:t>a</w:t>
      </w:r>
      <w:r w:rsidR="003F5B57">
        <w:rPr>
          <w:rFonts w:eastAsia="Verdana" w:cstheme="minorHAnsi"/>
          <w:sz w:val="24"/>
          <w:szCs w:val="24"/>
        </w:rPr>
        <w:t>c</w:t>
      </w:r>
      <w:r w:rsidR="003F5B57">
        <w:rPr>
          <w:rFonts w:eastAsia="Verdana" w:cstheme="minorHAnsi"/>
          <w:spacing w:val="-1"/>
          <w:sz w:val="24"/>
          <w:szCs w:val="24"/>
        </w:rPr>
        <w:t>y</w:t>
      </w:r>
      <w:r w:rsidR="003F5B57">
        <w:rPr>
          <w:rFonts w:eastAsia="Verdana" w:cstheme="minorHAnsi"/>
          <w:spacing w:val="1"/>
          <w:sz w:val="24"/>
          <w:szCs w:val="24"/>
        </w:rPr>
        <w:t>jn</w:t>
      </w:r>
      <w:r w:rsidR="003F5B57">
        <w:rPr>
          <w:rFonts w:eastAsia="Verdana" w:cstheme="minorHAnsi"/>
          <w:spacing w:val="3"/>
          <w:sz w:val="24"/>
          <w:szCs w:val="24"/>
        </w:rPr>
        <w:t>ą</w:t>
      </w:r>
      <w:r w:rsidR="003F5B57">
        <w:rPr>
          <w:rFonts w:eastAsia="Verdana" w:cstheme="minorHAnsi"/>
          <w:sz w:val="24"/>
          <w:szCs w:val="24"/>
        </w:rPr>
        <w:t xml:space="preserve">. </w:t>
      </w:r>
    </w:p>
    <w:p w:rsidR="003F5B57" w:rsidRDefault="00ED68F7" w:rsidP="00001A90">
      <w:pPr>
        <w:pStyle w:val="Akapitzlist"/>
        <w:widowControl w:val="0"/>
        <w:numPr>
          <w:ilvl w:val="0"/>
          <w:numId w:val="49"/>
        </w:numPr>
        <w:spacing w:after="0"/>
        <w:ind w:right="141"/>
        <w:jc w:val="both"/>
        <w:rPr>
          <w:rFonts w:eastAsia="Verdana" w:cstheme="minorHAnsi"/>
          <w:sz w:val="24"/>
          <w:szCs w:val="24"/>
        </w:rPr>
      </w:pPr>
      <w:r>
        <w:rPr>
          <w:rFonts w:eastAsia="Verdana" w:cstheme="minorHAnsi"/>
          <w:spacing w:val="1"/>
          <w:sz w:val="24"/>
          <w:szCs w:val="24"/>
        </w:rPr>
        <w:t>f</w:t>
      </w:r>
      <w:r w:rsidR="003F5B57">
        <w:rPr>
          <w:rFonts w:eastAsia="Verdana" w:cstheme="minorHAnsi"/>
          <w:spacing w:val="1"/>
          <w:sz w:val="24"/>
          <w:szCs w:val="24"/>
        </w:rPr>
        <w:t>un</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 xml:space="preserve">e </w:t>
      </w:r>
      <w:r w:rsidR="003F5B57">
        <w:rPr>
          <w:rFonts w:eastAsia="Verdana" w:cstheme="minorHAnsi"/>
          <w:spacing w:val="1"/>
          <w:sz w:val="24"/>
          <w:szCs w:val="24"/>
        </w:rPr>
        <w:t>p</w:t>
      </w:r>
      <w:r w:rsidR="003F5B57">
        <w:rPr>
          <w:rFonts w:eastAsia="Verdana" w:cstheme="minorHAnsi"/>
          <w:spacing w:val="-1"/>
          <w:sz w:val="24"/>
          <w:szCs w:val="24"/>
        </w:rPr>
        <w:t>ro</w:t>
      </w:r>
      <w:r w:rsidR="003F5B57">
        <w:rPr>
          <w:rFonts w:eastAsia="Verdana" w:cstheme="minorHAnsi"/>
          <w:spacing w:val="1"/>
          <w:sz w:val="24"/>
          <w:szCs w:val="24"/>
        </w:rPr>
        <w:t>du</w:t>
      </w:r>
      <w:r w:rsidR="003F5B57">
        <w:rPr>
          <w:rFonts w:eastAsia="Verdana" w:cstheme="minorHAnsi"/>
          <w:spacing w:val="2"/>
          <w:sz w:val="24"/>
          <w:szCs w:val="24"/>
        </w:rPr>
        <w:t>k</w:t>
      </w:r>
      <w:r w:rsidR="003F5B57">
        <w:rPr>
          <w:rFonts w:eastAsia="Verdana" w:cstheme="minorHAnsi"/>
          <w:sz w:val="24"/>
          <w:szCs w:val="24"/>
        </w:rPr>
        <w:t>c</w:t>
      </w:r>
      <w:r w:rsidR="003F5B57">
        <w:rPr>
          <w:rFonts w:eastAsia="Verdana" w:cstheme="minorHAnsi"/>
          <w:spacing w:val="-1"/>
          <w:sz w:val="24"/>
          <w:szCs w:val="24"/>
        </w:rPr>
        <w:t>y</w:t>
      </w:r>
      <w:r w:rsidR="003F5B57">
        <w:rPr>
          <w:rFonts w:eastAsia="Verdana" w:cstheme="minorHAnsi"/>
          <w:spacing w:val="1"/>
          <w:sz w:val="24"/>
          <w:szCs w:val="24"/>
        </w:rPr>
        <w:t>jn</w:t>
      </w:r>
      <w:r w:rsidR="003F5B57">
        <w:rPr>
          <w:rFonts w:eastAsia="Verdana" w:cstheme="minorHAnsi"/>
          <w:sz w:val="24"/>
          <w:szCs w:val="24"/>
        </w:rPr>
        <w:t>e i i</w:t>
      </w:r>
      <w:r w:rsidR="003F5B57">
        <w:rPr>
          <w:rFonts w:eastAsia="Verdana" w:cstheme="minorHAnsi"/>
          <w:spacing w:val="1"/>
          <w:sz w:val="24"/>
          <w:szCs w:val="24"/>
        </w:rPr>
        <w:t>nn</w:t>
      </w:r>
      <w:r w:rsidR="003F5B57">
        <w:rPr>
          <w:rFonts w:eastAsia="Verdana" w:cstheme="minorHAnsi"/>
          <w:sz w:val="24"/>
          <w:szCs w:val="24"/>
        </w:rPr>
        <w:t>e stwa</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j</w:t>
      </w:r>
      <w:r w:rsidR="003F5B57">
        <w:rPr>
          <w:rFonts w:eastAsia="Verdana" w:cstheme="minorHAnsi"/>
          <w:sz w:val="24"/>
          <w:szCs w:val="24"/>
        </w:rPr>
        <w:t xml:space="preserve">ące </w:t>
      </w:r>
      <w:r w:rsidR="003F5B57">
        <w:rPr>
          <w:rFonts w:eastAsia="Verdana" w:cstheme="minorHAnsi"/>
          <w:spacing w:val="1"/>
          <w:sz w:val="24"/>
          <w:szCs w:val="24"/>
        </w:rPr>
        <w:t>u</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z w:val="24"/>
          <w:szCs w:val="24"/>
        </w:rPr>
        <w:t>ą</w:t>
      </w:r>
      <w:r w:rsidR="003F5B57">
        <w:rPr>
          <w:rFonts w:eastAsia="Verdana" w:cstheme="minorHAnsi"/>
          <w:spacing w:val="1"/>
          <w:sz w:val="24"/>
          <w:szCs w:val="24"/>
        </w:rPr>
        <w:t>ż</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1"/>
          <w:sz w:val="24"/>
          <w:szCs w:val="24"/>
        </w:rPr>
        <w:t>c</w:t>
      </w:r>
      <w:r w:rsidR="003F5B57">
        <w:rPr>
          <w:rFonts w:eastAsia="Verdana" w:cstheme="minorHAnsi"/>
          <w:sz w:val="24"/>
          <w:szCs w:val="24"/>
        </w:rPr>
        <w:t xml:space="preserve">i </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 xml:space="preserve">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2"/>
          <w:sz w:val="24"/>
          <w:szCs w:val="24"/>
        </w:rPr>
        <w:t>w</w:t>
      </w:r>
      <w:r w:rsidR="003F5B57">
        <w:rPr>
          <w:rFonts w:eastAsia="Verdana" w:cstheme="minorHAnsi"/>
          <w:spacing w:val="3"/>
          <w:sz w:val="24"/>
          <w:szCs w:val="24"/>
        </w:rPr>
        <w:t>i</w:t>
      </w:r>
      <w:r w:rsidR="003F5B57">
        <w:rPr>
          <w:rFonts w:eastAsia="Verdana" w:cstheme="minorHAnsi"/>
          <w:spacing w:val="1"/>
          <w:sz w:val="24"/>
          <w:szCs w:val="24"/>
        </w:rPr>
        <w:t>nn</w:t>
      </w:r>
      <w:r w:rsidR="003F5B57">
        <w:rPr>
          <w:rFonts w:eastAsia="Verdana" w:cstheme="minorHAnsi"/>
          <w:sz w:val="24"/>
          <w:szCs w:val="24"/>
        </w:rPr>
        <w:t xml:space="preserve">y </w:t>
      </w:r>
      <w:r w:rsidR="003F5B57">
        <w:rPr>
          <w:rFonts w:eastAsia="Verdana" w:cstheme="minorHAnsi"/>
          <w:spacing w:val="1"/>
          <w:sz w:val="24"/>
          <w:szCs w:val="24"/>
        </w:rPr>
        <w:t>b</w:t>
      </w:r>
      <w:r w:rsidR="003F5B57">
        <w:rPr>
          <w:rFonts w:eastAsia="Verdana" w:cstheme="minorHAnsi"/>
          <w:sz w:val="24"/>
          <w:szCs w:val="24"/>
        </w:rPr>
        <w:t xml:space="preserve">yć </w:t>
      </w:r>
      <w:r w:rsidR="003F5B57">
        <w:rPr>
          <w:rFonts w:eastAsia="Verdana" w:cstheme="minorHAnsi"/>
          <w:spacing w:val="3"/>
          <w:sz w:val="24"/>
          <w:szCs w:val="24"/>
        </w:rPr>
        <w:t>l</w:t>
      </w:r>
      <w:r w:rsidR="003F5B57">
        <w:rPr>
          <w:rFonts w:eastAsia="Verdana" w:cstheme="minorHAnsi"/>
          <w:spacing w:val="-1"/>
          <w:sz w:val="24"/>
          <w:szCs w:val="24"/>
        </w:rPr>
        <w:t>o</w:t>
      </w:r>
      <w:r w:rsidR="003F5B57">
        <w:rPr>
          <w:rFonts w:eastAsia="Verdana" w:cstheme="minorHAnsi"/>
          <w:sz w:val="24"/>
          <w:szCs w:val="24"/>
        </w:rPr>
        <w:t>kal</w:t>
      </w:r>
      <w:r w:rsidR="003F5B57">
        <w:rPr>
          <w:rFonts w:eastAsia="Verdana" w:cstheme="minorHAnsi"/>
          <w:spacing w:val="1"/>
          <w:sz w:val="24"/>
          <w:szCs w:val="24"/>
        </w:rPr>
        <w:t>iz</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z w:val="24"/>
          <w:szCs w:val="24"/>
        </w:rPr>
        <w:t>e</w:t>
      </w:r>
      <w:r w:rsidR="003F5B57">
        <w:rPr>
          <w:rFonts w:eastAsia="Verdana" w:cstheme="minorHAnsi"/>
          <w:spacing w:val="-14"/>
          <w:sz w:val="24"/>
          <w:szCs w:val="24"/>
        </w:rPr>
        <w:t xml:space="preserve"> n</w:t>
      </w:r>
      <w:r w:rsidR="003F5B57">
        <w:rPr>
          <w:rFonts w:eastAsia="Verdana" w:cstheme="minorHAnsi"/>
          <w:sz w:val="24"/>
          <w:szCs w:val="24"/>
        </w:rPr>
        <w:t xml:space="preserve">a </w:t>
      </w:r>
      <w:r w:rsidR="003F5B57">
        <w:rPr>
          <w:rFonts w:eastAsia="Verdana" w:cstheme="minorHAnsi"/>
          <w:spacing w:val="-1"/>
          <w:sz w:val="24"/>
          <w:szCs w:val="24"/>
        </w:rPr>
        <w:t>o</w:t>
      </w:r>
      <w:r w:rsidR="003F5B57">
        <w:rPr>
          <w:rFonts w:eastAsia="Verdana" w:cstheme="minorHAnsi"/>
          <w:spacing w:val="1"/>
          <w:sz w:val="24"/>
          <w:szCs w:val="24"/>
        </w:rPr>
        <w:t>b</w:t>
      </w:r>
      <w:r w:rsidR="003F5B57">
        <w:rPr>
          <w:rFonts w:eastAsia="Verdana" w:cstheme="minorHAnsi"/>
          <w:sz w:val="24"/>
          <w:szCs w:val="24"/>
        </w:rPr>
        <w:t>sz</w:t>
      </w:r>
      <w:r w:rsidR="003F5B57">
        <w:rPr>
          <w:rFonts w:eastAsia="Verdana" w:cstheme="minorHAnsi"/>
          <w:spacing w:val="1"/>
          <w:sz w:val="24"/>
          <w:szCs w:val="24"/>
        </w:rPr>
        <w:t>a</w:t>
      </w:r>
      <w:r w:rsidR="003F5B57">
        <w:rPr>
          <w:rFonts w:eastAsia="Verdana" w:cstheme="minorHAnsi"/>
          <w:spacing w:val="-1"/>
          <w:sz w:val="24"/>
          <w:szCs w:val="24"/>
        </w:rPr>
        <w:t>r</w:t>
      </w:r>
      <w:r w:rsidR="003F5B57">
        <w:rPr>
          <w:rFonts w:eastAsia="Verdana" w:cstheme="minorHAnsi"/>
          <w:spacing w:val="2"/>
          <w:sz w:val="24"/>
          <w:szCs w:val="24"/>
        </w:rPr>
        <w:t>a</w:t>
      </w:r>
      <w:r w:rsidR="003F5B57">
        <w:rPr>
          <w:rFonts w:eastAsia="Verdana" w:cstheme="minorHAnsi"/>
          <w:sz w:val="24"/>
          <w:szCs w:val="24"/>
        </w:rPr>
        <w:t>ch</w:t>
      </w:r>
      <w:r w:rsidR="003F5B57">
        <w:rPr>
          <w:rFonts w:eastAsia="Verdana" w:cstheme="minorHAnsi"/>
          <w:spacing w:val="-8"/>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2"/>
          <w:sz w:val="24"/>
          <w:szCs w:val="24"/>
        </w:rPr>
        <w:t>y</w:t>
      </w:r>
      <w:r w:rsidR="003F5B57">
        <w:rPr>
          <w:rFonts w:eastAsia="Verdana" w:cstheme="minorHAnsi"/>
          <w:spacing w:val="-1"/>
          <w:sz w:val="24"/>
          <w:szCs w:val="24"/>
        </w:rPr>
        <w:t>ro</w:t>
      </w:r>
      <w:r w:rsidR="003F5B57">
        <w:rPr>
          <w:rFonts w:eastAsia="Verdana" w:cstheme="minorHAnsi"/>
          <w:spacing w:val="1"/>
          <w:sz w:val="24"/>
          <w:szCs w:val="24"/>
        </w:rPr>
        <w:t>dn</w:t>
      </w:r>
      <w:r w:rsidR="003F5B57">
        <w:rPr>
          <w:rFonts w:eastAsia="Verdana" w:cstheme="minorHAnsi"/>
          <w:spacing w:val="3"/>
          <w:sz w:val="24"/>
          <w:szCs w:val="24"/>
        </w:rPr>
        <w:t>i</w:t>
      </w:r>
      <w:r w:rsidR="003F5B57">
        <w:rPr>
          <w:rFonts w:eastAsia="Verdana" w:cstheme="minorHAnsi"/>
          <w:sz w:val="24"/>
          <w:szCs w:val="24"/>
        </w:rPr>
        <w:t>czo</w:t>
      </w:r>
      <w:r w:rsidR="003F5B57">
        <w:rPr>
          <w:rFonts w:eastAsia="Verdana" w:cstheme="minorHAnsi"/>
          <w:spacing w:val="-13"/>
          <w:sz w:val="24"/>
          <w:szCs w:val="24"/>
        </w:rPr>
        <w:t xml:space="preserve"> </w:t>
      </w:r>
      <w:r w:rsidR="003F5B57">
        <w:rPr>
          <w:rFonts w:eastAsia="Verdana" w:cstheme="minorHAnsi"/>
          <w:sz w:val="24"/>
          <w:szCs w:val="24"/>
        </w:rPr>
        <w:t>c</w:t>
      </w:r>
      <w:r w:rsidR="003F5B57">
        <w:rPr>
          <w:rFonts w:eastAsia="Verdana" w:cstheme="minorHAnsi"/>
          <w:spacing w:val="3"/>
          <w:sz w:val="24"/>
          <w:szCs w:val="24"/>
        </w:rPr>
        <w:t>h</w:t>
      </w:r>
      <w:r w:rsidR="003F5B57">
        <w:rPr>
          <w:rFonts w:eastAsia="Verdana" w:cstheme="minorHAnsi"/>
          <w:spacing w:val="-1"/>
          <w:sz w:val="24"/>
          <w:szCs w:val="24"/>
        </w:rPr>
        <w:t>ro</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2"/>
          <w:sz w:val="24"/>
          <w:szCs w:val="24"/>
        </w:rPr>
        <w:t>h</w:t>
      </w:r>
      <w:r w:rsidR="003F5B57">
        <w:rPr>
          <w:rFonts w:eastAsia="Verdana" w:cstheme="minorHAnsi"/>
          <w:sz w:val="24"/>
          <w:szCs w:val="24"/>
        </w:rPr>
        <w:t>.</w:t>
      </w:r>
    </w:p>
    <w:p w:rsidR="003B5722" w:rsidRPr="003B5722" w:rsidRDefault="003B5722" w:rsidP="003B5722">
      <w:pPr>
        <w:widowControl w:val="0"/>
        <w:spacing w:after="0"/>
        <w:ind w:right="141"/>
        <w:jc w:val="both"/>
        <w:rPr>
          <w:rFonts w:eastAsia="Verdana" w:cstheme="minorHAnsi"/>
          <w:sz w:val="24"/>
          <w:szCs w:val="24"/>
        </w:rPr>
      </w:pPr>
    </w:p>
    <w:p w:rsidR="003F5B57" w:rsidRDefault="003F5B57" w:rsidP="003B5722">
      <w:pPr>
        <w:pStyle w:val="Akapitzlist"/>
        <w:numPr>
          <w:ilvl w:val="0"/>
          <w:numId w:val="38"/>
        </w:numPr>
        <w:spacing w:after="0"/>
        <w:ind w:left="284" w:hanging="284"/>
        <w:jc w:val="both"/>
        <w:rPr>
          <w:rFonts w:cstheme="minorHAnsi"/>
          <w:sz w:val="24"/>
          <w:szCs w:val="24"/>
        </w:rPr>
      </w:pPr>
      <w:r>
        <w:rPr>
          <w:rFonts w:cstheme="minorHAnsi"/>
          <w:sz w:val="24"/>
          <w:szCs w:val="24"/>
        </w:rPr>
        <w:t>Turystyka, rekreacja i agroturystyka:</w:t>
      </w:r>
    </w:p>
    <w:p w:rsidR="003F5B57" w:rsidRDefault="003F5B57" w:rsidP="003F5B57">
      <w:pPr>
        <w:jc w:val="both"/>
        <w:rPr>
          <w:rFonts w:cstheme="minorHAnsi"/>
          <w:sz w:val="24"/>
          <w:szCs w:val="24"/>
        </w:rPr>
      </w:pPr>
      <w:r>
        <w:rPr>
          <w:rFonts w:cstheme="minorHAnsi"/>
          <w:sz w:val="24"/>
          <w:szCs w:val="24"/>
        </w:rPr>
        <w:t>• Charakterystyka: Obszary zieleni kluczowe dla systemu przyrodniczego, położone przede wszystkim w zachodniej i północno-wschodniej części gminy, pełniące role: ekosystemową, biologiczną, krajobrazową, rekreacyjno-społeczną i turystyczną oraz infrastruktura turystyczna, rekreacyjna i wypoczynkowa.</w:t>
      </w:r>
    </w:p>
    <w:p w:rsidR="003F5B57" w:rsidRDefault="003F5B57" w:rsidP="00AB58DB">
      <w:pPr>
        <w:spacing w:after="0"/>
        <w:jc w:val="both"/>
        <w:rPr>
          <w:rFonts w:cstheme="minorHAnsi"/>
          <w:sz w:val="24"/>
          <w:szCs w:val="24"/>
        </w:rPr>
      </w:pPr>
      <w:r>
        <w:rPr>
          <w:rFonts w:cstheme="minorHAnsi"/>
          <w:sz w:val="24"/>
          <w:szCs w:val="24"/>
        </w:rPr>
        <w:t>• Ustalenia i rekomendacje w zakresie kształtowania i prowadzenia polityki przestrzennej:</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p</w:t>
      </w:r>
      <w:r w:rsidR="003F5B57">
        <w:rPr>
          <w:rFonts w:cstheme="minorHAnsi"/>
          <w:sz w:val="24"/>
          <w:szCs w:val="24"/>
        </w:rPr>
        <w:t>rzeciwdziałanie degradacji środowiska leśnego w celu zapewnienia harmonijnego rozwoju życia mieszkańców gminy oraz prowadzenie inwestycji z uwzględnieniem ochrony lasów przed dewastacją i ekspansją osadnictwa;</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s</w:t>
      </w:r>
      <w:r w:rsidR="003F5B57">
        <w:rPr>
          <w:rFonts w:cstheme="minorHAnsi"/>
          <w:sz w:val="24"/>
          <w:szCs w:val="24"/>
        </w:rPr>
        <w:t>zczególna ochrona terenów leśnych o charakterze wodochronnym i glebochronnym;</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b</w:t>
      </w:r>
      <w:r w:rsidR="003F5B57">
        <w:rPr>
          <w:rFonts w:cstheme="minorHAnsi"/>
          <w:sz w:val="24"/>
          <w:szCs w:val="24"/>
        </w:rPr>
        <w:t>ezwzględna ochrona istniejących na obszarach leśnych koncentracji przyrodniczych o</w:t>
      </w:r>
      <w:r w:rsidR="002307FD">
        <w:rPr>
          <w:rFonts w:cstheme="minorHAnsi"/>
          <w:sz w:val="24"/>
          <w:szCs w:val="24"/>
        </w:rPr>
        <w:t> </w:t>
      </w:r>
      <w:r w:rsidR="003F5B57">
        <w:rPr>
          <w:rFonts w:cstheme="minorHAnsi"/>
          <w:sz w:val="24"/>
          <w:szCs w:val="24"/>
        </w:rPr>
        <w:t>randze stanowisk dokumentacyjnych przyrody nieożywionej oraz użytków ekologicznych.</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p</w:t>
      </w:r>
      <w:r w:rsidR="003F5B57">
        <w:rPr>
          <w:rFonts w:cstheme="minorHAnsi"/>
          <w:sz w:val="24"/>
          <w:szCs w:val="24"/>
        </w:rPr>
        <w:t>rzekształcanie terenów zieleni leśnej zagrożonych ekspansją osadnictwa w parki leśne;</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p</w:t>
      </w:r>
      <w:r w:rsidR="003F5B57">
        <w:rPr>
          <w:rFonts w:cstheme="minorHAnsi"/>
          <w:sz w:val="24"/>
          <w:szCs w:val="24"/>
        </w:rPr>
        <w:t xml:space="preserve">rowadzenie gospodarki leśnej zgodnie z obowiązującymi przepisami o lasach; </w:t>
      </w:r>
    </w:p>
    <w:p w:rsidR="003F5B57" w:rsidRDefault="00801543" w:rsidP="00AB58DB">
      <w:pPr>
        <w:pStyle w:val="Akapitzlist"/>
        <w:numPr>
          <w:ilvl w:val="0"/>
          <w:numId w:val="50"/>
        </w:numPr>
        <w:spacing w:after="0"/>
        <w:jc w:val="both"/>
        <w:rPr>
          <w:rFonts w:cstheme="minorHAnsi"/>
          <w:sz w:val="24"/>
          <w:szCs w:val="24"/>
        </w:rPr>
      </w:pPr>
      <w:r>
        <w:rPr>
          <w:rFonts w:cstheme="minorHAnsi"/>
          <w:sz w:val="24"/>
          <w:szCs w:val="24"/>
        </w:rPr>
        <w:t>p</w:t>
      </w:r>
      <w:r w:rsidR="003F5B57">
        <w:rPr>
          <w:rFonts w:cstheme="minorHAnsi"/>
          <w:sz w:val="24"/>
          <w:szCs w:val="24"/>
        </w:rPr>
        <w:t xml:space="preserve">owiększanie obszarów leśnych poprzez dolesianie i zalesianie gruntów rolniczo nieprzydatnych; </w:t>
      </w:r>
    </w:p>
    <w:p w:rsidR="003F5B57" w:rsidRDefault="00801543" w:rsidP="00001A90">
      <w:pPr>
        <w:pStyle w:val="Akapitzlist"/>
        <w:numPr>
          <w:ilvl w:val="0"/>
          <w:numId w:val="50"/>
        </w:numPr>
        <w:jc w:val="both"/>
        <w:rPr>
          <w:rFonts w:cstheme="minorHAnsi"/>
          <w:sz w:val="24"/>
          <w:szCs w:val="24"/>
        </w:rPr>
      </w:pPr>
      <w:r>
        <w:rPr>
          <w:rFonts w:cstheme="minorHAnsi"/>
          <w:sz w:val="24"/>
          <w:szCs w:val="24"/>
        </w:rPr>
        <w:t>p</w:t>
      </w:r>
      <w:r w:rsidR="003F5B57">
        <w:rPr>
          <w:rFonts w:cstheme="minorHAnsi"/>
          <w:sz w:val="24"/>
          <w:szCs w:val="24"/>
        </w:rPr>
        <w:t>orządkowanie istniejących i tworzenie nowych zespołów zieleni urządzonej;</w:t>
      </w:r>
    </w:p>
    <w:p w:rsidR="003F5B57" w:rsidRDefault="00801543" w:rsidP="00001A90">
      <w:pPr>
        <w:pStyle w:val="Akapitzlist"/>
        <w:numPr>
          <w:ilvl w:val="0"/>
          <w:numId w:val="50"/>
        </w:numPr>
        <w:jc w:val="both"/>
        <w:rPr>
          <w:rFonts w:cstheme="minorHAnsi"/>
          <w:sz w:val="24"/>
          <w:szCs w:val="24"/>
        </w:rPr>
      </w:pPr>
      <w:r>
        <w:rPr>
          <w:rFonts w:cstheme="minorHAnsi"/>
          <w:sz w:val="24"/>
          <w:szCs w:val="24"/>
        </w:rPr>
        <w:lastRenderedPageBreak/>
        <w:t>w</w:t>
      </w:r>
      <w:r w:rsidR="003F5B57">
        <w:rPr>
          <w:rFonts w:cstheme="minorHAnsi"/>
          <w:sz w:val="24"/>
          <w:szCs w:val="24"/>
        </w:rPr>
        <w:t>ykorzystanie obszarów leśnych oraz ich najbliższego sąsiedztwa dla realizacji programów z zakresu rekreacji (turystyki i sportu) oraz ochrony zdrowia poprzez wprowadzanie elementów zabudowy związanych z rekreacją (np. szlaki turystyczne, schroniska młodzieżowe, miejsca biwakowe i zadaszenia, pola namiotowe);</w:t>
      </w:r>
    </w:p>
    <w:p w:rsidR="003F5B57" w:rsidRDefault="00801543" w:rsidP="00001A90">
      <w:pPr>
        <w:pStyle w:val="Akapitzlist"/>
        <w:numPr>
          <w:ilvl w:val="0"/>
          <w:numId w:val="50"/>
        </w:numPr>
        <w:jc w:val="both"/>
        <w:rPr>
          <w:rFonts w:cstheme="minorHAnsi"/>
          <w:sz w:val="24"/>
          <w:szCs w:val="24"/>
        </w:rPr>
      </w:pPr>
      <w:r>
        <w:rPr>
          <w:rFonts w:cstheme="minorHAnsi"/>
          <w:sz w:val="24"/>
          <w:szCs w:val="24"/>
        </w:rPr>
        <w:t>w</w:t>
      </w:r>
      <w:r w:rsidR="003F5B57">
        <w:rPr>
          <w:rFonts w:cstheme="minorHAnsi"/>
          <w:sz w:val="24"/>
          <w:szCs w:val="24"/>
        </w:rPr>
        <w:t>ykorzystanie terenów nieużytkowanych, obszarów zieleni nieurządzonej występujących w centrach miejscowości do tworzenia atrakcyjnych terenów rekreacyjnych i zieleni urządzonej, integrujących społeczności lokalne i podnoszących jakość przestrzeni publicznych.</w:t>
      </w:r>
    </w:p>
    <w:p w:rsidR="003F5B57" w:rsidRDefault="003F5B57" w:rsidP="003F5B57">
      <w:pPr>
        <w:pStyle w:val="Akapitzlist"/>
        <w:jc w:val="both"/>
        <w:rPr>
          <w:rFonts w:cstheme="minorHAnsi"/>
          <w:sz w:val="24"/>
          <w:szCs w:val="24"/>
        </w:rPr>
      </w:pPr>
    </w:p>
    <w:p w:rsidR="003F5B57" w:rsidRDefault="003F5B57" w:rsidP="003B5722">
      <w:pPr>
        <w:pStyle w:val="Akapitzlist"/>
        <w:numPr>
          <w:ilvl w:val="0"/>
          <w:numId w:val="38"/>
        </w:numPr>
        <w:spacing w:after="0"/>
        <w:ind w:left="284" w:hanging="284"/>
        <w:jc w:val="both"/>
        <w:rPr>
          <w:rFonts w:cstheme="minorHAnsi"/>
          <w:sz w:val="24"/>
          <w:szCs w:val="24"/>
        </w:rPr>
      </w:pPr>
      <w:r>
        <w:rPr>
          <w:rFonts w:cstheme="minorHAnsi"/>
          <w:sz w:val="24"/>
          <w:szCs w:val="24"/>
        </w:rPr>
        <w:t xml:space="preserve">Obszary ustanowionych form ochrony przyrody: </w:t>
      </w:r>
    </w:p>
    <w:p w:rsidR="003F5B57" w:rsidRDefault="003F5B57" w:rsidP="003F5B57">
      <w:pPr>
        <w:ind w:left="360"/>
        <w:jc w:val="both"/>
        <w:rPr>
          <w:rFonts w:cstheme="minorHAnsi"/>
          <w:sz w:val="24"/>
          <w:szCs w:val="24"/>
        </w:rPr>
      </w:pPr>
      <w:r>
        <w:rPr>
          <w:rFonts w:cstheme="minorHAnsi"/>
          <w:sz w:val="24"/>
          <w:szCs w:val="24"/>
        </w:rPr>
        <w:t xml:space="preserve">• Charakterystyka: Tereny objęte szczególną formą ochrony przyrody: Obszar Chronionego Krajobrazu Doliny Łeby, Obszar Natura 2000 Dolina Górnej Łeby PLH220006, Obszar Natura 2000 Białe Błoto PLH220002, Obszar Natura 2000 Lasy </w:t>
      </w:r>
      <w:proofErr w:type="spellStart"/>
      <w:r>
        <w:rPr>
          <w:rFonts w:cstheme="minorHAnsi"/>
          <w:sz w:val="24"/>
          <w:szCs w:val="24"/>
        </w:rPr>
        <w:t>Mirachowskie</w:t>
      </w:r>
      <w:proofErr w:type="spellEnd"/>
      <w:r>
        <w:rPr>
          <w:rFonts w:cstheme="minorHAnsi"/>
          <w:sz w:val="24"/>
          <w:szCs w:val="24"/>
        </w:rPr>
        <w:t xml:space="preserve"> PLB220008, Obszar Natura 2000 Kurze Grzędy PLH220014, </w:t>
      </w:r>
      <w:r>
        <w:rPr>
          <w:rFonts w:eastAsia="Calibri" w:cstheme="minorHAnsi"/>
          <w:sz w:val="24"/>
          <w:szCs w:val="24"/>
          <w:lang w:eastAsia="zh-CN"/>
        </w:rPr>
        <w:t xml:space="preserve">Kaszubski Park Krajobrazowy, Zespół przyrodniczo-krajobrazowy Dolina Łeby, Zespół przyrodniczo-krajobrazowy Rynna </w:t>
      </w:r>
      <w:r w:rsidR="00922D93">
        <w:rPr>
          <w:rFonts w:eastAsia="Calibri" w:cstheme="minorHAnsi"/>
          <w:sz w:val="24"/>
          <w:szCs w:val="24"/>
          <w:lang w:eastAsia="zh-CN"/>
        </w:rPr>
        <w:t>Potęgowska, użytki</w:t>
      </w:r>
      <w:r>
        <w:rPr>
          <w:rFonts w:cstheme="minorHAnsi"/>
          <w:sz w:val="24"/>
          <w:szCs w:val="24"/>
        </w:rPr>
        <w:t xml:space="preserve"> ekologiczne:</w:t>
      </w:r>
      <w:r>
        <w:rPr>
          <w:rFonts w:eastAsia="Calibri" w:cstheme="minorHAnsi"/>
          <w:smallCaps/>
          <w:sz w:val="24"/>
          <w:szCs w:val="24"/>
          <w:lang w:eastAsia="zh-CN"/>
        </w:rPr>
        <w:t xml:space="preserve"> </w:t>
      </w:r>
      <w:proofErr w:type="spellStart"/>
      <w:r w:rsidR="003B5722">
        <w:rPr>
          <w:rFonts w:cstheme="minorHAnsi"/>
          <w:sz w:val="24"/>
          <w:szCs w:val="24"/>
        </w:rPr>
        <w:t>Dargolewski</w:t>
      </w:r>
      <w:proofErr w:type="spellEnd"/>
      <w:r w:rsidR="003B5722">
        <w:rPr>
          <w:rFonts w:cstheme="minorHAnsi"/>
          <w:sz w:val="24"/>
          <w:szCs w:val="24"/>
        </w:rPr>
        <w:t xml:space="preserve"> Moczar, Bór </w:t>
      </w:r>
      <w:r>
        <w:rPr>
          <w:rFonts w:cstheme="minorHAnsi"/>
          <w:sz w:val="24"/>
          <w:szCs w:val="24"/>
        </w:rPr>
        <w:t xml:space="preserve">w Betlejem i Torfowisko w </w:t>
      </w:r>
      <w:proofErr w:type="spellStart"/>
      <w:r>
        <w:rPr>
          <w:rFonts w:cstheme="minorHAnsi"/>
          <w:sz w:val="24"/>
          <w:szCs w:val="24"/>
        </w:rPr>
        <w:t>Strzepczu</w:t>
      </w:r>
      <w:proofErr w:type="spellEnd"/>
      <w:r>
        <w:rPr>
          <w:rFonts w:cstheme="minorHAnsi"/>
          <w:sz w:val="24"/>
          <w:szCs w:val="24"/>
        </w:rPr>
        <w:t xml:space="preserve"> oraz pomniki przyrody.</w:t>
      </w:r>
    </w:p>
    <w:p w:rsidR="003F5B57" w:rsidRDefault="003F5B57" w:rsidP="00AB58DB">
      <w:pPr>
        <w:spacing w:after="0"/>
        <w:ind w:left="360"/>
        <w:jc w:val="both"/>
        <w:rPr>
          <w:rFonts w:cstheme="minorHAnsi"/>
          <w:sz w:val="24"/>
          <w:szCs w:val="24"/>
        </w:rPr>
      </w:pPr>
      <w:r>
        <w:rPr>
          <w:rFonts w:cstheme="minorHAnsi"/>
          <w:sz w:val="24"/>
          <w:szCs w:val="24"/>
        </w:rPr>
        <w:t>• Ustalenia i rekomendacje w zakresie kształtowania i prowadzenia polityki przestrzennej:</w:t>
      </w:r>
    </w:p>
    <w:p w:rsidR="003F5B57" w:rsidRDefault="00801543" w:rsidP="00AB58DB">
      <w:pPr>
        <w:pStyle w:val="Akapitzlist"/>
        <w:numPr>
          <w:ilvl w:val="0"/>
          <w:numId w:val="51"/>
        </w:numPr>
        <w:spacing w:after="0"/>
        <w:jc w:val="both"/>
        <w:rPr>
          <w:rFonts w:cstheme="minorHAnsi"/>
          <w:sz w:val="24"/>
          <w:szCs w:val="24"/>
        </w:rPr>
      </w:pPr>
      <w:r>
        <w:rPr>
          <w:rFonts w:cstheme="minorHAnsi"/>
          <w:sz w:val="24"/>
          <w:szCs w:val="24"/>
        </w:rPr>
        <w:t>p</w:t>
      </w:r>
      <w:r w:rsidR="003F5B57">
        <w:rPr>
          <w:rFonts w:cstheme="minorHAnsi"/>
          <w:sz w:val="24"/>
          <w:szCs w:val="24"/>
        </w:rPr>
        <w:t>odstawowe przedmioty ochrony na tych obszarach stanowią walory przyrodnicze (ekosystemy) i krajobrazowe, a także historyczne i kulturowe;</w:t>
      </w:r>
    </w:p>
    <w:p w:rsidR="003F5B57" w:rsidRDefault="00801543" w:rsidP="00AB58DB">
      <w:pPr>
        <w:pStyle w:val="Akapitzlist"/>
        <w:numPr>
          <w:ilvl w:val="0"/>
          <w:numId w:val="51"/>
        </w:numPr>
        <w:spacing w:after="0"/>
        <w:jc w:val="both"/>
        <w:rPr>
          <w:rFonts w:cstheme="minorHAnsi"/>
          <w:sz w:val="24"/>
          <w:szCs w:val="24"/>
        </w:rPr>
      </w:pPr>
      <w:r>
        <w:rPr>
          <w:rFonts w:cstheme="minorHAnsi"/>
          <w:sz w:val="24"/>
          <w:szCs w:val="24"/>
        </w:rPr>
        <w:t>z</w:t>
      </w:r>
      <w:r w:rsidR="003F5B57">
        <w:rPr>
          <w:rFonts w:cstheme="minorHAnsi"/>
          <w:sz w:val="24"/>
          <w:szCs w:val="24"/>
        </w:rPr>
        <w:t>abrania się podejmowania działań pozostających w sprzeczności z celami ochrony obszarów, negatywnie oddziałujących na kondycję tych gatunków, a także pogarszających integralność tych obszarów lub powiązań z obszarami kluczowymi dla żyjących na nim ekosystemów;</w:t>
      </w:r>
    </w:p>
    <w:p w:rsidR="003F5B57" w:rsidRDefault="00801543" w:rsidP="00AB58DB">
      <w:pPr>
        <w:pStyle w:val="Akapitzlist"/>
        <w:widowControl w:val="0"/>
        <w:numPr>
          <w:ilvl w:val="0"/>
          <w:numId w:val="51"/>
        </w:numPr>
        <w:suppressAutoHyphens/>
        <w:autoSpaceDE w:val="0"/>
        <w:spacing w:before="120" w:after="0"/>
        <w:jc w:val="both"/>
        <w:rPr>
          <w:rFonts w:cstheme="minorHAnsi"/>
          <w:sz w:val="24"/>
          <w:szCs w:val="24"/>
          <w:lang w:eastAsia="zh-CN"/>
        </w:rPr>
      </w:pPr>
      <w:r>
        <w:rPr>
          <w:rFonts w:cstheme="minorHAnsi"/>
          <w:sz w:val="24"/>
          <w:szCs w:val="24"/>
          <w:lang w:eastAsia="zh-CN"/>
        </w:rPr>
        <w:t>z</w:t>
      </w:r>
      <w:r w:rsidR="003F5B57">
        <w:rPr>
          <w:rFonts w:cstheme="minorHAnsi"/>
          <w:sz w:val="24"/>
          <w:szCs w:val="24"/>
          <w:lang w:eastAsia="zh-CN"/>
        </w:rPr>
        <w:t>arówno na etapie realizacji jak i eksploatacji inwestycji na terenie gminy nie będą podejmowane działania, których skutkiem byłoby naruszenie katalogu czynności zabronionych w odniesieniu do poszczególnych form ochrony przyrody, występujących na tym obszarze;</w:t>
      </w:r>
    </w:p>
    <w:p w:rsidR="003F5B57" w:rsidRDefault="00801543" w:rsidP="00001A90">
      <w:pPr>
        <w:pStyle w:val="Akapitzlist"/>
        <w:widowControl w:val="0"/>
        <w:numPr>
          <w:ilvl w:val="0"/>
          <w:numId w:val="51"/>
        </w:numPr>
        <w:suppressAutoHyphens/>
        <w:autoSpaceDE w:val="0"/>
        <w:spacing w:before="120" w:after="120"/>
        <w:jc w:val="both"/>
        <w:rPr>
          <w:rFonts w:cstheme="minorHAnsi"/>
          <w:sz w:val="24"/>
          <w:szCs w:val="24"/>
        </w:rPr>
      </w:pPr>
      <w:r>
        <w:rPr>
          <w:rFonts w:cstheme="minorHAnsi"/>
          <w:sz w:val="24"/>
          <w:szCs w:val="24"/>
          <w:lang w:eastAsia="zh-CN"/>
        </w:rPr>
        <w:t>r</w:t>
      </w:r>
      <w:r w:rsidR="003F5B57">
        <w:rPr>
          <w:rFonts w:cstheme="minorHAnsi"/>
          <w:sz w:val="24"/>
          <w:szCs w:val="24"/>
          <w:lang w:eastAsia="zh-CN"/>
        </w:rPr>
        <w:t>ealizacja zadań nie wpłynie w sposób znaczący na populacje siedlisk i gatunków,</w:t>
      </w:r>
      <w:r w:rsidR="003F5B57">
        <w:rPr>
          <w:rFonts w:cstheme="minorHAnsi"/>
          <w:sz w:val="24"/>
          <w:szCs w:val="24"/>
          <w:lang w:eastAsia="zh-CN"/>
        </w:rPr>
        <w:br/>
        <w:t xml:space="preserve">a prowadzone prace będą zgodne z przepisami dotyczącymi ochrony przyrody. </w:t>
      </w:r>
    </w:p>
    <w:p w:rsidR="003F5B57" w:rsidRDefault="003F5B57" w:rsidP="003F5B57">
      <w:pPr>
        <w:suppressAutoHyphens/>
        <w:autoSpaceDE w:val="0"/>
        <w:spacing w:before="120" w:after="120"/>
        <w:jc w:val="both"/>
        <w:rPr>
          <w:rFonts w:cstheme="minorHAnsi"/>
          <w:sz w:val="24"/>
          <w:szCs w:val="24"/>
        </w:rPr>
      </w:pPr>
      <w:r>
        <w:rPr>
          <w:rFonts w:cstheme="minorHAnsi"/>
          <w:sz w:val="24"/>
          <w:szCs w:val="24"/>
        </w:rPr>
        <w:t>6. Tereny rolnicze wraz z rozwiniętymi funkcjami</w:t>
      </w:r>
      <w:r w:rsidR="003B5722">
        <w:rPr>
          <w:rFonts w:cstheme="minorHAnsi"/>
          <w:sz w:val="24"/>
          <w:szCs w:val="24"/>
        </w:rPr>
        <w:t xml:space="preserve"> komplementarnymi i osadnictwem </w:t>
      </w:r>
      <w:r>
        <w:rPr>
          <w:rFonts w:cstheme="minorHAnsi"/>
          <w:sz w:val="24"/>
          <w:szCs w:val="24"/>
        </w:rPr>
        <w:t>związanym z rolnictwem orz kompleksy leśne:</w:t>
      </w:r>
      <w:r>
        <w:rPr>
          <w:rFonts w:eastAsia="Verdana" w:cstheme="minorHAnsi"/>
          <w:color w:val="FF0000"/>
          <w:sz w:val="24"/>
          <w:szCs w:val="24"/>
        </w:rPr>
        <w:t xml:space="preserve"> </w:t>
      </w:r>
    </w:p>
    <w:p w:rsidR="003F5B57" w:rsidRDefault="003F5B57" w:rsidP="003F5B57">
      <w:pPr>
        <w:jc w:val="both"/>
        <w:rPr>
          <w:rFonts w:cstheme="minorHAnsi"/>
          <w:sz w:val="24"/>
          <w:szCs w:val="24"/>
        </w:rPr>
      </w:pPr>
      <w:r>
        <w:rPr>
          <w:rFonts w:cstheme="minorHAnsi"/>
          <w:sz w:val="24"/>
          <w:szCs w:val="24"/>
        </w:rPr>
        <w:t>• Charakterystyka: Grunty orne, lasy, łąki, pastwiska, sady, zabudowa zagrodowa oraz związane z nimi obiekty usługowe i gospodarcze, w tym związane z funkcją agroturystyczną</w:t>
      </w:r>
    </w:p>
    <w:p w:rsidR="003F5B57" w:rsidRDefault="003F5B57" w:rsidP="00AB58DB">
      <w:pPr>
        <w:spacing w:after="0"/>
        <w:jc w:val="both"/>
        <w:rPr>
          <w:rFonts w:cstheme="minorHAnsi"/>
          <w:sz w:val="24"/>
          <w:szCs w:val="24"/>
        </w:rPr>
      </w:pPr>
      <w:r>
        <w:rPr>
          <w:rFonts w:cstheme="minorHAnsi"/>
          <w:sz w:val="24"/>
          <w:szCs w:val="24"/>
        </w:rPr>
        <w:t>• Ustalenia i rekomendacje w zakresie kształtowania i prowadzenia polityki przestrzennej:</w:t>
      </w:r>
    </w:p>
    <w:p w:rsidR="003F5B57" w:rsidRDefault="00801543" w:rsidP="00AB58DB">
      <w:pPr>
        <w:pStyle w:val="Akapitzlist"/>
        <w:numPr>
          <w:ilvl w:val="0"/>
          <w:numId w:val="52"/>
        </w:numPr>
        <w:spacing w:after="0"/>
        <w:jc w:val="both"/>
        <w:rPr>
          <w:rFonts w:cstheme="minorHAnsi"/>
          <w:sz w:val="24"/>
          <w:szCs w:val="24"/>
        </w:rPr>
      </w:pPr>
      <w:r>
        <w:rPr>
          <w:rFonts w:eastAsia="Verdana" w:cstheme="minorHAnsi"/>
          <w:sz w:val="24"/>
          <w:szCs w:val="24"/>
        </w:rPr>
        <w:t>s</w:t>
      </w:r>
      <w:r w:rsidR="003F5B57">
        <w:rPr>
          <w:rFonts w:eastAsia="Verdana" w:cstheme="minorHAnsi"/>
          <w:spacing w:val="2"/>
          <w:sz w:val="24"/>
          <w:szCs w:val="24"/>
        </w:rPr>
        <w:t>i</w:t>
      </w:r>
      <w:r w:rsidR="003F5B57">
        <w:rPr>
          <w:rFonts w:eastAsia="Verdana" w:cstheme="minorHAnsi"/>
          <w:spacing w:val="-1"/>
          <w:sz w:val="24"/>
          <w:szCs w:val="24"/>
        </w:rPr>
        <w:t>e</w:t>
      </w:r>
      <w:r w:rsidR="003F5B57">
        <w:rPr>
          <w:rFonts w:eastAsia="Verdana" w:cstheme="minorHAnsi"/>
          <w:spacing w:val="-2"/>
          <w:sz w:val="24"/>
          <w:szCs w:val="24"/>
        </w:rPr>
        <w:t>d</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s</w:t>
      </w:r>
      <w:r w:rsidR="003F5B57">
        <w:rPr>
          <w:rFonts w:eastAsia="Verdana" w:cstheme="minorHAnsi"/>
          <w:spacing w:val="-1"/>
          <w:sz w:val="24"/>
          <w:szCs w:val="24"/>
        </w:rPr>
        <w:t>k</w:t>
      </w:r>
      <w:r w:rsidR="003F5B57">
        <w:rPr>
          <w:rFonts w:eastAsia="Verdana" w:cstheme="minorHAnsi"/>
          <w:sz w:val="24"/>
          <w:szCs w:val="24"/>
        </w:rPr>
        <w:t>a</w:t>
      </w:r>
      <w:r w:rsidR="003F5B57">
        <w:rPr>
          <w:rFonts w:eastAsia="Verdana" w:cstheme="minorHAnsi"/>
          <w:spacing w:val="1"/>
          <w:sz w:val="24"/>
          <w:szCs w:val="24"/>
        </w:rPr>
        <w:t xml:space="preserve"> g</w:t>
      </w:r>
      <w:r w:rsidR="003F5B57">
        <w:rPr>
          <w:rFonts w:eastAsia="Verdana" w:cstheme="minorHAnsi"/>
          <w:spacing w:val="-1"/>
          <w:sz w:val="24"/>
          <w:szCs w:val="24"/>
        </w:rPr>
        <w:t>o</w:t>
      </w:r>
      <w:r w:rsidR="003F5B57">
        <w:rPr>
          <w:rFonts w:eastAsia="Verdana" w:cstheme="minorHAnsi"/>
          <w:sz w:val="24"/>
          <w:szCs w:val="24"/>
        </w:rPr>
        <w:t>sp</w:t>
      </w:r>
      <w:r w:rsidR="003F5B57">
        <w:rPr>
          <w:rFonts w:eastAsia="Verdana" w:cstheme="minorHAnsi"/>
          <w:spacing w:val="-1"/>
          <w:sz w:val="24"/>
          <w:szCs w:val="24"/>
        </w:rPr>
        <w:t>o</w:t>
      </w:r>
      <w:r w:rsidR="003F5B57">
        <w:rPr>
          <w:rFonts w:eastAsia="Verdana" w:cstheme="minorHAnsi"/>
          <w:spacing w:val="3"/>
          <w:sz w:val="24"/>
          <w:szCs w:val="24"/>
        </w:rPr>
        <w:t>d</w:t>
      </w:r>
      <w:r w:rsidR="003F5B57">
        <w:rPr>
          <w:rFonts w:eastAsia="Verdana" w:cstheme="minorHAnsi"/>
          <w:sz w:val="24"/>
          <w:szCs w:val="24"/>
        </w:rPr>
        <w:t>a</w:t>
      </w:r>
      <w:r w:rsidR="003F5B57">
        <w:rPr>
          <w:rFonts w:eastAsia="Verdana" w:cstheme="minorHAnsi"/>
          <w:spacing w:val="-1"/>
          <w:sz w:val="24"/>
          <w:szCs w:val="24"/>
        </w:rPr>
        <w:t>r</w:t>
      </w:r>
      <w:r w:rsidR="003F5B57">
        <w:rPr>
          <w:rFonts w:eastAsia="Verdana" w:cstheme="minorHAnsi"/>
          <w:sz w:val="24"/>
          <w:szCs w:val="24"/>
        </w:rPr>
        <w:t xml:space="preserve">stw </w:t>
      </w:r>
      <w:r w:rsidR="003F5B57">
        <w:rPr>
          <w:rFonts w:eastAsia="Verdana" w:cstheme="minorHAnsi"/>
          <w:spacing w:val="-1"/>
          <w:sz w:val="24"/>
          <w:szCs w:val="24"/>
        </w:rPr>
        <w:t>ro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2"/>
          <w:sz w:val="24"/>
          <w:szCs w:val="24"/>
        </w:rPr>
        <w:t>h</w:t>
      </w:r>
      <w:r w:rsidR="003F5B57">
        <w:rPr>
          <w:rFonts w:eastAsia="Verdana" w:cstheme="minorHAnsi"/>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 xml:space="preserve">wa </w:t>
      </w:r>
      <w:r w:rsidR="003F5B57">
        <w:rPr>
          <w:rFonts w:eastAsia="Verdana" w:cstheme="minorHAnsi"/>
          <w:spacing w:val="3"/>
          <w:sz w:val="24"/>
          <w:szCs w:val="24"/>
        </w:rPr>
        <w:t>z</w:t>
      </w:r>
      <w:r w:rsidR="003F5B57">
        <w:rPr>
          <w:rFonts w:eastAsia="Verdana" w:cstheme="minorHAnsi"/>
          <w:sz w:val="24"/>
          <w:szCs w:val="24"/>
        </w:rPr>
        <w:t>a</w:t>
      </w:r>
      <w:r w:rsidR="003F5B57">
        <w:rPr>
          <w:rFonts w:eastAsia="Verdana" w:cstheme="minorHAnsi"/>
          <w:spacing w:val="1"/>
          <w:sz w:val="24"/>
          <w:szCs w:val="24"/>
        </w:rPr>
        <w:t>g</w:t>
      </w:r>
      <w:r w:rsidR="003F5B57">
        <w:rPr>
          <w:rFonts w:eastAsia="Verdana" w:cstheme="minorHAnsi"/>
          <w:spacing w:val="-1"/>
          <w:sz w:val="24"/>
          <w:szCs w:val="24"/>
        </w:rPr>
        <w:t>ro</w:t>
      </w:r>
      <w:r w:rsidR="003F5B57">
        <w:rPr>
          <w:rFonts w:eastAsia="Verdana" w:cstheme="minorHAnsi"/>
          <w:spacing w:val="3"/>
          <w:sz w:val="24"/>
          <w:szCs w:val="24"/>
        </w:rPr>
        <w:t>d</w:t>
      </w:r>
      <w:r w:rsidR="003F5B57">
        <w:rPr>
          <w:rFonts w:eastAsia="Verdana" w:cstheme="minorHAnsi"/>
          <w:spacing w:val="-1"/>
          <w:sz w:val="24"/>
          <w:szCs w:val="24"/>
        </w:rPr>
        <w:t>o</w:t>
      </w:r>
      <w:r w:rsidR="003F5B57">
        <w:rPr>
          <w:rFonts w:eastAsia="Verdana" w:cstheme="minorHAnsi"/>
          <w:sz w:val="24"/>
          <w:szCs w:val="24"/>
        </w:rPr>
        <w:t xml:space="preserve">wa w </w:t>
      </w:r>
      <w:r w:rsidR="003F5B57">
        <w:rPr>
          <w:rFonts w:eastAsia="Verdana" w:cstheme="minorHAnsi"/>
          <w:spacing w:val="3"/>
          <w:sz w:val="24"/>
          <w:szCs w:val="24"/>
        </w:rPr>
        <w:t>g</w:t>
      </w:r>
      <w:r w:rsidR="003F5B57">
        <w:rPr>
          <w:rFonts w:eastAsia="Verdana" w:cstheme="minorHAnsi"/>
          <w:spacing w:val="-1"/>
          <w:sz w:val="24"/>
          <w:szCs w:val="24"/>
        </w:rPr>
        <w:t>o</w:t>
      </w:r>
      <w:r w:rsidR="003F5B57">
        <w:rPr>
          <w:rFonts w:eastAsia="Verdana" w:cstheme="minorHAnsi"/>
          <w:sz w:val="24"/>
          <w:szCs w:val="24"/>
        </w:rPr>
        <w:t>s</w:t>
      </w:r>
      <w:r w:rsidR="003F5B57">
        <w:rPr>
          <w:rFonts w:eastAsia="Verdana" w:cstheme="minorHAnsi"/>
          <w:spacing w:val="2"/>
          <w:sz w:val="24"/>
          <w:szCs w:val="24"/>
        </w:rPr>
        <w:t>p</w:t>
      </w:r>
      <w:r w:rsidR="003F5B57">
        <w:rPr>
          <w:rFonts w:eastAsia="Verdana" w:cstheme="minorHAnsi"/>
          <w:spacing w:val="-1"/>
          <w:sz w:val="24"/>
          <w:szCs w:val="24"/>
        </w:rPr>
        <w:t>o</w:t>
      </w:r>
      <w:r w:rsidR="003F5B57">
        <w:rPr>
          <w:rFonts w:eastAsia="Verdana" w:cstheme="minorHAnsi"/>
          <w:spacing w:val="1"/>
          <w:sz w:val="24"/>
          <w:szCs w:val="24"/>
        </w:rPr>
        <w:t>d</w:t>
      </w:r>
      <w:r w:rsidR="003F5B57">
        <w:rPr>
          <w:rFonts w:eastAsia="Verdana" w:cstheme="minorHAnsi"/>
          <w:spacing w:val="2"/>
          <w:sz w:val="24"/>
          <w:szCs w:val="24"/>
        </w:rPr>
        <w:t>a</w:t>
      </w:r>
      <w:r w:rsidR="003F5B57">
        <w:rPr>
          <w:rFonts w:eastAsia="Verdana" w:cstheme="minorHAnsi"/>
          <w:spacing w:val="-1"/>
          <w:sz w:val="24"/>
          <w:szCs w:val="24"/>
        </w:rPr>
        <w:t>r</w:t>
      </w:r>
      <w:r w:rsidR="003F5B57">
        <w:rPr>
          <w:rFonts w:eastAsia="Verdana" w:cstheme="minorHAnsi"/>
          <w:sz w:val="24"/>
          <w:szCs w:val="24"/>
        </w:rPr>
        <w:t xml:space="preserve">stwach </w:t>
      </w:r>
      <w:r w:rsidR="003F5B57">
        <w:rPr>
          <w:rFonts w:eastAsia="Verdana" w:cstheme="minorHAnsi"/>
          <w:spacing w:val="-1"/>
          <w:sz w:val="24"/>
          <w:szCs w:val="24"/>
        </w:rPr>
        <w:t>ro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gr</w:t>
      </w:r>
      <w:r w:rsidR="003F5B57">
        <w:rPr>
          <w:rFonts w:eastAsia="Verdana" w:cstheme="minorHAnsi"/>
          <w:spacing w:val="-1"/>
          <w:sz w:val="24"/>
          <w:szCs w:val="24"/>
        </w:rPr>
        <w:t>o</w:t>
      </w:r>
      <w:r w:rsidR="003F5B57">
        <w:rPr>
          <w:rFonts w:eastAsia="Verdana" w:cstheme="minorHAnsi"/>
          <w:spacing w:val="1"/>
          <w:sz w:val="24"/>
          <w:szCs w:val="24"/>
        </w:rPr>
        <w:t>dn</w:t>
      </w:r>
      <w:r w:rsidR="003F5B57">
        <w:rPr>
          <w:rFonts w:eastAsia="Verdana" w:cstheme="minorHAnsi"/>
          <w:spacing w:val="3"/>
          <w:sz w:val="24"/>
          <w:szCs w:val="24"/>
        </w:rPr>
        <w:t>i</w:t>
      </w:r>
      <w:r w:rsidR="003F5B57">
        <w:rPr>
          <w:rFonts w:eastAsia="Verdana" w:cstheme="minorHAnsi"/>
          <w:sz w:val="24"/>
          <w:szCs w:val="24"/>
        </w:rPr>
        <w:t>czych i </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pacing w:val="1"/>
          <w:sz w:val="24"/>
          <w:szCs w:val="24"/>
        </w:rPr>
        <w:t>d</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h</w:t>
      </w:r>
      <w:r w:rsidR="003F5B57">
        <w:rPr>
          <w:rFonts w:eastAsia="Verdana" w:cstheme="minorHAnsi"/>
          <w:sz w:val="24"/>
          <w:szCs w:val="24"/>
        </w:rPr>
        <w:t>,</w:t>
      </w:r>
      <w:r w:rsidR="003F5B57">
        <w:rPr>
          <w:rFonts w:eastAsia="Verdana" w:cstheme="minorHAnsi"/>
          <w:spacing w:val="-4"/>
          <w:sz w:val="24"/>
          <w:szCs w:val="24"/>
        </w:rPr>
        <w:t xml:space="preserve"> </w:t>
      </w:r>
      <w:r w:rsidR="003F5B57">
        <w:rPr>
          <w:rFonts w:eastAsia="Verdana" w:cstheme="minorHAnsi"/>
          <w:sz w:val="24"/>
          <w:szCs w:val="24"/>
        </w:rPr>
        <w:t>kt</w:t>
      </w:r>
      <w:r w:rsidR="003F5B57">
        <w:rPr>
          <w:rFonts w:eastAsia="Verdana" w:cstheme="minorHAnsi"/>
          <w:spacing w:val="2"/>
          <w:sz w:val="24"/>
          <w:szCs w:val="24"/>
        </w:rPr>
        <w:t>ó</w:t>
      </w:r>
      <w:r w:rsidR="003F5B57">
        <w:rPr>
          <w:rFonts w:eastAsia="Verdana" w:cstheme="minorHAnsi"/>
          <w:spacing w:val="-1"/>
          <w:sz w:val="24"/>
          <w:szCs w:val="24"/>
        </w:rPr>
        <w:t>r</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4"/>
          <w:sz w:val="24"/>
          <w:szCs w:val="24"/>
        </w:rPr>
        <w:t xml:space="preserve"> </w:t>
      </w:r>
      <w:r w:rsidR="003F5B57">
        <w:rPr>
          <w:rFonts w:eastAsia="Verdana" w:cstheme="minorHAnsi"/>
          <w:spacing w:val="2"/>
          <w:sz w:val="24"/>
          <w:szCs w:val="24"/>
        </w:rPr>
        <w:t>f</w:t>
      </w:r>
      <w:r w:rsidR="003F5B57">
        <w:rPr>
          <w:rFonts w:eastAsia="Verdana" w:cstheme="minorHAnsi"/>
          <w:spacing w:val="1"/>
          <w:sz w:val="24"/>
          <w:szCs w:val="24"/>
        </w:rPr>
        <w:t>un</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e</w:t>
      </w:r>
      <w:r w:rsidR="003F5B57">
        <w:rPr>
          <w:rFonts w:eastAsia="Verdana" w:cstheme="minorHAnsi"/>
          <w:spacing w:val="3"/>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zo</w:t>
      </w:r>
      <w:r w:rsidR="003F5B57">
        <w:rPr>
          <w:rFonts w:eastAsia="Verdana" w:cstheme="minorHAnsi"/>
          <w:sz w:val="24"/>
          <w:szCs w:val="24"/>
        </w:rPr>
        <w:t>staw</w:t>
      </w:r>
      <w:r w:rsidR="003F5B57">
        <w:rPr>
          <w:rFonts w:eastAsia="Verdana" w:cstheme="minorHAnsi"/>
          <w:spacing w:val="3"/>
          <w:sz w:val="24"/>
          <w:szCs w:val="24"/>
        </w:rPr>
        <w:t>i</w:t>
      </w:r>
      <w:r w:rsidR="003F5B57">
        <w:rPr>
          <w:rFonts w:eastAsia="Verdana" w:cstheme="minorHAnsi"/>
          <w:sz w:val="24"/>
          <w:szCs w:val="24"/>
        </w:rPr>
        <w:t>a s</w:t>
      </w:r>
      <w:r w:rsidR="003F5B57">
        <w:rPr>
          <w:rFonts w:eastAsia="Verdana" w:cstheme="minorHAnsi"/>
          <w:spacing w:val="2"/>
          <w:sz w:val="24"/>
          <w:szCs w:val="24"/>
        </w:rPr>
        <w:t>i</w:t>
      </w:r>
      <w:r w:rsidR="003F5B57">
        <w:rPr>
          <w:rFonts w:eastAsia="Verdana" w:cstheme="minorHAnsi"/>
          <w:sz w:val="24"/>
          <w:szCs w:val="24"/>
        </w:rPr>
        <w:t>ę</w:t>
      </w:r>
      <w:r w:rsidR="003F5B57">
        <w:rPr>
          <w:rFonts w:eastAsia="Verdana" w:cstheme="minorHAnsi"/>
          <w:spacing w:val="7"/>
          <w:sz w:val="24"/>
          <w:szCs w:val="24"/>
        </w:rPr>
        <w:t xml:space="preserve"> </w:t>
      </w:r>
      <w:r w:rsidR="003F5B57">
        <w:rPr>
          <w:rFonts w:eastAsia="Verdana" w:cstheme="minorHAnsi"/>
          <w:sz w:val="24"/>
          <w:szCs w:val="24"/>
        </w:rPr>
        <w:t>z</w:t>
      </w:r>
      <w:r w:rsidR="003F5B57">
        <w:rPr>
          <w:rFonts w:eastAsia="Verdana" w:cstheme="minorHAnsi"/>
          <w:spacing w:val="9"/>
          <w:sz w:val="24"/>
          <w:szCs w:val="24"/>
        </w:rPr>
        <w:t xml:space="preserve"> </w:t>
      </w:r>
      <w:r w:rsidR="003F5B57">
        <w:rPr>
          <w:rFonts w:eastAsia="Verdana" w:cstheme="minorHAnsi"/>
          <w:sz w:val="24"/>
          <w:szCs w:val="24"/>
        </w:rPr>
        <w:t>możl</w:t>
      </w:r>
      <w:r w:rsidR="003F5B57">
        <w:rPr>
          <w:rFonts w:eastAsia="Verdana" w:cstheme="minorHAnsi"/>
          <w:spacing w:val="3"/>
          <w:sz w:val="24"/>
          <w:szCs w:val="24"/>
        </w:rPr>
        <w:t>i</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1"/>
          <w:sz w:val="24"/>
          <w:szCs w:val="24"/>
        </w:rPr>
        <w:t>c</w:t>
      </w:r>
      <w:r w:rsidR="003F5B57">
        <w:rPr>
          <w:rFonts w:eastAsia="Verdana" w:cstheme="minorHAnsi"/>
          <w:spacing w:val="3"/>
          <w:sz w:val="24"/>
          <w:szCs w:val="24"/>
        </w:rPr>
        <w:t>i</w:t>
      </w:r>
      <w:r w:rsidR="003F5B57">
        <w:rPr>
          <w:rFonts w:eastAsia="Verdana" w:cstheme="minorHAnsi"/>
          <w:sz w:val="24"/>
          <w:szCs w:val="24"/>
        </w:rPr>
        <w:t>ą</w:t>
      </w:r>
      <w:r w:rsidR="003F5B57">
        <w:rPr>
          <w:rFonts w:eastAsia="Verdana" w:cstheme="minorHAnsi"/>
          <w:spacing w:val="-3"/>
          <w:sz w:val="24"/>
          <w:szCs w:val="24"/>
        </w:rPr>
        <w:t xml:space="preserve"> </w:t>
      </w:r>
      <w:r w:rsidR="003F5B57">
        <w:rPr>
          <w:rFonts w:eastAsia="Verdana" w:cstheme="minorHAnsi"/>
          <w:spacing w:val="3"/>
          <w:sz w:val="24"/>
          <w:szCs w:val="24"/>
        </w:rPr>
        <w:t>i</w:t>
      </w:r>
      <w:r w:rsidR="003F5B57">
        <w:rPr>
          <w:rFonts w:eastAsia="Verdana" w:cstheme="minorHAnsi"/>
          <w:sz w:val="24"/>
          <w:szCs w:val="24"/>
        </w:rPr>
        <w:t>ch</w:t>
      </w:r>
      <w:r w:rsidR="003F5B57">
        <w:rPr>
          <w:rFonts w:eastAsia="Verdana" w:cstheme="minorHAnsi"/>
          <w:spacing w:val="8"/>
          <w:sz w:val="24"/>
          <w:szCs w:val="24"/>
        </w:rPr>
        <w:t xml:space="preserve"> </w:t>
      </w:r>
      <w:r w:rsidR="003F5B57">
        <w:rPr>
          <w:rFonts w:eastAsia="Verdana" w:cstheme="minorHAnsi"/>
          <w:spacing w:val="-1"/>
          <w:sz w:val="24"/>
          <w:szCs w:val="24"/>
        </w:rPr>
        <w:t>ro</w:t>
      </w:r>
      <w:r w:rsidR="003F5B57">
        <w:rPr>
          <w:rFonts w:eastAsia="Verdana" w:cstheme="minorHAnsi"/>
          <w:spacing w:val="1"/>
          <w:sz w:val="24"/>
          <w:szCs w:val="24"/>
        </w:rPr>
        <w:t>z</w:t>
      </w:r>
      <w:r w:rsidR="003F5B57">
        <w:rPr>
          <w:rFonts w:eastAsia="Verdana" w:cstheme="minorHAnsi"/>
          <w:sz w:val="24"/>
          <w:szCs w:val="24"/>
        </w:rPr>
        <w:t>w</w:t>
      </w:r>
      <w:r w:rsidR="003F5B57">
        <w:rPr>
          <w:rFonts w:eastAsia="Verdana" w:cstheme="minorHAnsi"/>
          <w:spacing w:val="-1"/>
          <w:sz w:val="24"/>
          <w:szCs w:val="24"/>
        </w:rPr>
        <w:t>o</w:t>
      </w:r>
      <w:r w:rsidR="003F5B57">
        <w:rPr>
          <w:rFonts w:eastAsia="Verdana" w:cstheme="minorHAnsi"/>
          <w:spacing w:val="3"/>
          <w:sz w:val="24"/>
          <w:szCs w:val="24"/>
        </w:rPr>
        <w:t>j</w:t>
      </w:r>
      <w:r w:rsidR="003F5B57">
        <w:rPr>
          <w:rFonts w:eastAsia="Verdana" w:cstheme="minorHAnsi"/>
          <w:spacing w:val="1"/>
          <w:sz w:val="24"/>
          <w:szCs w:val="24"/>
        </w:rPr>
        <w:t>u</w:t>
      </w:r>
      <w:r w:rsidR="003F5B57">
        <w:rPr>
          <w:rFonts w:eastAsia="Verdana" w:cstheme="minorHAnsi"/>
          <w:sz w:val="24"/>
          <w:szCs w:val="24"/>
        </w:rPr>
        <w:t>.</w:t>
      </w:r>
    </w:p>
    <w:p w:rsidR="003F5B57" w:rsidRDefault="00801543" w:rsidP="00001A90">
      <w:pPr>
        <w:pStyle w:val="Akapitzlist"/>
        <w:numPr>
          <w:ilvl w:val="0"/>
          <w:numId w:val="52"/>
        </w:numPr>
        <w:jc w:val="both"/>
        <w:rPr>
          <w:rFonts w:cstheme="minorHAnsi"/>
          <w:sz w:val="24"/>
          <w:szCs w:val="24"/>
        </w:rPr>
      </w:pPr>
      <w:r>
        <w:rPr>
          <w:rFonts w:cstheme="minorHAnsi"/>
          <w:sz w:val="24"/>
          <w:szCs w:val="24"/>
        </w:rPr>
        <w:lastRenderedPageBreak/>
        <w:t>r</w:t>
      </w:r>
      <w:r w:rsidR="003F5B57">
        <w:rPr>
          <w:rFonts w:cstheme="minorHAnsi"/>
          <w:sz w:val="24"/>
          <w:szCs w:val="24"/>
        </w:rPr>
        <w:t>ozwój systemów osadnictwa w dostosowaniu do lokalnych uwarunkowań przy pełnej ochronie wartościowych kompleksów rolnych, przyrodniczych, lokalnego krajobrazu oraz tradycji kulturowej.</w:t>
      </w:r>
    </w:p>
    <w:p w:rsidR="003F5B57" w:rsidRDefault="00801543" w:rsidP="00001A90">
      <w:pPr>
        <w:pStyle w:val="Akapitzlist"/>
        <w:numPr>
          <w:ilvl w:val="0"/>
          <w:numId w:val="52"/>
        </w:numPr>
        <w:jc w:val="both"/>
        <w:rPr>
          <w:rFonts w:cstheme="minorHAnsi"/>
          <w:sz w:val="24"/>
          <w:szCs w:val="24"/>
        </w:rPr>
      </w:pPr>
      <w:r>
        <w:rPr>
          <w:rFonts w:cstheme="minorHAnsi"/>
          <w:sz w:val="24"/>
          <w:szCs w:val="24"/>
        </w:rPr>
        <w:t>p</w:t>
      </w:r>
      <w:r w:rsidR="003F5B57">
        <w:rPr>
          <w:rFonts w:cstheme="minorHAnsi"/>
          <w:sz w:val="24"/>
          <w:szCs w:val="24"/>
        </w:rPr>
        <w:t xml:space="preserve">rzeciwdziałanie degradacji środowiska rolnego poprzez ograniczanie stosowania środków chemicznych, preferowanie nawozów naturalnych oraz biologicznych metod walki ze szkodnikami upraw rolnych, ochrona gruntów rolnych o wysokich klasach bonitacyjnych oraz realizacja planu ochrony gruntów rolnych przed erozją gleb; </w:t>
      </w:r>
    </w:p>
    <w:p w:rsidR="003F5B57" w:rsidRDefault="00801543" w:rsidP="00001A90">
      <w:pPr>
        <w:pStyle w:val="Akapitzlist"/>
        <w:numPr>
          <w:ilvl w:val="0"/>
          <w:numId w:val="52"/>
        </w:numPr>
        <w:jc w:val="both"/>
        <w:rPr>
          <w:rFonts w:cstheme="minorHAnsi"/>
          <w:sz w:val="24"/>
          <w:szCs w:val="24"/>
        </w:rPr>
      </w:pPr>
      <w:r>
        <w:rPr>
          <w:rFonts w:eastAsia="Verdana" w:cstheme="minorHAnsi"/>
          <w:spacing w:val="3"/>
          <w:sz w:val="24"/>
          <w:szCs w:val="24"/>
        </w:rPr>
        <w:t>p</w:t>
      </w:r>
      <w:r w:rsidR="003F5B57">
        <w:rPr>
          <w:rFonts w:eastAsia="Verdana" w:cstheme="minorHAnsi"/>
          <w:spacing w:val="-1"/>
          <w:sz w:val="24"/>
          <w:szCs w:val="24"/>
        </w:rPr>
        <w:t>o</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z w:val="24"/>
          <w:szCs w:val="24"/>
        </w:rPr>
        <w:t>aw</w:t>
      </w:r>
      <w:r w:rsidR="003F5B57">
        <w:rPr>
          <w:rFonts w:eastAsia="Verdana" w:cstheme="minorHAnsi"/>
          <w:spacing w:val="3"/>
          <w:sz w:val="24"/>
          <w:szCs w:val="24"/>
        </w:rPr>
        <w:t>a</w:t>
      </w:r>
      <w:r w:rsidR="003F5B57">
        <w:rPr>
          <w:rFonts w:eastAsia="Verdana" w:cstheme="minorHAnsi"/>
          <w:spacing w:val="4"/>
          <w:sz w:val="24"/>
          <w:szCs w:val="24"/>
        </w:rPr>
        <w:t xml:space="preserve"> </w:t>
      </w:r>
      <w:r w:rsidR="003F5B57">
        <w:rPr>
          <w:rFonts w:eastAsia="Verdana" w:cstheme="minorHAnsi"/>
          <w:spacing w:val="1"/>
          <w:sz w:val="24"/>
          <w:szCs w:val="24"/>
        </w:rPr>
        <w:t>j</w:t>
      </w:r>
      <w:r w:rsidR="003F5B57">
        <w:rPr>
          <w:rFonts w:eastAsia="Verdana" w:cstheme="minorHAnsi"/>
          <w:sz w:val="24"/>
          <w:szCs w:val="24"/>
        </w:rPr>
        <w:t>ak</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1"/>
          <w:sz w:val="24"/>
          <w:szCs w:val="24"/>
        </w:rPr>
        <w:t>c</w:t>
      </w:r>
      <w:r w:rsidR="003F5B57">
        <w:rPr>
          <w:rFonts w:eastAsia="Verdana" w:cstheme="minorHAnsi"/>
          <w:sz w:val="24"/>
          <w:szCs w:val="24"/>
        </w:rPr>
        <w:t xml:space="preserve">i </w:t>
      </w:r>
      <w:r w:rsidR="003F5B57">
        <w:rPr>
          <w:rFonts w:eastAsia="Verdana" w:cstheme="minorHAnsi"/>
          <w:spacing w:val="1"/>
          <w:sz w:val="24"/>
          <w:szCs w:val="24"/>
        </w:rPr>
        <w:t>p</w:t>
      </w:r>
      <w:r w:rsidR="003F5B57">
        <w:rPr>
          <w:rFonts w:eastAsia="Verdana" w:cstheme="minorHAnsi"/>
          <w:spacing w:val="-1"/>
          <w:sz w:val="24"/>
          <w:szCs w:val="24"/>
        </w:rPr>
        <w:t>ro</w:t>
      </w:r>
      <w:r w:rsidR="003F5B57">
        <w:rPr>
          <w:rFonts w:eastAsia="Verdana" w:cstheme="minorHAnsi"/>
          <w:spacing w:val="1"/>
          <w:sz w:val="24"/>
          <w:szCs w:val="24"/>
        </w:rPr>
        <w:t>du</w:t>
      </w:r>
      <w:r w:rsidR="003F5B57">
        <w:rPr>
          <w:rFonts w:eastAsia="Verdana" w:cstheme="minorHAnsi"/>
          <w:sz w:val="24"/>
          <w:szCs w:val="24"/>
        </w:rPr>
        <w:t>kt</w:t>
      </w:r>
      <w:r w:rsidR="003F5B57">
        <w:rPr>
          <w:rFonts w:eastAsia="Verdana" w:cstheme="minorHAnsi"/>
          <w:spacing w:val="2"/>
          <w:sz w:val="24"/>
          <w:szCs w:val="24"/>
        </w:rPr>
        <w:t>ó</w:t>
      </w:r>
      <w:r w:rsidR="003F5B57">
        <w:rPr>
          <w:rFonts w:eastAsia="Verdana" w:cstheme="minorHAnsi"/>
          <w:sz w:val="24"/>
          <w:szCs w:val="24"/>
        </w:rPr>
        <w:t>w</w:t>
      </w:r>
      <w:r w:rsidR="003F5B57">
        <w:rPr>
          <w:rFonts w:eastAsia="Verdana" w:cstheme="minorHAnsi"/>
          <w:spacing w:val="-7"/>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2"/>
          <w:sz w:val="24"/>
          <w:szCs w:val="24"/>
        </w:rPr>
        <w:t xml:space="preserve"> </w:t>
      </w:r>
      <w:r w:rsidR="003F5B57">
        <w:rPr>
          <w:rFonts w:eastAsia="Verdana" w:cstheme="minorHAnsi"/>
          <w:spacing w:val="-1"/>
          <w:sz w:val="24"/>
          <w:szCs w:val="24"/>
        </w:rPr>
        <w:t>o</w:t>
      </w:r>
      <w:r w:rsidR="003F5B57">
        <w:rPr>
          <w:rFonts w:eastAsia="Verdana" w:cstheme="minorHAnsi"/>
          <w:spacing w:val="1"/>
          <w:sz w:val="24"/>
          <w:szCs w:val="24"/>
        </w:rPr>
        <w:t>r</w:t>
      </w:r>
      <w:r w:rsidR="003F5B57">
        <w:rPr>
          <w:rFonts w:eastAsia="Verdana" w:cstheme="minorHAnsi"/>
          <w:sz w:val="24"/>
          <w:szCs w:val="24"/>
        </w:rPr>
        <w:t>az</w:t>
      </w:r>
      <w:r w:rsidR="003F5B57">
        <w:rPr>
          <w:rFonts w:eastAsia="Verdana" w:cstheme="minorHAnsi"/>
          <w:spacing w:val="1"/>
          <w:sz w:val="24"/>
          <w:szCs w:val="24"/>
        </w:rPr>
        <w:t xml:space="preserve"> </w:t>
      </w:r>
      <w:r w:rsidR="003F5B57">
        <w:rPr>
          <w:rFonts w:eastAsia="Verdana" w:cstheme="minorHAnsi"/>
          <w:sz w:val="24"/>
          <w:szCs w:val="24"/>
        </w:rPr>
        <w:t>cz</w:t>
      </w:r>
      <w:r w:rsidR="003F5B57">
        <w:rPr>
          <w:rFonts w:eastAsia="Verdana" w:cstheme="minorHAnsi"/>
          <w:spacing w:val="-1"/>
          <w:sz w:val="24"/>
          <w:szCs w:val="24"/>
        </w:rPr>
        <w:t>ę</w:t>
      </w:r>
      <w:r w:rsidR="003F5B57">
        <w:rPr>
          <w:rFonts w:eastAsia="Verdana" w:cstheme="minorHAnsi"/>
          <w:spacing w:val="2"/>
          <w:sz w:val="24"/>
          <w:szCs w:val="24"/>
        </w:rPr>
        <w:t>ś</w:t>
      </w:r>
      <w:r w:rsidR="003F5B57">
        <w:rPr>
          <w:rFonts w:eastAsia="Verdana" w:cstheme="minorHAnsi"/>
          <w:sz w:val="24"/>
          <w:szCs w:val="24"/>
        </w:rPr>
        <w:t>c</w:t>
      </w:r>
      <w:r w:rsidR="003F5B57">
        <w:rPr>
          <w:rFonts w:eastAsia="Verdana" w:cstheme="minorHAnsi"/>
          <w:spacing w:val="2"/>
          <w:sz w:val="24"/>
          <w:szCs w:val="24"/>
        </w:rPr>
        <w:t>i</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1"/>
          <w:sz w:val="24"/>
          <w:szCs w:val="24"/>
        </w:rPr>
        <w:t>a</w:t>
      </w:r>
      <w:r w:rsidR="003F5B57">
        <w:rPr>
          <w:rFonts w:eastAsia="Verdana" w:cstheme="minorHAnsi"/>
          <w:spacing w:val="-7"/>
          <w:sz w:val="24"/>
          <w:szCs w:val="24"/>
        </w:rPr>
        <w:t xml:space="preserve"> </w:t>
      </w:r>
      <w:r w:rsidR="003F5B57">
        <w:rPr>
          <w:rFonts w:eastAsia="Verdana" w:cstheme="minorHAnsi"/>
          <w:spacing w:val="1"/>
          <w:sz w:val="24"/>
          <w:szCs w:val="24"/>
        </w:rPr>
        <w:t>z</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1"/>
          <w:sz w:val="24"/>
          <w:szCs w:val="24"/>
        </w:rPr>
        <w:t>n</w:t>
      </w:r>
      <w:r w:rsidR="003F5B57">
        <w:rPr>
          <w:rFonts w:eastAsia="Verdana" w:cstheme="minorHAnsi"/>
          <w:sz w:val="24"/>
          <w:szCs w:val="24"/>
        </w:rPr>
        <w:t>a</w:t>
      </w:r>
      <w:r w:rsidR="003F5B57">
        <w:rPr>
          <w:rFonts w:eastAsia="Verdana" w:cstheme="minorHAnsi"/>
          <w:spacing w:val="-3"/>
          <w:sz w:val="24"/>
          <w:szCs w:val="24"/>
        </w:rPr>
        <w:t xml:space="preserve"> </w:t>
      </w:r>
      <w:r w:rsidR="003F5B57">
        <w:rPr>
          <w:rFonts w:eastAsia="Verdana" w:cstheme="minorHAnsi"/>
          <w:sz w:val="24"/>
          <w:szCs w:val="24"/>
        </w:rPr>
        <w:t>k</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run</w:t>
      </w:r>
      <w:r w:rsidR="003F5B57">
        <w:rPr>
          <w:rFonts w:eastAsia="Verdana" w:cstheme="minorHAnsi"/>
          <w:sz w:val="24"/>
          <w:szCs w:val="24"/>
        </w:rPr>
        <w:t>k</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6"/>
          <w:sz w:val="24"/>
          <w:szCs w:val="24"/>
        </w:rPr>
        <w:t xml:space="preserve"> </w:t>
      </w:r>
      <w:r w:rsidR="003F5B57">
        <w:rPr>
          <w:rFonts w:eastAsia="Verdana" w:cstheme="minorHAnsi"/>
          <w:spacing w:val="1"/>
          <w:sz w:val="24"/>
          <w:szCs w:val="24"/>
        </w:rPr>
        <w:t>pr</w:t>
      </w:r>
      <w:r w:rsidR="003F5B57">
        <w:rPr>
          <w:rFonts w:eastAsia="Verdana" w:cstheme="minorHAnsi"/>
          <w:spacing w:val="-1"/>
          <w:sz w:val="24"/>
          <w:szCs w:val="24"/>
        </w:rPr>
        <w:t>o</w:t>
      </w:r>
      <w:r w:rsidR="003F5B57">
        <w:rPr>
          <w:rFonts w:eastAsia="Verdana" w:cstheme="minorHAnsi"/>
          <w:spacing w:val="1"/>
          <w:sz w:val="24"/>
          <w:szCs w:val="24"/>
        </w:rPr>
        <w:t>du</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i</w:t>
      </w:r>
      <w:r w:rsidR="003F5B57">
        <w:rPr>
          <w:rFonts w:eastAsia="Verdana" w:cstheme="minorHAnsi"/>
          <w:spacing w:val="-3"/>
          <w:sz w:val="24"/>
          <w:szCs w:val="24"/>
        </w:rPr>
        <w:t xml:space="preserve"> </w:t>
      </w:r>
      <w:r w:rsidR="003F5B57">
        <w:rPr>
          <w:rFonts w:eastAsia="Verdana" w:cstheme="minorHAnsi"/>
          <w:spacing w:val="-1"/>
          <w:sz w:val="24"/>
          <w:szCs w:val="24"/>
        </w:rPr>
        <w:t>ro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w:t>
      </w:r>
      <w:r w:rsidR="003F5B57">
        <w:rPr>
          <w:rFonts w:eastAsia="Verdana" w:cstheme="minorHAnsi"/>
          <w:spacing w:val="-2"/>
          <w:sz w:val="24"/>
          <w:szCs w:val="24"/>
        </w:rPr>
        <w:t>z</w:t>
      </w:r>
      <w:r w:rsidR="003F5B57">
        <w:rPr>
          <w:rFonts w:eastAsia="Verdana" w:cstheme="minorHAnsi"/>
          <w:spacing w:val="-1"/>
          <w:sz w:val="24"/>
          <w:szCs w:val="24"/>
        </w:rPr>
        <w:t>e</w:t>
      </w:r>
      <w:r w:rsidR="003F5B57">
        <w:rPr>
          <w:rFonts w:eastAsia="Verdana" w:cstheme="minorHAnsi"/>
          <w:sz w:val="24"/>
          <w:szCs w:val="24"/>
        </w:rPr>
        <w:t>j</w:t>
      </w:r>
      <w:r w:rsidR="003F5B57">
        <w:rPr>
          <w:rFonts w:eastAsia="Verdana" w:cstheme="minorHAnsi"/>
          <w:spacing w:val="-4"/>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z w:val="24"/>
          <w:szCs w:val="24"/>
        </w:rPr>
        <w:t>ś</w:t>
      </w:r>
      <w:r w:rsidR="003F5B57">
        <w:rPr>
          <w:rFonts w:eastAsia="Verdana" w:cstheme="minorHAnsi"/>
          <w:spacing w:val="2"/>
          <w:sz w:val="24"/>
          <w:szCs w:val="24"/>
        </w:rPr>
        <w:t>l</w:t>
      </w:r>
      <w:r w:rsidR="003F5B57">
        <w:rPr>
          <w:rFonts w:eastAsia="Verdana" w:cstheme="minorHAnsi"/>
          <w:sz w:val="24"/>
          <w:szCs w:val="24"/>
        </w:rPr>
        <w:t>i</w:t>
      </w:r>
      <w:r w:rsidR="003F5B57">
        <w:rPr>
          <w:rFonts w:eastAsia="Verdana" w:cstheme="minorHAnsi"/>
          <w:spacing w:val="1"/>
          <w:sz w:val="24"/>
          <w:szCs w:val="24"/>
        </w:rPr>
        <w:t>nn</w:t>
      </w:r>
      <w:r w:rsidR="003F5B57">
        <w:rPr>
          <w:rFonts w:eastAsia="Verdana" w:cstheme="minorHAnsi"/>
          <w:spacing w:val="-1"/>
          <w:sz w:val="24"/>
          <w:szCs w:val="24"/>
        </w:rPr>
        <w:t>e</w:t>
      </w:r>
      <w:r w:rsidR="003F5B57">
        <w:rPr>
          <w:rFonts w:eastAsia="Verdana" w:cstheme="minorHAnsi"/>
          <w:sz w:val="24"/>
          <w:szCs w:val="24"/>
        </w:rPr>
        <w:t>j</w:t>
      </w:r>
      <w:r w:rsidR="003F5B57">
        <w:rPr>
          <w:rFonts w:eastAsia="Verdana" w:cstheme="minorHAnsi"/>
          <w:spacing w:val="-8"/>
          <w:sz w:val="24"/>
          <w:szCs w:val="24"/>
        </w:rPr>
        <w:t xml:space="preserve"> </w:t>
      </w:r>
      <w:r w:rsidR="003F5B57">
        <w:rPr>
          <w:rFonts w:eastAsia="Verdana" w:cstheme="minorHAnsi"/>
          <w:sz w:val="24"/>
          <w:szCs w:val="24"/>
        </w:rPr>
        <w:t xml:space="preserve">i </w:t>
      </w:r>
      <w:r w:rsidR="003F5B57">
        <w:rPr>
          <w:rFonts w:eastAsia="Verdana" w:cstheme="minorHAnsi"/>
          <w:spacing w:val="1"/>
          <w:sz w:val="24"/>
          <w:szCs w:val="24"/>
        </w:rPr>
        <w:t>z</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pacing w:val="-1"/>
          <w:sz w:val="24"/>
          <w:szCs w:val="24"/>
        </w:rPr>
        <w:t>er</w:t>
      </w:r>
      <w:r w:rsidR="003F5B57">
        <w:rPr>
          <w:rFonts w:eastAsia="Verdana" w:cstheme="minorHAnsi"/>
          <w:spacing w:val="1"/>
          <w:sz w:val="24"/>
          <w:szCs w:val="24"/>
        </w:rPr>
        <w:t>z</w:t>
      </w:r>
      <w:r w:rsidR="003F5B57">
        <w:rPr>
          <w:rFonts w:eastAsia="Verdana" w:cstheme="minorHAnsi"/>
          <w:spacing w:val="-1"/>
          <w:sz w:val="24"/>
          <w:szCs w:val="24"/>
        </w:rPr>
        <w:t>ę</w:t>
      </w:r>
      <w:r w:rsidR="003F5B57">
        <w:rPr>
          <w:rFonts w:eastAsia="Verdana" w:cstheme="minorHAnsi"/>
          <w:spacing w:val="2"/>
          <w:sz w:val="24"/>
          <w:szCs w:val="24"/>
        </w:rPr>
        <w:t>c</w:t>
      </w:r>
      <w:r w:rsidR="003F5B57">
        <w:rPr>
          <w:rFonts w:eastAsia="Verdana" w:cstheme="minorHAnsi"/>
          <w:spacing w:val="-1"/>
          <w:sz w:val="24"/>
          <w:szCs w:val="24"/>
        </w:rPr>
        <w:t>e</w:t>
      </w:r>
      <w:r w:rsidR="003F5B57">
        <w:rPr>
          <w:rFonts w:eastAsia="Verdana" w:cstheme="minorHAnsi"/>
          <w:spacing w:val="1"/>
          <w:sz w:val="24"/>
          <w:szCs w:val="24"/>
        </w:rPr>
        <w:t>j</w:t>
      </w:r>
      <w:r w:rsidR="003F5B57">
        <w:rPr>
          <w:rFonts w:eastAsia="Verdana" w:cstheme="minorHAnsi"/>
          <w:spacing w:val="2"/>
          <w:sz w:val="24"/>
          <w:szCs w:val="24"/>
        </w:rPr>
        <w:t>);</w:t>
      </w:r>
    </w:p>
    <w:p w:rsidR="003F5B57" w:rsidRDefault="00801543" w:rsidP="00001A90">
      <w:pPr>
        <w:pStyle w:val="Akapitzlist"/>
        <w:numPr>
          <w:ilvl w:val="0"/>
          <w:numId w:val="52"/>
        </w:numPr>
        <w:jc w:val="both"/>
        <w:rPr>
          <w:rFonts w:cstheme="minorHAnsi"/>
          <w:sz w:val="24"/>
          <w:szCs w:val="24"/>
        </w:rPr>
      </w:pPr>
      <w:r>
        <w:rPr>
          <w:rFonts w:cstheme="minorHAnsi"/>
          <w:sz w:val="24"/>
          <w:szCs w:val="24"/>
        </w:rPr>
        <w:t>r</w:t>
      </w:r>
      <w:r w:rsidR="003F5B57">
        <w:rPr>
          <w:rFonts w:cstheme="minorHAnsi"/>
          <w:sz w:val="24"/>
          <w:szCs w:val="24"/>
        </w:rPr>
        <w:t>ealizacja zbiorowych oraz indywidualnych systemów zaopatrzenia w wodę, odprowadzania i oczyszczania ścieków, likwidacja dzikich wysypisk śmieci, system gromadzenia, segregacji i usuwania odpadów zgodnie z obowiązującymi przepisami;</w:t>
      </w:r>
    </w:p>
    <w:p w:rsidR="003F5B57" w:rsidRDefault="00801543" w:rsidP="00001A90">
      <w:pPr>
        <w:pStyle w:val="Akapitzlist"/>
        <w:numPr>
          <w:ilvl w:val="0"/>
          <w:numId w:val="52"/>
        </w:numPr>
        <w:jc w:val="both"/>
        <w:rPr>
          <w:rFonts w:cstheme="minorHAnsi"/>
          <w:sz w:val="24"/>
          <w:szCs w:val="24"/>
        </w:rPr>
      </w:pPr>
      <w:r>
        <w:rPr>
          <w:rFonts w:cstheme="minorHAnsi"/>
          <w:sz w:val="24"/>
          <w:szCs w:val="24"/>
        </w:rPr>
        <w:t>p</w:t>
      </w:r>
      <w:r w:rsidR="003F5B57">
        <w:rPr>
          <w:rFonts w:cstheme="minorHAnsi"/>
          <w:sz w:val="24"/>
          <w:szCs w:val="24"/>
        </w:rPr>
        <w:t xml:space="preserve">rzeciwdziałanie rozdrobnieniu areału rolnego; </w:t>
      </w:r>
    </w:p>
    <w:p w:rsidR="003F5B57" w:rsidRDefault="00801543" w:rsidP="00001A90">
      <w:pPr>
        <w:pStyle w:val="Akapitzlist"/>
        <w:numPr>
          <w:ilvl w:val="0"/>
          <w:numId w:val="52"/>
        </w:numPr>
        <w:jc w:val="both"/>
        <w:rPr>
          <w:rFonts w:cstheme="minorHAnsi"/>
          <w:sz w:val="24"/>
          <w:szCs w:val="24"/>
        </w:rPr>
      </w:pPr>
      <w:r>
        <w:rPr>
          <w:rFonts w:cstheme="minorHAnsi"/>
          <w:sz w:val="24"/>
          <w:szCs w:val="24"/>
        </w:rPr>
        <w:t>o</w:t>
      </w:r>
      <w:r w:rsidR="003F5B57">
        <w:rPr>
          <w:rFonts w:cstheme="minorHAnsi"/>
          <w:sz w:val="24"/>
          <w:szCs w:val="24"/>
        </w:rPr>
        <w:t>graniczanie uciążliwości obiektów o charakterze produkcyjno-przetwórczym do</w:t>
      </w:r>
      <w:r w:rsidR="002307FD">
        <w:rPr>
          <w:rFonts w:cstheme="minorHAnsi"/>
          <w:sz w:val="24"/>
          <w:szCs w:val="24"/>
        </w:rPr>
        <w:t> </w:t>
      </w:r>
      <w:r w:rsidR="003F5B57">
        <w:rPr>
          <w:rFonts w:cstheme="minorHAnsi"/>
          <w:sz w:val="24"/>
          <w:szCs w:val="24"/>
        </w:rPr>
        <w:t>terenu posesji;</w:t>
      </w:r>
    </w:p>
    <w:p w:rsidR="003F5B57" w:rsidRDefault="00801543" w:rsidP="00001A90">
      <w:pPr>
        <w:pStyle w:val="Akapitzlist"/>
        <w:numPr>
          <w:ilvl w:val="0"/>
          <w:numId w:val="52"/>
        </w:numPr>
        <w:jc w:val="both"/>
        <w:rPr>
          <w:rFonts w:cstheme="minorHAnsi"/>
          <w:sz w:val="24"/>
          <w:szCs w:val="24"/>
        </w:rPr>
      </w:pPr>
      <w:r>
        <w:rPr>
          <w:rFonts w:cstheme="minorHAnsi"/>
          <w:sz w:val="24"/>
          <w:szCs w:val="24"/>
        </w:rPr>
        <w:t>l</w:t>
      </w:r>
      <w:r w:rsidR="003F5B57">
        <w:rPr>
          <w:rFonts w:cstheme="minorHAnsi"/>
          <w:sz w:val="24"/>
          <w:szCs w:val="24"/>
        </w:rPr>
        <w:t>okalizowanie ośrodków produkcyjnych i infrastruktury technicznej (w tym odnawialnych źródeł energii) na terenach ściśle określonych w studium, poza obszarami chronionymi, z zachowaniem bezpiecznej strefy ochronnej od zabudowy mieszkaniowej oraz związanej z wielogodzinnym pobytem dzieci i młodzieży;</w:t>
      </w:r>
    </w:p>
    <w:p w:rsidR="003F5B57" w:rsidRDefault="00801543" w:rsidP="00001A90">
      <w:pPr>
        <w:pStyle w:val="Akapitzlist"/>
        <w:numPr>
          <w:ilvl w:val="0"/>
          <w:numId w:val="52"/>
        </w:numPr>
        <w:jc w:val="both"/>
        <w:rPr>
          <w:rFonts w:cstheme="minorHAnsi"/>
          <w:sz w:val="24"/>
          <w:szCs w:val="24"/>
        </w:rPr>
      </w:pPr>
      <w:r>
        <w:rPr>
          <w:rFonts w:eastAsia="Verdana" w:cstheme="minorHAnsi"/>
          <w:spacing w:val="1"/>
          <w:sz w:val="24"/>
          <w:szCs w:val="24"/>
        </w:rPr>
        <w:t>z</w:t>
      </w:r>
      <w:r w:rsidR="003F5B57">
        <w:rPr>
          <w:rFonts w:eastAsia="Verdana" w:cstheme="minorHAnsi"/>
          <w:sz w:val="24"/>
          <w:szCs w:val="24"/>
        </w:rPr>
        <w:t>ac</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z w:val="24"/>
          <w:szCs w:val="24"/>
        </w:rPr>
        <w:t>ie</w:t>
      </w:r>
      <w:r w:rsidR="003F5B57">
        <w:rPr>
          <w:rFonts w:eastAsia="Verdana" w:cstheme="minorHAnsi"/>
          <w:spacing w:val="32"/>
          <w:sz w:val="24"/>
          <w:szCs w:val="24"/>
        </w:rPr>
        <w:t xml:space="preserve"> </w:t>
      </w:r>
      <w:r w:rsidR="003F5B57">
        <w:rPr>
          <w:rFonts w:eastAsia="Verdana" w:cstheme="minorHAnsi"/>
          <w:spacing w:val="1"/>
          <w:sz w:val="24"/>
          <w:szCs w:val="24"/>
        </w:rPr>
        <w:t>uż</w:t>
      </w:r>
      <w:r w:rsidR="003F5B57">
        <w:rPr>
          <w:rFonts w:eastAsia="Verdana" w:cstheme="minorHAnsi"/>
          <w:sz w:val="24"/>
          <w:szCs w:val="24"/>
        </w:rPr>
        <w:t>ytk</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37"/>
          <w:sz w:val="24"/>
          <w:szCs w:val="24"/>
        </w:rPr>
        <w:t xml:space="preserve"> </w:t>
      </w:r>
      <w:r w:rsidR="003F5B57">
        <w:rPr>
          <w:rFonts w:eastAsia="Verdana" w:cstheme="minorHAnsi"/>
          <w:spacing w:val="1"/>
          <w:sz w:val="24"/>
          <w:szCs w:val="24"/>
        </w:rPr>
        <w:t>z</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3"/>
          <w:sz w:val="24"/>
          <w:szCs w:val="24"/>
        </w:rPr>
        <w:t>l</w:t>
      </w:r>
      <w:r w:rsidR="003F5B57">
        <w:rPr>
          <w:rFonts w:eastAsia="Verdana" w:cstheme="minorHAnsi"/>
          <w:spacing w:val="-1"/>
          <w:sz w:val="24"/>
          <w:szCs w:val="24"/>
        </w:rPr>
        <w:t>o</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5"/>
          <w:sz w:val="24"/>
          <w:szCs w:val="24"/>
        </w:rPr>
        <w:t>h</w:t>
      </w:r>
      <w:r w:rsidR="003F5B57">
        <w:rPr>
          <w:rFonts w:eastAsia="Verdana" w:cstheme="minorHAnsi"/>
          <w:sz w:val="24"/>
          <w:szCs w:val="24"/>
        </w:rPr>
        <w:t>;</w:t>
      </w:r>
    </w:p>
    <w:p w:rsidR="003F5B57" w:rsidRDefault="00801543" w:rsidP="00001A90">
      <w:pPr>
        <w:pStyle w:val="Akapitzlist"/>
        <w:numPr>
          <w:ilvl w:val="0"/>
          <w:numId w:val="52"/>
        </w:numPr>
        <w:jc w:val="both"/>
        <w:rPr>
          <w:rFonts w:cstheme="minorHAnsi"/>
          <w:sz w:val="24"/>
          <w:szCs w:val="24"/>
        </w:rPr>
      </w:pPr>
      <w:r>
        <w:rPr>
          <w:rFonts w:eastAsia="Verdana" w:cstheme="minorHAnsi"/>
          <w:sz w:val="24"/>
          <w:szCs w:val="24"/>
        </w:rPr>
        <w:t>w</w:t>
      </w:r>
      <w:r w:rsidR="003F5B57">
        <w:rPr>
          <w:rFonts w:eastAsia="Verdana" w:cstheme="minorHAnsi"/>
          <w:sz w:val="24"/>
          <w:szCs w:val="24"/>
        </w:rPr>
        <w:t>zrost roli a</w:t>
      </w:r>
      <w:r w:rsidR="003F5B57">
        <w:rPr>
          <w:rFonts w:eastAsia="Verdana" w:cstheme="minorHAnsi"/>
          <w:spacing w:val="1"/>
          <w:sz w:val="24"/>
          <w:szCs w:val="24"/>
        </w:rPr>
        <w:t>g</w:t>
      </w:r>
      <w:r w:rsidR="003F5B57">
        <w:rPr>
          <w:rFonts w:eastAsia="Verdana" w:cstheme="minorHAnsi"/>
          <w:spacing w:val="-1"/>
          <w:sz w:val="24"/>
          <w:szCs w:val="24"/>
        </w:rPr>
        <w:t>ro</w:t>
      </w:r>
      <w:r w:rsidR="003F5B57">
        <w:rPr>
          <w:rFonts w:eastAsia="Verdana" w:cstheme="minorHAnsi"/>
          <w:spacing w:val="1"/>
          <w:sz w:val="24"/>
          <w:szCs w:val="24"/>
        </w:rPr>
        <w:t>tur</w:t>
      </w:r>
      <w:r w:rsidR="003F5B57">
        <w:rPr>
          <w:rFonts w:eastAsia="Verdana" w:cstheme="minorHAnsi"/>
          <w:sz w:val="24"/>
          <w:szCs w:val="24"/>
        </w:rPr>
        <w:t>y</w:t>
      </w:r>
      <w:r w:rsidR="003F5B57">
        <w:rPr>
          <w:rFonts w:eastAsia="Verdana" w:cstheme="minorHAnsi"/>
          <w:spacing w:val="-1"/>
          <w:sz w:val="24"/>
          <w:szCs w:val="24"/>
        </w:rPr>
        <w:t>s</w:t>
      </w:r>
      <w:r w:rsidR="003F5B57">
        <w:rPr>
          <w:rFonts w:eastAsia="Verdana" w:cstheme="minorHAnsi"/>
          <w:spacing w:val="1"/>
          <w:sz w:val="24"/>
          <w:szCs w:val="24"/>
        </w:rPr>
        <w:t>t</w:t>
      </w:r>
      <w:r w:rsidR="003F5B57">
        <w:rPr>
          <w:rFonts w:eastAsia="Verdana" w:cstheme="minorHAnsi"/>
          <w:sz w:val="24"/>
          <w:szCs w:val="24"/>
        </w:rPr>
        <w:t>y</w:t>
      </w:r>
      <w:r w:rsidR="003F5B57">
        <w:rPr>
          <w:rFonts w:eastAsia="Verdana" w:cstheme="minorHAnsi"/>
          <w:spacing w:val="-1"/>
          <w:sz w:val="24"/>
          <w:szCs w:val="24"/>
        </w:rPr>
        <w:t>k</w:t>
      </w:r>
      <w:r w:rsidR="003F5B57">
        <w:rPr>
          <w:rFonts w:eastAsia="Verdana" w:cstheme="minorHAnsi"/>
          <w:spacing w:val="3"/>
          <w:sz w:val="24"/>
          <w:szCs w:val="24"/>
        </w:rPr>
        <w:t>i</w:t>
      </w:r>
      <w:r w:rsidR="003F5B57">
        <w:rPr>
          <w:rFonts w:eastAsia="Verdana" w:cstheme="minorHAnsi"/>
          <w:sz w:val="24"/>
          <w:szCs w:val="24"/>
        </w:rPr>
        <w:t>, rozwój działalności usługowej związanej z tą funkcją;</w:t>
      </w:r>
    </w:p>
    <w:p w:rsidR="003F5B57" w:rsidRDefault="00801543" w:rsidP="00001A90">
      <w:pPr>
        <w:pStyle w:val="Akapitzlist"/>
        <w:numPr>
          <w:ilvl w:val="0"/>
          <w:numId w:val="52"/>
        </w:numPr>
        <w:jc w:val="both"/>
        <w:rPr>
          <w:rFonts w:cstheme="minorHAnsi"/>
          <w:sz w:val="24"/>
          <w:szCs w:val="24"/>
        </w:rPr>
      </w:pPr>
      <w:r>
        <w:rPr>
          <w:rFonts w:eastAsia="Verdana" w:cstheme="minorHAnsi"/>
          <w:spacing w:val="1"/>
          <w:sz w:val="24"/>
          <w:szCs w:val="24"/>
        </w:rPr>
        <w:t>r</w:t>
      </w:r>
      <w:r w:rsidR="003F5B57">
        <w:rPr>
          <w:rFonts w:eastAsia="Verdana" w:cstheme="minorHAnsi"/>
          <w:spacing w:val="1"/>
          <w:sz w:val="24"/>
          <w:szCs w:val="24"/>
        </w:rPr>
        <w:t>ozwój p</w:t>
      </w:r>
      <w:r w:rsidR="003F5B57">
        <w:rPr>
          <w:rFonts w:eastAsia="Verdana" w:cstheme="minorHAnsi"/>
          <w:spacing w:val="-1"/>
          <w:sz w:val="24"/>
          <w:szCs w:val="24"/>
        </w:rPr>
        <w:t>ro</w:t>
      </w:r>
      <w:r w:rsidR="003F5B57">
        <w:rPr>
          <w:rFonts w:eastAsia="Verdana" w:cstheme="minorHAnsi"/>
          <w:spacing w:val="1"/>
          <w:sz w:val="24"/>
          <w:szCs w:val="24"/>
        </w:rPr>
        <w:t>du</w:t>
      </w:r>
      <w:r w:rsidR="003F5B57">
        <w:rPr>
          <w:rFonts w:eastAsia="Verdana" w:cstheme="minorHAnsi"/>
          <w:sz w:val="24"/>
          <w:szCs w:val="24"/>
        </w:rPr>
        <w:t>k</w:t>
      </w:r>
      <w:r w:rsidR="003F5B57">
        <w:rPr>
          <w:rFonts w:eastAsia="Verdana" w:cstheme="minorHAnsi"/>
          <w:spacing w:val="-1"/>
          <w:sz w:val="24"/>
          <w:szCs w:val="24"/>
        </w:rPr>
        <w:t>c</w:t>
      </w:r>
      <w:r w:rsidR="003F5B57">
        <w:rPr>
          <w:rFonts w:eastAsia="Verdana" w:cstheme="minorHAnsi"/>
          <w:spacing w:val="1"/>
          <w:sz w:val="24"/>
          <w:szCs w:val="24"/>
        </w:rPr>
        <w:t>j</w:t>
      </w:r>
      <w:r w:rsidR="003F5B57">
        <w:rPr>
          <w:rFonts w:eastAsia="Verdana" w:cstheme="minorHAnsi"/>
          <w:sz w:val="24"/>
          <w:szCs w:val="24"/>
        </w:rPr>
        <w:t>i</w:t>
      </w:r>
      <w:r w:rsidR="003F5B57">
        <w:rPr>
          <w:rFonts w:eastAsia="Verdana" w:cstheme="minorHAnsi"/>
          <w:spacing w:val="-8"/>
          <w:sz w:val="24"/>
          <w:szCs w:val="24"/>
        </w:rPr>
        <w:t xml:space="preserve"> </w:t>
      </w:r>
      <w:r w:rsidR="003F5B57">
        <w:rPr>
          <w:rFonts w:eastAsia="Verdana" w:cstheme="minorHAnsi"/>
          <w:spacing w:val="-2"/>
          <w:sz w:val="24"/>
          <w:szCs w:val="24"/>
        </w:rPr>
        <w:t>r</w:t>
      </w:r>
      <w:r w:rsidR="003F5B57">
        <w:rPr>
          <w:rFonts w:eastAsia="Verdana" w:cstheme="minorHAnsi"/>
          <w:spacing w:val="3"/>
          <w:sz w:val="24"/>
          <w:szCs w:val="24"/>
        </w:rPr>
        <w:t>z</w:t>
      </w:r>
      <w:r w:rsidR="003F5B57">
        <w:rPr>
          <w:rFonts w:eastAsia="Verdana" w:cstheme="minorHAnsi"/>
          <w:spacing w:val="-1"/>
          <w:sz w:val="24"/>
          <w:szCs w:val="24"/>
        </w:rPr>
        <w:t>e</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z w:val="24"/>
          <w:szCs w:val="24"/>
        </w:rPr>
        <w:t>ś</w:t>
      </w:r>
      <w:r w:rsidR="003F5B57">
        <w:rPr>
          <w:rFonts w:eastAsia="Verdana" w:cstheme="minorHAnsi"/>
          <w:spacing w:val="2"/>
          <w:sz w:val="24"/>
          <w:szCs w:val="24"/>
        </w:rPr>
        <w:t>l</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cz</w:t>
      </w:r>
      <w:r w:rsidR="003F5B57">
        <w:rPr>
          <w:rFonts w:eastAsia="Verdana" w:cstheme="minorHAnsi"/>
          <w:spacing w:val="-2"/>
          <w:sz w:val="24"/>
          <w:szCs w:val="24"/>
        </w:rPr>
        <w:t>ej</w:t>
      </w:r>
      <w:r w:rsidR="003F5B57">
        <w:rPr>
          <w:rFonts w:eastAsia="Verdana" w:cstheme="minorHAnsi"/>
          <w:sz w:val="24"/>
          <w:szCs w:val="24"/>
        </w:rPr>
        <w:t xml:space="preserve"> oraz</w:t>
      </w:r>
      <w:r w:rsidR="003F5B57">
        <w:rPr>
          <w:rFonts w:eastAsia="Verdana" w:cstheme="minorHAnsi"/>
          <w:spacing w:val="-7"/>
          <w:sz w:val="24"/>
          <w:szCs w:val="24"/>
        </w:rPr>
        <w:t xml:space="preserve"> </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pacing w:val="3"/>
          <w:sz w:val="24"/>
          <w:szCs w:val="24"/>
        </w:rPr>
        <w:t>d</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l</w:t>
      </w:r>
      <w:r w:rsidR="003F5B57">
        <w:rPr>
          <w:rFonts w:eastAsia="Verdana" w:cstheme="minorHAnsi"/>
          <w:sz w:val="24"/>
          <w:szCs w:val="24"/>
        </w:rPr>
        <w:t>i</w:t>
      </w:r>
      <w:r w:rsidR="003F5B57">
        <w:rPr>
          <w:rFonts w:eastAsia="Verdana" w:cstheme="minorHAnsi"/>
          <w:spacing w:val="-8"/>
          <w:sz w:val="24"/>
          <w:szCs w:val="24"/>
        </w:rPr>
        <w:t xml:space="preserve"> </w:t>
      </w:r>
      <w:r w:rsidR="003F5B57">
        <w:rPr>
          <w:rFonts w:eastAsia="Verdana" w:cstheme="minorHAnsi"/>
          <w:sz w:val="24"/>
          <w:szCs w:val="24"/>
        </w:rPr>
        <w:t>w</w:t>
      </w:r>
      <w:r w:rsidR="003F5B57">
        <w:rPr>
          <w:rFonts w:eastAsia="Verdana" w:cstheme="minorHAnsi"/>
          <w:spacing w:val="-2"/>
          <w:sz w:val="24"/>
          <w:szCs w:val="24"/>
        </w:rPr>
        <w:t xml:space="preserve"> </w:t>
      </w:r>
      <w:r w:rsidR="003F5B57">
        <w:rPr>
          <w:rFonts w:eastAsia="Verdana" w:cstheme="minorHAnsi"/>
          <w:sz w:val="24"/>
          <w:szCs w:val="24"/>
        </w:rPr>
        <w:t>g</w:t>
      </w:r>
      <w:r w:rsidR="003F5B57">
        <w:rPr>
          <w:rFonts w:eastAsia="Verdana" w:cstheme="minorHAnsi"/>
          <w:spacing w:val="2"/>
          <w:sz w:val="24"/>
          <w:szCs w:val="24"/>
        </w:rPr>
        <w:t>os</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d</w:t>
      </w:r>
      <w:r w:rsidR="003F5B57">
        <w:rPr>
          <w:rFonts w:eastAsia="Verdana" w:cstheme="minorHAnsi"/>
          <w:sz w:val="24"/>
          <w:szCs w:val="24"/>
        </w:rPr>
        <w:t>a</w:t>
      </w:r>
      <w:r w:rsidR="003F5B57">
        <w:rPr>
          <w:rFonts w:eastAsia="Verdana" w:cstheme="minorHAnsi"/>
          <w:spacing w:val="-1"/>
          <w:sz w:val="24"/>
          <w:szCs w:val="24"/>
        </w:rPr>
        <w:t>r</w:t>
      </w:r>
      <w:r w:rsidR="003F5B57">
        <w:rPr>
          <w:rFonts w:eastAsia="Verdana" w:cstheme="minorHAnsi"/>
          <w:sz w:val="24"/>
          <w:szCs w:val="24"/>
        </w:rPr>
        <w:t>s</w:t>
      </w:r>
      <w:r w:rsidR="003F5B57">
        <w:rPr>
          <w:rFonts w:eastAsia="Verdana" w:cstheme="minorHAnsi"/>
          <w:spacing w:val="2"/>
          <w:sz w:val="24"/>
          <w:szCs w:val="24"/>
        </w:rPr>
        <w:t>t</w:t>
      </w:r>
      <w:r w:rsidR="003F5B57">
        <w:rPr>
          <w:rFonts w:eastAsia="Verdana" w:cstheme="minorHAnsi"/>
          <w:sz w:val="24"/>
          <w:szCs w:val="24"/>
        </w:rPr>
        <w:t>wach</w:t>
      </w:r>
      <w:r w:rsidR="003F5B57">
        <w:rPr>
          <w:rFonts w:eastAsia="Verdana" w:cstheme="minorHAnsi"/>
          <w:spacing w:val="-14"/>
          <w:sz w:val="24"/>
          <w:szCs w:val="24"/>
        </w:rPr>
        <w:t xml:space="preserve"> </w:t>
      </w:r>
      <w:r w:rsidR="003F5B57">
        <w:rPr>
          <w:rFonts w:eastAsia="Verdana" w:cstheme="minorHAnsi"/>
          <w:sz w:val="24"/>
          <w:szCs w:val="24"/>
        </w:rPr>
        <w:t>s</w:t>
      </w:r>
      <w:r w:rsidR="003F5B57">
        <w:rPr>
          <w:rFonts w:eastAsia="Verdana" w:cstheme="minorHAnsi"/>
          <w:spacing w:val="2"/>
          <w:sz w:val="24"/>
          <w:szCs w:val="24"/>
        </w:rPr>
        <w:t>p</w:t>
      </w:r>
      <w:r w:rsidR="003F5B57">
        <w:rPr>
          <w:rFonts w:eastAsia="Verdana" w:cstheme="minorHAnsi"/>
          <w:spacing w:val="-1"/>
          <w:sz w:val="24"/>
          <w:szCs w:val="24"/>
        </w:rPr>
        <w:t>e</w:t>
      </w:r>
      <w:r w:rsidR="003F5B57">
        <w:rPr>
          <w:rFonts w:eastAsia="Verdana" w:cstheme="minorHAnsi"/>
          <w:sz w:val="24"/>
          <w:szCs w:val="24"/>
        </w:rPr>
        <w:t>cj</w:t>
      </w:r>
      <w:r w:rsidR="003F5B57">
        <w:rPr>
          <w:rFonts w:eastAsia="Verdana" w:cstheme="minorHAnsi"/>
          <w:spacing w:val="1"/>
          <w:sz w:val="24"/>
          <w:szCs w:val="24"/>
        </w:rPr>
        <w:t>a</w:t>
      </w:r>
      <w:r w:rsidR="003F5B57">
        <w:rPr>
          <w:rFonts w:eastAsia="Verdana" w:cstheme="minorHAnsi"/>
          <w:spacing w:val="3"/>
          <w:sz w:val="24"/>
          <w:szCs w:val="24"/>
        </w:rPr>
        <w:t>li</w:t>
      </w:r>
      <w:r w:rsidR="003F5B57">
        <w:rPr>
          <w:rFonts w:eastAsia="Verdana" w:cstheme="minorHAnsi"/>
          <w:sz w:val="24"/>
          <w:szCs w:val="24"/>
        </w:rPr>
        <w:t>sty</w:t>
      </w:r>
      <w:r w:rsidR="003F5B57">
        <w:rPr>
          <w:rFonts w:eastAsia="Verdana" w:cstheme="minorHAnsi"/>
          <w:spacing w:val="-1"/>
          <w:sz w:val="24"/>
          <w:szCs w:val="24"/>
        </w:rPr>
        <w:t>c</w:t>
      </w:r>
      <w:r w:rsidR="003F5B57">
        <w:rPr>
          <w:rFonts w:eastAsia="Verdana" w:cstheme="minorHAnsi"/>
          <w:spacing w:val="1"/>
          <w:sz w:val="24"/>
          <w:szCs w:val="24"/>
        </w:rPr>
        <w:t>z</w:t>
      </w:r>
      <w:r w:rsidR="003F5B57">
        <w:rPr>
          <w:rFonts w:eastAsia="Verdana" w:cstheme="minorHAnsi"/>
          <w:spacing w:val="3"/>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17"/>
          <w:sz w:val="24"/>
          <w:szCs w:val="24"/>
        </w:rPr>
        <w:t xml:space="preserve"> </w:t>
      </w:r>
      <w:r w:rsidR="003F5B57">
        <w:rPr>
          <w:rFonts w:eastAsia="Verdana" w:cstheme="minorHAnsi"/>
          <w:spacing w:val="1"/>
          <w:sz w:val="24"/>
          <w:szCs w:val="24"/>
        </w:rPr>
        <w:t>(np</w:t>
      </w:r>
      <w:r w:rsidR="003F5B57">
        <w:rPr>
          <w:rFonts w:eastAsia="Verdana" w:cstheme="minorHAnsi"/>
          <w:sz w:val="24"/>
          <w:szCs w:val="24"/>
        </w:rPr>
        <w:t xml:space="preserve">.: </w:t>
      </w:r>
      <w:r w:rsidR="003F5B57">
        <w:rPr>
          <w:rFonts w:eastAsia="Verdana" w:cstheme="minorHAnsi"/>
          <w:spacing w:val="1"/>
          <w:sz w:val="24"/>
          <w:szCs w:val="24"/>
        </w:rPr>
        <w:t>p</w:t>
      </w:r>
      <w:r w:rsidR="003F5B57">
        <w:rPr>
          <w:rFonts w:eastAsia="Verdana" w:cstheme="minorHAnsi"/>
          <w:sz w:val="24"/>
          <w:szCs w:val="24"/>
        </w:rPr>
        <w:t>szcz</w:t>
      </w:r>
      <w:r w:rsidR="003F5B57">
        <w:rPr>
          <w:rFonts w:eastAsia="Verdana" w:cstheme="minorHAnsi"/>
          <w:spacing w:val="-1"/>
          <w:sz w:val="24"/>
          <w:szCs w:val="24"/>
        </w:rPr>
        <w:t>e</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1"/>
          <w:sz w:val="24"/>
          <w:szCs w:val="24"/>
        </w:rPr>
        <w:t>r</w:t>
      </w:r>
      <w:r w:rsidR="003F5B57">
        <w:rPr>
          <w:rFonts w:eastAsia="Verdana" w:cstheme="minorHAnsi"/>
          <w:sz w:val="24"/>
          <w:szCs w:val="24"/>
        </w:rPr>
        <w:t>st</w:t>
      </w:r>
      <w:r w:rsidR="003F5B57">
        <w:rPr>
          <w:rFonts w:eastAsia="Verdana" w:cstheme="minorHAnsi"/>
          <w:spacing w:val="3"/>
          <w:sz w:val="24"/>
          <w:szCs w:val="24"/>
        </w:rPr>
        <w:t>w</w:t>
      </w:r>
      <w:r w:rsidR="003F5B57">
        <w:rPr>
          <w:rFonts w:eastAsia="Verdana" w:cstheme="minorHAnsi"/>
          <w:sz w:val="24"/>
          <w:szCs w:val="24"/>
        </w:rPr>
        <w:t>o,</w:t>
      </w:r>
      <w:r w:rsidR="003F5B57">
        <w:rPr>
          <w:rFonts w:eastAsia="Verdana" w:cstheme="minorHAnsi"/>
          <w:spacing w:val="-16"/>
          <w:sz w:val="24"/>
          <w:szCs w:val="24"/>
        </w:rPr>
        <w:t xml:space="preserve"> </w:t>
      </w:r>
      <w:r w:rsidR="003F5B57">
        <w:rPr>
          <w:rFonts w:eastAsia="Verdana" w:cstheme="minorHAnsi"/>
          <w:spacing w:val="1"/>
          <w:sz w:val="24"/>
          <w:szCs w:val="24"/>
        </w:rPr>
        <w:t>h</w:t>
      </w:r>
      <w:r w:rsidR="003F5B57">
        <w:rPr>
          <w:rFonts w:eastAsia="Verdana" w:cstheme="minorHAnsi"/>
          <w:spacing w:val="-1"/>
          <w:sz w:val="24"/>
          <w:szCs w:val="24"/>
        </w:rPr>
        <w:t>o</w:t>
      </w:r>
      <w:r w:rsidR="003F5B57">
        <w:rPr>
          <w:rFonts w:eastAsia="Verdana" w:cstheme="minorHAnsi"/>
          <w:spacing w:val="3"/>
          <w:sz w:val="24"/>
          <w:szCs w:val="24"/>
        </w:rPr>
        <w:t>d</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3"/>
          <w:sz w:val="24"/>
          <w:szCs w:val="24"/>
        </w:rPr>
        <w:t>l</w:t>
      </w:r>
      <w:r w:rsidR="003F5B57">
        <w:rPr>
          <w:rFonts w:eastAsia="Verdana" w:cstheme="minorHAnsi"/>
          <w:sz w:val="24"/>
          <w:szCs w:val="24"/>
        </w:rPr>
        <w:t>a</w:t>
      </w:r>
      <w:r w:rsidR="003F5B57">
        <w:rPr>
          <w:rFonts w:eastAsia="Verdana" w:cstheme="minorHAnsi"/>
          <w:spacing w:val="-8"/>
          <w:sz w:val="24"/>
          <w:szCs w:val="24"/>
        </w:rPr>
        <w:t xml:space="preserve"> </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z w:val="24"/>
          <w:szCs w:val="24"/>
        </w:rPr>
        <w:t>śl</w:t>
      </w:r>
      <w:r w:rsidR="003F5B57">
        <w:rPr>
          <w:rFonts w:eastAsia="Verdana" w:cstheme="minorHAnsi"/>
          <w:spacing w:val="3"/>
          <w:sz w:val="24"/>
          <w:szCs w:val="24"/>
        </w:rPr>
        <w:t>i</w:t>
      </w:r>
      <w:r w:rsidR="003F5B57">
        <w:rPr>
          <w:rFonts w:eastAsia="Verdana" w:cstheme="minorHAnsi"/>
          <w:sz w:val="24"/>
          <w:szCs w:val="24"/>
        </w:rPr>
        <w:t>n</w:t>
      </w:r>
      <w:r w:rsidR="003F5B57">
        <w:rPr>
          <w:rFonts w:eastAsia="Verdana" w:cstheme="minorHAnsi"/>
          <w:spacing w:val="-4"/>
          <w:sz w:val="24"/>
          <w:szCs w:val="24"/>
        </w:rPr>
        <w:t xml:space="preserve"> </w:t>
      </w:r>
      <w:r w:rsidR="003F5B57">
        <w:rPr>
          <w:rFonts w:eastAsia="Verdana" w:cstheme="minorHAnsi"/>
          <w:spacing w:val="-2"/>
          <w:sz w:val="24"/>
          <w:szCs w:val="24"/>
        </w:rPr>
        <w:t>e</w:t>
      </w:r>
      <w:r w:rsidR="003F5B57">
        <w:rPr>
          <w:rFonts w:eastAsia="Verdana" w:cstheme="minorHAnsi"/>
          <w:spacing w:val="1"/>
          <w:sz w:val="24"/>
          <w:szCs w:val="24"/>
        </w:rPr>
        <w:t>n</w:t>
      </w:r>
      <w:r w:rsidR="003F5B57">
        <w:rPr>
          <w:rFonts w:eastAsia="Verdana" w:cstheme="minorHAnsi"/>
          <w:spacing w:val="-1"/>
          <w:sz w:val="24"/>
          <w:szCs w:val="24"/>
        </w:rPr>
        <w:t>er</w:t>
      </w:r>
      <w:r w:rsidR="003F5B57">
        <w:rPr>
          <w:rFonts w:eastAsia="Verdana" w:cstheme="minorHAnsi"/>
          <w:spacing w:val="3"/>
          <w:sz w:val="24"/>
          <w:szCs w:val="24"/>
        </w:rPr>
        <w:t>g</w:t>
      </w:r>
      <w:r w:rsidR="003F5B57">
        <w:rPr>
          <w:rFonts w:eastAsia="Verdana" w:cstheme="minorHAnsi"/>
          <w:spacing w:val="-1"/>
          <w:sz w:val="24"/>
          <w:szCs w:val="24"/>
        </w:rPr>
        <w:t>e</w:t>
      </w:r>
      <w:r w:rsidR="003F5B57">
        <w:rPr>
          <w:rFonts w:eastAsia="Verdana" w:cstheme="minorHAnsi"/>
          <w:spacing w:val="1"/>
          <w:sz w:val="24"/>
          <w:szCs w:val="24"/>
        </w:rPr>
        <w:t>t</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1"/>
          <w:sz w:val="24"/>
          <w:szCs w:val="24"/>
        </w:rPr>
        <w:t>zn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pacing w:val="4"/>
          <w:sz w:val="24"/>
          <w:szCs w:val="24"/>
        </w:rPr>
        <w:t>h</w:t>
      </w:r>
      <w:r w:rsidR="003F5B57">
        <w:rPr>
          <w:rFonts w:eastAsia="Verdana" w:cstheme="minorHAnsi"/>
          <w:spacing w:val="1"/>
          <w:sz w:val="24"/>
          <w:szCs w:val="24"/>
        </w:rPr>
        <w:t>)</w:t>
      </w:r>
      <w:r w:rsidR="003F5B57">
        <w:rPr>
          <w:rFonts w:eastAsia="Verdana" w:cstheme="minorHAnsi"/>
          <w:sz w:val="24"/>
          <w:szCs w:val="24"/>
        </w:rPr>
        <w:t>;</w:t>
      </w:r>
    </w:p>
    <w:p w:rsidR="003F5B57" w:rsidRDefault="00801543" w:rsidP="00001A90">
      <w:pPr>
        <w:pStyle w:val="Akapitzlist"/>
        <w:widowControl w:val="0"/>
        <w:numPr>
          <w:ilvl w:val="0"/>
          <w:numId w:val="52"/>
        </w:numPr>
        <w:spacing w:after="0"/>
        <w:jc w:val="both"/>
        <w:rPr>
          <w:rFonts w:eastAsia="Verdana" w:cstheme="minorHAnsi"/>
          <w:sz w:val="24"/>
          <w:szCs w:val="24"/>
        </w:rPr>
      </w:pPr>
      <w:r>
        <w:rPr>
          <w:rFonts w:eastAsia="Verdana" w:cstheme="minorHAnsi"/>
          <w:spacing w:val="1"/>
          <w:sz w:val="24"/>
          <w:szCs w:val="24"/>
        </w:rPr>
        <w:t>r</w:t>
      </w:r>
      <w:r w:rsidR="003F5B57">
        <w:rPr>
          <w:rFonts w:eastAsia="Verdana" w:cstheme="minorHAnsi"/>
          <w:spacing w:val="1"/>
          <w:sz w:val="24"/>
          <w:szCs w:val="24"/>
        </w:rPr>
        <w:t>ealizacja n</w:t>
      </w:r>
      <w:r w:rsidR="003F5B57">
        <w:rPr>
          <w:rFonts w:eastAsia="Verdana" w:cstheme="minorHAnsi"/>
          <w:spacing w:val="-1"/>
          <w:sz w:val="24"/>
          <w:szCs w:val="24"/>
        </w:rPr>
        <w:t>o</w:t>
      </w:r>
      <w:r w:rsidR="003F5B57">
        <w:rPr>
          <w:rFonts w:eastAsia="Verdana" w:cstheme="minorHAnsi"/>
          <w:sz w:val="24"/>
          <w:szCs w:val="24"/>
        </w:rPr>
        <w:t>w</w:t>
      </w:r>
      <w:r w:rsidR="003F5B57">
        <w:rPr>
          <w:rFonts w:eastAsia="Verdana" w:cstheme="minorHAnsi"/>
          <w:spacing w:val="2"/>
          <w:sz w:val="24"/>
          <w:szCs w:val="24"/>
        </w:rPr>
        <w:t>y</w:t>
      </w:r>
      <w:r w:rsidR="003F5B57">
        <w:rPr>
          <w:rFonts w:eastAsia="Verdana" w:cstheme="minorHAnsi"/>
          <w:sz w:val="24"/>
          <w:szCs w:val="24"/>
        </w:rPr>
        <w:t>ch</w:t>
      </w:r>
      <w:r w:rsidR="003F5B57">
        <w:rPr>
          <w:rFonts w:eastAsia="Verdana" w:cstheme="minorHAnsi"/>
          <w:spacing w:val="5"/>
          <w:sz w:val="24"/>
          <w:szCs w:val="24"/>
        </w:rPr>
        <w:t xml:space="preserve"> </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pacing w:val="-1"/>
          <w:sz w:val="24"/>
          <w:szCs w:val="24"/>
        </w:rPr>
        <w:t>e</w:t>
      </w:r>
      <w:r w:rsidR="003F5B57">
        <w:rPr>
          <w:rFonts w:eastAsia="Verdana" w:cstheme="minorHAnsi"/>
          <w:spacing w:val="1"/>
          <w:sz w:val="24"/>
          <w:szCs w:val="24"/>
        </w:rPr>
        <w:t>d</w:t>
      </w:r>
      <w:r w:rsidR="003F5B57">
        <w:rPr>
          <w:rFonts w:eastAsia="Verdana" w:cstheme="minorHAnsi"/>
          <w:sz w:val="24"/>
          <w:szCs w:val="24"/>
        </w:rPr>
        <w:t>l</w:t>
      </w:r>
      <w:r w:rsidR="003F5B57">
        <w:rPr>
          <w:rFonts w:eastAsia="Verdana" w:cstheme="minorHAnsi"/>
          <w:spacing w:val="3"/>
          <w:sz w:val="24"/>
          <w:szCs w:val="24"/>
        </w:rPr>
        <w:t>i</w:t>
      </w:r>
      <w:r w:rsidR="003F5B57">
        <w:rPr>
          <w:rFonts w:eastAsia="Verdana" w:cstheme="minorHAnsi"/>
          <w:sz w:val="24"/>
          <w:szCs w:val="24"/>
        </w:rPr>
        <w:t>sk</w:t>
      </w:r>
      <w:r w:rsidR="003F5B57">
        <w:rPr>
          <w:rFonts w:eastAsia="Verdana" w:cstheme="minorHAnsi"/>
          <w:spacing w:val="4"/>
          <w:sz w:val="24"/>
          <w:szCs w:val="24"/>
        </w:rPr>
        <w:t xml:space="preserve"> </w:t>
      </w:r>
      <w:r w:rsidR="003F5B57">
        <w:rPr>
          <w:rFonts w:eastAsia="Verdana" w:cstheme="minorHAnsi"/>
          <w:spacing w:val="-1"/>
          <w:sz w:val="24"/>
          <w:szCs w:val="24"/>
        </w:rPr>
        <w:t>ro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czych</w:t>
      </w:r>
      <w:r w:rsidR="003F5B57">
        <w:rPr>
          <w:rFonts w:eastAsia="Verdana" w:cstheme="minorHAnsi"/>
          <w:spacing w:val="3"/>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7"/>
          <w:sz w:val="24"/>
          <w:szCs w:val="24"/>
        </w:rPr>
        <w:t xml:space="preserve"> </w:t>
      </w:r>
      <w:r w:rsidR="003F5B57">
        <w:rPr>
          <w:rFonts w:eastAsia="Verdana" w:cstheme="minorHAnsi"/>
          <w:spacing w:val="-1"/>
          <w:sz w:val="24"/>
          <w:szCs w:val="24"/>
        </w:rPr>
        <w:t>o</w:t>
      </w:r>
      <w:r w:rsidR="003F5B57">
        <w:rPr>
          <w:rFonts w:eastAsia="Verdana" w:cstheme="minorHAnsi"/>
          <w:spacing w:val="3"/>
          <w:sz w:val="24"/>
          <w:szCs w:val="24"/>
        </w:rPr>
        <w:t>b</w:t>
      </w:r>
      <w:r w:rsidR="003F5B57">
        <w:rPr>
          <w:rFonts w:eastAsia="Verdana" w:cstheme="minorHAnsi"/>
          <w:sz w:val="24"/>
          <w:szCs w:val="24"/>
        </w:rPr>
        <w:t>sz</w:t>
      </w:r>
      <w:r w:rsidR="003F5B57">
        <w:rPr>
          <w:rFonts w:eastAsia="Verdana" w:cstheme="minorHAnsi"/>
          <w:spacing w:val="1"/>
          <w:sz w:val="24"/>
          <w:szCs w:val="24"/>
        </w:rPr>
        <w:t>a</w:t>
      </w:r>
      <w:r w:rsidR="003F5B57">
        <w:rPr>
          <w:rFonts w:eastAsia="Verdana" w:cstheme="minorHAnsi"/>
          <w:spacing w:val="-1"/>
          <w:sz w:val="24"/>
          <w:szCs w:val="24"/>
        </w:rPr>
        <w:t>r</w:t>
      </w:r>
      <w:r w:rsidR="003F5B57">
        <w:rPr>
          <w:rFonts w:eastAsia="Verdana" w:cstheme="minorHAnsi"/>
          <w:sz w:val="24"/>
          <w:szCs w:val="24"/>
        </w:rPr>
        <w:t>a</w:t>
      </w:r>
      <w:r w:rsidR="003F5B57">
        <w:rPr>
          <w:rFonts w:eastAsia="Verdana" w:cstheme="minorHAnsi"/>
          <w:spacing w:val="1"/>
          <w:sz w:val="24"/>
          <w:szCs w:val="24"/>
        </w:rPr>
        <w:t>m</w:t>
      </w:r>
      <w:r w:rsidR="003F5B57">
        <w:rPr>
          <w:rFonts w:eastAsia="Verdana" w:cstheme="minorHAnsi"/>
          <w:sz w:val="24"/>
          <w:szCs w:val="24"/>
        </w:rPr>
        <w:t>i</w:t>
      </w:r>
      <w:r w:rsidR="003F5B57">
        <w:rPr>
          <w:rFonts w:eastAsia="Verdana" w:cstheme="minorHAnsi"/>
          <w:spacing w:val="5"/>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bud</w:t>
      </w:r>
      <w:r w:rsidR="003F5B57">
        <w:rPr>
          <w:rFonts w:eastAsia="Verdana" w:cstheme="minorHAnsi"/>
          <w:spacing w:val="-1"/>
          <w:sz w:val="24"/>
          <w:szCs w:val="24"/>
        </w:rPr>
        <w:t>o</w:t>
      </w:r>
      <w:r w:rsidR="003F5B57">
        <w:rPr>
          <w:rFonts w:eastAsia="Verdana" w:cstheme="minorHAnsi"/>
          <w:sz w:val="24"/>
          <w:szCs w:val="24"/>
        </w:rPr>
        <w:t>wa</w:t>
      </w:r>
      <w:r w:rsidR="003F5B57">
        <w:rPr>
          <w:rFonts w:eastAsia="Verdana" w:cstheme="minorHAnsi"/>
          <w:spacing w:val="1"/>
          <w:sz w:val="24"/>
          <w:szCs w:val="24"/>
        </w:rPr>
        <w:t>n</w:t>
      </w:r>
      <w:r w:rsidR="003F5B57">
        <w:rPr>
          <w:rFonts w:eastAsia="Verdana" w:cstheme="minorHAnsi"/>
          <w:sz w:val="24"/>
          <w:szCs w:val="24"/>
        </w:rPr>
        <w:t>ymi w wypa</w:t>
      </w:r>
      <w:r w:rsidR="003F5B57">
        <w:rPr>
          <w:rFonts w:eastAsia="Verdana" w:cstheme="minorHAnsi"/>
          <w:spacing w:val="1"/>
          <w:sz w:val="24"/>
          <w:szCs w:val="24"/>
        </w:rPr>
        <w:t>d</w:t>
      </w:r>
      <w:r w:rsidR="003F5B57">
        <w:rPr>
          <w:rFonts w:eastAsia="Verdana" w:cstheme="minorHAnsi"/>
          <w:sz w:val="24"/>
          <w:szCs w:val="24"/>
        </w:rPr>
        <w:t>k</w:t>
      </w:r>
      <w:r w:rsidR="003F5B57">
        <w:rPr>
          <w:rFonts w:eastAsia="Verdana" w:cstheme="minorHAnsi"/>
          <w:spacing w:val="1"/>
          <w:sz w:val="24"/>
          <w:szCs w:val="24"/>
        </w:rPr>
        <w:t>u</w:t>
      </w:r>
      <w:r w:rsidR="003F5B57">
        <w:rPr>
          <w:rFonts w:eastAsia="Verdana" w:cstheme="minorHAnsi"/>
          <w:sz w:val="24"/>
          <w:szCs w:val="24"/>
        </w:rPr>
        <w:t>, k</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d</w:t>
      </w:r>
      <w:r w:rsidR="003F5B57">
        <w:rPr>
          <w:rFonts w:eastAsia="Verdana" w:cstheme="minorHAnsi"/>
          <w:sz w:val="24"/>
          <w:szCs w:val="24"/>
        </w:rPr>
        <w:t>y w</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3"/>
          <w:sz w:val="24"/>
          <w:szCs w:val="24"/>
        </w:rPr>
        <w:t>l</w:t>
      </w:r>
      <w:r w:rsidR="003F5B57">
        <w:rPr>
          <w:rFonts w:eastAsia="Verdana" w:cstheme="minorHAnsi"/>
          <w:spacing w:val="-3"/>
          <w:sz w:val="24"/>
          <w:szCs w:val="24"/>
        </w:rPr>
        <w:t>k</w:t>
      </w:r>
      <w:r w:rsidR="003F5B57">
        <w:rPr>
          <w:rFonts w:eastAsia="Verdana" w:cstheme="minorHAnsi"/>
          <w:spacing w:val="-1"/>
          <w:sz w:val="24"/>
          <w:szCs w:val="24"/>
        </w:rPr>
        <w:t>o</w:t>
      </w:r>
      <w:r w:rsidR="003F5B57">
        <w:rPr>
          <w:rFonts w:eastAsia="Verdana" w:cstheme="minorHAnsi"/>
          <w:sz w:val="24"/>
          <w:szCs w:val="24"/>
        </w:rPr>
        <w:t xml:space="preserve">ść </w:t>
      </w:r>
      <w:r w:rsidR="003F5B57">
        <w:rPr>
          <w:rFonts w:eastAsia="Verdana" w:cstheme="minorHAnsi"/>
          <w:spacing w:val="3"/>
          <w:sz w:val="24"/>
          <w:szCs w:val="24"/>
        </w:rPr>
        <w:t>g</w:t>
      </w:r>
      <w:r w:rsidR="003F5B57">
        <w:rPr>
          <w:rFonts w:eastAsia="Verdana" w:cstheme="minorHAnsi"/>
          <w:spacing w:val="-1"/>
          <w:sz w:val="24"/>
          <w:szCs w:val="24"/>
        </w:rPr>
        <w:t>o</w:t>
      </w:r>
      <w:r w:rsidR="003F5B57">
        <w:rPr>
          <w:rFonts w:eastAsia="Verdana" w:cstheme="minorHAnsi"/>
          <w:sz w:val="24"/>
          <w:szCs w:val="24"/>
        </w:rPr>
        <w:t>s</w:t>
      </w:r>
      <w:r w:rsidR="003F5B57">
        <w:rPr>
          <w:rFonts w:eastAsia="Verdana" w:cstheme="minorHAnsi"/>
          <w:spacing w:val="2"/>
          <w:sz w:val="24"/>
          <w:szCs w:val="24"/>
        </w:rPr>
        <w:t>p</w:t>
      </w:r>
      <w:r w:rsidR="003F5B57">
        <w:rPr>
          <w:rFonts w:eastAsia="Verdana" w:cstheme="minorHAnsi"/>
          <w:spacing w:val="-1"/>
          <w:sz w:val="24"/>
          <w:szCs w:val="24"/>
        </w:rPr>
        <w:t>o</w:t>
      </w:r>
      <w:r w:rsidR="003F5B57">
        <w:rPr>
          <w:rFonts w:eastAsia="Verdana" w:cstheme="minorHAnsi"/>
          <w:spacing w:val="1"/>
          <w:sz w:val="24"/>
          <w:szCs w:val="24"/>
        </w:rPr>
        <w:t>d</w:t>
      </w:r>
      <w:r w:rsidR="003F5B57">
        <w:rPr>
          <w:rFonts w:eastAsia="Verdana" w:cstheme="minorHAnsi"/>
          <w:sz w:val="24"/>
          <w:szCs w:val="24"/>
        </w:rPr>
        <w:t>a</w:t>
      </w:r>
      <w:r w:rsidR="003F5B57">
        <w:rPr>
          <w:rFonts w:eastAsia="Verdana" w:cstheme="minorHAnsi"/>
          <w:spacing w:val="1"/>
          <w:sz w:val="24"/>
          <w:szCs w:val="24"/>
        </w:rPr>
        <w:t>r</w:t>
      </w:r>
      <w:r w:rsidR="003F5B57">
        <w:rPr>
          <w:rFonts w:eastAsia="Verdana" w:cstheme="minorHAnsi"/>
          <w:sz w:val="24"/>
          <w:szCs w:val="24"/>
        </w:rPr>
        <w:t xml:space="preserve">stwa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3"/>
          <w:sz w:val="24"/>
          <w:szCs w:val="24"/>
        </w:rPr>
        <w:t>z</w:t>
      </w:r>
      <w:r w:rsidR="003F5B57">
        <w:rPr>
          <w:rFonts w:eastAsia="Verdana" w:cstheme="minorHAnsi"/>
          <w:spacing w:val="-1"/>
          <w:sz w:val="24"/>
          <w:szCs w:val="24"/>
        </w:rPr>
        <w:t>e</w:t>
      </w:r>
      <w:r w:rsidR="003F5B57">
        <w:rPr>
          <w:rFonts w:eastAsia="Verdana" w:cstheme="minorHAnsi"/>
          <w:spacing w:val="2"/>
          <w:sz w:val="24"/>
          <w:szCs w:val="24"/>
        </w:rPr>
        <w:t>k</w:t>
      </w:r>
      <w:r w:rsidR="003F5B57">
        <w:rPr>
          <w:rFonts w:eastAsia="Verdana" w:cstheme="minorHAnsi"/>
          <w:spacing w:val="-1"/>
          <w:sz w:val="24"/>
          <w:szCs w:val="24"/>
        </w:rPr>
        <w:t>r</w:t>
      </w:r>
      <w:r w:rsidR="003F5B57">
        <w:rPr>
          <w:rFonts w:eastAsia="Verdana" w:cstheme="minorHAnsi"/>
          <w:spacing w:val="1"/>
          <w:sz w:val="24"/>
          <w:szCs w:val="24"/>
        </w:rPr>
        <w:t>o</w:t>
      </w:r>
      <w:r w:rsidR="003F5B57">
        <w:rPr>
          <w:rFonts w:eastAsia="Verdana" w:cstheme="minorHAnsi"/>
          <w:sz w:val="24"/>
          <w:szCs w:val="24"/>
        </w:rPr>
        <w:t>czy ś</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dn</w:t>
      </w:r>
      <w:r w:rsidR="003F5B57">
        <w:rPr>
          <w:rFonts w:eastAsia="Verdana" w:cstheme="minorHAnsi"/>
          <w:sz w:val="24"/>
          <w:szCs w:val="24"/>
        </w:rPr>
        <w:t>i a</w:t>
      </w:r>
      <w:r w:rsidR="003F5B57">
        <w:rPr>
          <w:rFonts w:eastAsia="Verdana" w:cstheme="minorHAnsi"/>
          <w:spacing w:val="-1"/>
          <w:sz w:val="24"/>
          <w:szCs w:val="24"/>
        </w:rPr>
        <w:t>re</w:t>
      </w:r>
      <w:r w:rsidR="003F5B57">
        <w:rPr>
          <w:rFonts w:eastAsia="Verdana" w:cstheme="minorHAnsi"/>
          <w:sz w:val="24"/>
          <w:szCs w:val="24"/>
        </w:rPr>
        <w:t xml:space="preserve">ał </w:t>
      </w:r>
      <w:r w:rsidR="003F5B57">
        <w:rPr>
          <w:rFonts w:eastAsia="Verdana" w:cstheme="minorHAnsi"/>
          <w:spacing w:val="1"/>
          <w:sz w:val="24"/>
          <w:szCs w:val="24"/>
        </w:rPr>
        <w:t>g</w:t>
      </w:r>
      <w:r w:rsidR="003F5B57">
        <w:rPr>
          <w:rFonts w:eastAsia="Verdana" w:cstheme="minorHAnsi"/>
          <w:spacing w:val="-1"/>
          <w:sz w:val="24"/>
          <w:szCs w:val="24"/>
        </w:rPr>
        <w:t>o</w:t>
      </w:r>
      <w:r w:rsidR="003F5B57">
        <w:rPr>
          <w:rFonts w:eastAsia="Verdana" w:cstheme="minorHAnsi"/>
          <w:sz w:val="24"/>
          <w:szCs w:val="24"/>
        </w:rPr>
        <w:t>sp</w:t>
      </w:r>
      <w:r w:rsidR="003F5B57">
        <w:rPr>
          <w:rFonts w:eastAsia="Verdana" w:cstheme="minorHAnsi"/>
          <w:spacing w:val="-1"/>
          <w:sz w:val="24"/>
          <w:szCs w:val="24"/>
        </w:rPr>
        <w:t>o</w:t>
      </w:r>
      <w:r w:rsidR="003F5B57">
        <w:rPr>
          <w:rFonts w:eastAsia="Verdana" w:cstheme="minorHAnsi"/>
          <w:spacing w:val="1"/>
          <w:sz w:val="24"/>
          <w:szCs w:val="24"/>
        </w:rPr>
        <w:t>d</w:t>
      </w:r>
      <w:r w:rsidR="003F5B57">
        <w:rPr>
          <w:rFonts w:eastAsia="Verdana" w:cstheme="minorHAnsi"/>
          <w:spacing w:val="2"/>
          <w:sz w:val="24"/>
          <w:szCs w:val="24"/>
        </w:rPr>
        <w:t>a</w:t>
      </w:r>
      <w:r w:rsidR="003F5B57">
        <w:rPr>
          <w:rFonts w:eastAsia="Verdana" w:cstheme="minorHAnsi"/>
          <w:spacing w:val="-1"/>
          <w:sz w:val="24"/>
          <w:szCs w:val="24"/>
        </w:rPr>
        <w:t>r</w:t>
      </w:r>
      <w:r w:rsidR="003F5B57">
        <w:rPr>
          <w:rFonts w:eastAsia="Verdana" w:cstheme="minorHAnsi"/>
          <w:sz w:val="24"/>
          <w:szCs w:val="24"/>
        </w:rPr>
        <w:t xml:space="preserve">stw </w:t>
      </w:r>
      <w:r w:rsidR="003F5B57">
        <w:rPr>
          <w:rFonts w:eastAsia="Verdana" w:cstheme="minorHAnsi"/>
          <w:spacing w:val="-1"/>
          <w:sz w:val="24"/>
          <w:szCs w:val="24"/>
        </w:rPr>
        <w:t>ro</w:t>
      </w:r>
      <w:r w:rsidR="003F5B57">
        <w:rPr>
          <w:rFonts w:eastAsia="Verdana" w:cstheme="minorHAnsi"/>
          <w:spacing w:val="3"/>
          <w:sz w:val="24"/>
          <w:szCs w:val="24"/>
        </w:rPr>
        <w:t>l</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6"/>
          <w:sz w:val="24"/>
          <w:szCs w:val="24"/>
        </w:rPr>
        <w:t xml:space="preserve"> </w:t>
      </w:r>
      <w:r w:rsidR="003F5B57">
        <w:rPr>
          <w:rFonts w:eastAsia="Verdana" w:cstheme="minorHAnsi"/>
          <w:sz w:val="24"/>
          <w:szCs w:val="24"/>
        </w:rPr>
        <w:t>w</w:t>
      </w:r>
      <w:r w:rsidR="003F5B57">
        <w:rPr>
          <w:rFonts w:eastAsia="Verdana" w:cstheme="minorHAnsi"/>
          <w:spacing w:val="-3"/>
          <w:sz w:val="24"/>
          <w:szCs w:val="24"/>
        </w:rPr>
        <w:t xml:space="preserve"> </w:t>
      </w:r>
      <w:r w:rsidR="003F5B57">
        <w:rPr>
          <w:rFonts w:eastAsia="Verdana" w:cstheme="minorHAnsi"/>
          <w:spacing w:val="1"/>
          <w:sz w:val="24"/>
          <w:szCs w:val="24"/>
        </w:rPr>
        <w:t>g</w:t>
      </w:r>
      <w:r w:rsidR="003F5B57">
        <w:rPr>
          <w:rFonts w:eastAsia="Verdana" w:cstheme="minorHAnsi"/>
          <w:sz w:val="24"/>
          <w:szCs w:val="24"/>
        </w:rPr>
        <w:t>m</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e</w:t>
      </w:r>
      <w:r w:rsidR="003F5B57">
        <w:rPr>
          <w:rFonts w:eastAsia="Verdana" w:cstheme="minorHAnsi"/>
          <w:spacing w:val="-8"/>
          <w:sz w:val="24"/>
          <w:szCs w:val="24"/>
        </w:rPr>
        <w:t xml:space="preserve"> </w:t>
      </w:r>
      <w:r w:rsidR="003F5B57">
        <w:rPr>
          <w:rFonts w:eastAsia="Verdana" w:cstheme="minorHAnsi"/>
          <w:spacing w:val="-1"/>
          <w:sz w:val="24"/>
          <w:szCs w:val="24"/>
        </w:rPr>
        <w:t>L</w:t>
      </w:r>
      <w:r w:rsidR="003F5B57">
        <w:rPr>
          <w:rFonts w:eastAsia="Verdana" w:cstheme="minorHAnsi"/>
          <w:spacing w:val="3"/>
          <w:sz w:val="24"/>
          <w:szCs w:val="24"/>
        </w:rPr>
        <w:t>i</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p>
    <w:p w:rsidR="003F5B57" w:rsidRPr="00680A12" w:rsidRDefault="00801543" w:rsidP="00001A90">
      <w:pPr>
        <w:pStyle w:val="Akapitzlist"/>
        <w:numPr>
          <w:ilvl w:val="0"/>
          <w:numId w:val="53"/>
        </w:numPr>
        <w:jc w:val="both"/>
        <w:rPr>
          <w:rFonts w:eastAsia="Verdana" w:cstheme="minorHAnsi"/>
          <w:color w:val="FF0000"/>
          <w:sz w:val="24"/>
          <w:szCs w:val="24"/>
        </w:rPr>
      </w:pPr>
      <w:r>
        <w:rPr>
          <w:rFonts w:eastAsia="Verdana" w:cstheme="minorHAnsi"/>
          <w:spacing w:val="1"/>
          <w:sz w:val="24"/>
          <w:szCs w:val="24"/>
        </w:rPr>
        <w:t>p</w:t>
      </w:r>
      <w:r w:rsidR="003F5B57">
        <w:rPr>
          <w:rFonts w:eastAsia="Verdana" w:cstheme="minorHAnsi"/>
          <w:spacing w:val="-1"/>
          <w:sz w:val="24"/>
          <w:szCs w:val="24"/>
        </w:rPr>
        <w:t>o</w:t>
      </w:r>
      <w:r w:rsidR="003F5B57">
        <w:rPr>
          <w:rFonts w:eastAsia="Verdana" w:cstheme="minorHAnsi"/>
          <w:spacing w:val="1"/>
          <w:sz w:val="24"/>
          <w:szCs w:val="24"/>
        </w:rPr>
        <w:t>zo</w:t>
      </w:r>
      <w:r w:rsidR="003F5B57">
        <w:rPr>
          <w:rFonts w:eastAsia="Verdana" w:cstheme="minorHAnsi"/>
          <w:sz w:val="24"/>
          <w:szCs w:val="24"/>
        </w:rPr>
        <w:t>staw</w:t>
      </w:r>
      <w:r w:rsidR="003F5B57">
        <w:rPr>
          <w:rFonts w:eastAsia="Verdana" w:cstheme="minorHAnsi"/>
          <w:spacing w:val="3"/>
          <w:sz w:val="24"/>
          <w:szCs w:val="24"/>
        </w:rPr>
        <w:t>i</w:t>
      </w:r>
      <w:r w:rsidR="003F5B57">
        <w:rPr>
          <w:rFonts w:eastAsia="Verdana" w:cstheme="minorHAnsi"/>
          <w:sz w:val="24"/>
          <w:szCs w:val="24"/>
        </w:rPr>
        <w:t>enie</w:t>
      </w:r>
      <w:r w:rsidR="003F5B57">
        <w:rPr>
          <w:rFonts w:eastAsia="Verdana" w:cstheme="minorHAnsi"/>
          <w:spacing w:val="33"/>
          <w:sz w:val="24"/>
          <w:szCs w:val="24"/>
        </w:rPr>
        <w:t xml:space="preserve"> </w:t>
      </w:r>
      <w:r w:rsidR="003F5B57">
        <w:rPr>
          <w:rFonts w:eastAsia="Verdana" w:cstheme="minorHAnsi"/>
          <w:sz w:val="24"/>
          <w:szCs w:val="24"/>
        </w:rPr>
        <w:t>wsz</w:t>
      </w:r>
      <w:r w:rsidR="003F5B57">
        <w:rPr>
          <w:rFonts w:eastAsia="Verdana" w:cstheme="minorHAnsi"/>
          <w:spacing w:val="-1"/>
          <w:sz w:val="24"/>
          <w:szCs w:val="24"/>
        </w:rPr>
        <w:t>e</w:t>
      </w:r>
      <w:r w:rsidR="003F5B57">
        <w:rPr>
          <w:rFonts w:eastAsia="Verdana" w:cstheme="minorHAnsi"/>
          <w:spacing w:val="3"/>
          <w:sz w:val="24"/>
          <w:szCs w:val="24"/>
        </w:rPr>
        <w:t>l</w:t>
      </w:r>
      <w:r w:rsidR="003F5B57">
        <w:rPr>
          <w:rFonts w:eastAsia="Verdana" w:cstheme="minorHAnsi"/>
          <w:sz w:val="24"/>
          <w:szCs w:val="24"/>
        </w:rPr>
        <w:t>k</w:t>
      </w:r>
      <w:r w:rsidR="003F5B57">
        <w:rPr>
          <w:rFonts w:eastAsia="Verdana" w:cstheme="minorHAnsi"/>
          <w:spacing w:val="3"/>
          <w:sz w:val="24"/>
          <w:szCs w:val="24"/>
        </w:rPr>
        <w:t>i</w:t>
      </w:r>
      <w:r w:rsidR="003F5B57">
        <w:rPr>
          <w:rFonts w:eastAsia="Verdana" w:cstheme="minorHAnsi"/>
          <w:sz w:val="24"/>
          <w:szCs w:val="24"/>
        </w:rPr>
        <w:t>ch</w:t>
      </w:r>
      <w:r w:rsidR="003F5B57">
        <w:rPr>
          <w:rFonts w:eastAsia="Verdana" w:cstheme="minorHAnsi"/>
          <w:spacing w:val="35"/>
          <w:sz w:val="24"/>
          <w:szCs w:val="24"/>
        </w:rPr>
        <w:t xml:space="preserve"> </w:t>
      </w:r>
      <w:proofErr w:type="spellStart"/>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1"/>
          <w:sz w:val="24"/>
          <w:szCs w:val="24"/>
        </w:rPr>
        <w:t>d</w:t>
      </w:r>
      <w:r w:rsidR="003F5B57">
        <w:rPr>
          <w:rFonts w:eastAsia="Verdana" w:cstheme="minorHAnsi"/>
          <w:spacing w:val="-1"/>
          <w:sz w:val="24"/>
          <w:szCs w:val="24"/>
        </w:rPr>
        <w:t>r</w:t>
      </w:r>
      <w:r w:rsidR="003F5B57">
        <w:rPr>
          <w:rFonts w:eastAsia="Verdana" w:cstheme="minorHAnsi"/>
          <w:spacing w:val="1"/>
          <w:sz w:val="24"/>
          <w:szCs w:val="24"/>
        </w:rPr>
        <w:t>z</w:t>
      </w:r>
      <w:r w:rsidR="003F5B57">
        <w:rPr>
          <w:rFonts w:eastAsia="Verdana" w:cstheme="minorHAnsi"/>
          <w:spacing w:val="-1"/>
          <w:sz w:val="24"/>
          <w:szCs w:val="24"/>
        </w:rPr>
        <w:t>e</w:t>
      </w:r>
      <w:r w:rsidR="003F5B57">
        <w:rPr>
          <w:rFonts w:eastAsia="Verdana" w:cstheme="minorHAnsi"/>
          <w:sz w:val="24"/>
          <w:szCs w:val="24"/>
        </w:rPr>
        <w:t>w</w:t>
      </w:r>
      <w:r w:rsidR="003F5B57">
        <w:rPr>
          <w:rFonts w:eastAsia="Verdana" w:cstheme="minorHAnsi"/>
          <w:spacing w:val="3"/>
          <w:sz w:val="24"/>
          <w:szCs w:val="24"/>
        </w:rPr>
        <w:t>i</w:t>
      </w:r>
      <w:r w:rsidR="003F5B57">
        <w:rPr>
          <w:rFonts w:eastAsia="Verdana" w:cstheme="minorHAnsi"/>
          <w:spacing w:val="-1"/>
          <w:sz w:val="24"/>
          <w:szCs w:val="24"/>
        </w:rPr>
        <w:t>e</w:t>
      </w:r>
      <w:r w:rsidR="003F5B57">
        <w:rPr>
          <w:rFonts w:eastAsia="Verdana" w:cstheme="minorHAnsi"/>
          <w:spacing w:val="1"/>
          <w:sz w:val="24"/>
          <w:szCs w:val="24"/>
        </w:rPr>
        <w:t>ń</w:t>
      </w:r>
      <w:proofErr w:type="spellEnd"/>
      <w:r w:rsidR="003F5B57">
        <w:rPr>
          <w:rFonts w:eastAsia="Verdana" w:cstheme="minorHAnsi"/>
          <w:sz w:val="24"/>
          <w:szCs w:val="24"/>
        </w:rPr>
        <w:t xml:space="preserve">, </w:t>
      </w:r>
      <w:r w:rsidR="003F5B57">
        <w:rPr>
          <w:rFonts w:eastAsia="Verdana" w:cstheme="minorHAnsi"/>
          <w:spacing w:val="3"/>
          <w:sz w:val="24"/>
          <w:szCs w:val="24"/>
        </w:rPr>
        <w:t>l</w:t>
      </w:r>
      <w:r w:rsidR="003F5B57">
        <w:rPr>
          <w:rFonts w:eastAsia="Verdana" w:cstheme="minorHAnsi"/>
          <w:sz w:val="24"/>
          <w:szCs w:val="24"/>
        </w:rPr>
        <w:t>asów</w:t>
      </w:r>
      <w:r w:rsidR="003F5B57">
        <w:rPr>
          <w:rFonts w:eastAsia="Verdana" w:cstheme="minorHAnsi"/>
          <w:spacing w:val="49"/>
          <w:sz w:val="24"/>
          <w:szCs w:val="24"/>
        </w:rPr>
        <w:t xml:space="preserve"> </w:t>
      </w:r>
      <w:r w:rsidR="003F5B57">
        <w:rPr>
          <w:rFonts w:eastAsia="Verdana" w:cstheme="minorHAnsi"/>
          <w:spacing w:val="1"/>
          <w:sz w:val="24"/>
          <w:szCs w:val="24"/>
        </w:rPr>
        <w:t>p</w:t>
      </w:r>
      <w:r w:rsidR="003F5B57">
        <w:rPr>
          <w:rFonts w:eastAsia="Verdana" w:cstheme="minorHAnsi"/>
          <w:sz w:val="24"/>
          <w:szCs w:val="24"/>
        </w:rPr>
        <w:t>a</w:t>
      </w:r>
      <w:r w:rsidR="003F5B57">
        <w:rPr>
          <w:rFonts w:eastAsia="Verdana" w:cstheme="minorHAnsi"/>
          <w:spacing w:val="1"/>
          <w:sz w:val="24"/>
          <w:szCs w:val="24"/>
        </w:rPr>
        <w:t>ń</w:t>
      </w:r>
      <w:r w:rsidR="003F5B57">
        <w:rPr>
          <w:rFonts w:eastAsia="Verdana" w:cstheme="minorHAnsi"/>
          <w:sz w:val="24"/>
          <w:szCs w:val="24"/>
        </w:rPr>
        <w:t>stwow</w:t>
      </w:r>
      <w:r w:rsidR="003F5B57">
        <w:rPr>
          <w:rFonts w:eastAsia="Verdana" w:cstheme="minorHAnsi"/>
          <w:spacing w:val="1"/>
          <w:sz w:val="24"/>
          <w:szCs w:val="24"/>
        </w:rPr>
        <w:t>ych</w:t>
      </w:r>
      <w:r w:rsidR="003F5B57">
        <w:rPr>
          <w:rFonts w:eastAsia="Verdana" w:cstheme="minorHAnsi"/>
          <w:spacing w:val="41"/>
          <w:sz w:val="24"/>
          <w:szCs w:val="24"/>
        </w:rPr>
        <w:t xml:space="preserve"> </w:t>
      </w:r>
      <w:r w:rsidR="003F5B57">
        <w:rPr>
          <w:rFonts w:eastAsia="Verdana" w:cstheme="minorHAnsi"/>
          <w:sz w:val="24"/>
          <w:szCs w:val="24"/>
        </w:rPr>
        <w:t>i</w:t>
      </w:r>
      <w:r w:rsidR="003F5B57">
        <w:rPr>
          <w:rFonts w:eastAsia="Verdana" w:cstheme="minorHAnsi"/>
          <w:spacing w:val="57"/>
          <w:sz w:val="24"/>
          <w:szCs w:val="24"/>
        </w:rPr>
        <w:t xml:space="preserve"> </w:t>
      </w:r>
      <w:r w:rsidR="003F5B57">
        <w:rPr>
          <w:rFonts w:eastAsia="Verdana" w:cstheme="minorHAnsi"/>
          <w:spacing w:val="1"/>
          <w:sz w:val="24"/>
          <w:szCs w:val="24"/>
        </w:rPr>
        <w:t>p</w:t>
      </w:r>
      <w:r w:rsidR="003F5B57">
        <w:rPr>
          <w:rFonts w:eastAsia="Verdana" w:cstheme="minorHAnsi"/>
          <w:spacing w:val="-1"/>
          <w:sz w:val="24"/>
          <w:szCs w:val="24"/>
        </w:rPr>
        <w:t>r</w:t>
      </w:r>
      <w:r w:rsidR="003F5B57">
        <w:rPr>
          <w:rFonts w:eastAsia="Verdana" w:cstheme="minorHAnsi"/>
          <w:spacing w:val="2"/>
          <w:sz w:val="24"/>
          <w:szCs w:val="24"/>
        </w:rPr>
        <w:t>y</w:t>
      </w:r>
      <w:r w:rsidR="003F5B57">
        <w:rPr>
          <w:rFonts w:eastAsia="Verdana" w:cstheme="minorHAnsi"/>
          <w:sz w:val="24"/>
          <w:szCs w:val="24"/>
        </w:rPr>
        <w:t>wa</w:t>
      </w:r>
      <w:r w:rsidR="003F5B57">
        <w:rPr>
          <w:rFonts w:eastAsia="Verdana" w:cstheme="minorHAnsi"/>
          <w:spacing w:val="1"/>
          <w:sz w:val="24"/>
          <w:szCs w:val="24"/>
        </w:rPr>
        <w:t>tn</w:t>
      </w:r>
      <w:r w:rsidR="003F5B57">
        <w:rPr>
          <w:rFonts w:eastAsia="Verdana" w:cstheme="minorHAnsi"/>
          <w:spacing w:val="-1"/>
          <w:sz w:val="24"/>
          <w:szCs w:val="24"/>
        </w:rPr>
        <w:t>ych</w:t>
      </w:r>
      <w:r w:rsidR="003F5B57">
        <w:rPr>
          <w:rFonts w:eastAsia="Verdana" w:cstheme="minorHAnsi"/>
          <w:sz w:val="24"/>
          <w:szCs w:val="24"/>
        </w:rPr>
        <w:t>,</w:t>
      </w:r>
      <w:r w:rsidR="00AB58DB">
        <w:rPr>
          <w:rFonts w:eastAsia="Verdana" w:cstheme="minorHAnsi"/>
          <w:spacing w:val="43"/>
          <w:sz w:val="24"/>
          <w:szCs w:val="24"/>
        </w:rPr>
        <w:t xml:space="preserve"> </w:t>
      </w:r>
      <w:r w:rsidR="003F5B57">
        <w:rPr>
          <w:rFonts w:eastAsia="Verdana" w:cstheme="minorHAnsi"/>
          <w:spacing w:val="1"/>
          <w:sz w:val="24"/>
          <w:szCs w:val="24"/>
        </w:rPr>
        <w:t>dopuszczalne</w:t>
      </w:r>
      <w:r w:rsidR="003F5B57">
        <w:rPr>
          <w:rFonts w:eastAsia="Verdana" w:cstheme="minorHAnsi"/>
          <w:spacing w:val="53"/>
          <w:sz w:val="24"/>
          <w:szCs w:val="24"/>
        </w:rPr>
        <w:t xml:space="preserve"> </w:t>
      </w:r>
      <w:r w:rsidR="003F5B57">
        <w:rPr>
          <w:rFonts w:eastAsia="Verdana" w:cstheme="minorHAnsi"/>
          <w:spacing w:val="1"/>
          <w:sz w:val="24"/>
          <w:szCs w:val="24"/>
        </w:rPr>
        <w:t>n</w:t>
      </w:r>
      <w:r w:rsidR="003F5B57">
        <w:rPr>
          <w:rFonts w:eastAsia="Verdana" w:cstheme="minorHAnsi"/>
          <w:spacing w:val="-1"/>
          <w:sz w:val="24"/>
          <w:szCs w:val="24"/>
        </w:rPr>
        <w:t>o</w:t>
      </w:r>
      <w:r w:rsidR="003F5B57">
        <w:rPr>
          <w:rFonts w:eastAsia="Verdana" w:cstheme="minorHAnsi"/>
          <w:sz w:val="24"/>
          <w:szCs w:val="24"/>
        </w:rPr>
        <w:t>we</w:t>
      </w:r>
      <w:r w:rsidR="003F5B57">
        <w:rPr>
          <w:rFonts w:eastAsia="Verdana" w:cstheme="minorHAnsi"/>
          <w:spacing w:val="48"/>
          <w:sz w:val="24"/>
          <w:szCs w:val="24"/>
        </w:rPr>
        <w:t xml:space="preserve"> </w:t>
      </w:r>
      <w:r w:rsidR="003F5B57">
        <w:rPr>
          <w:rFonts w:eastAsia="Verdana" w:cstheme="minorHAnsi"/>
          <w:spacing w:val="1"/>
          <w:sz w:val="24"/>
          <w:szCs w:val="24"/>
        </w:rPr>
        <w:t>z</w:t>
      </w:r>
      <w:r w:rsidR="003F5B57">
        <w:rPr>
          <w:rFonts w:eastAsia="Verdana" w:cstheme="minorHAnsi"/>
          <w:sz w:val="24"/>
          <w:szCs w:val="24"/>
        </w:rPr>
        <w:t>a</w:t>
      </w:r>
      <w:r w:rsidR="003F5B57">
        <w:rPr>
          <w:rFonts w:eastAsia="Verdana" w:cstheme="minorHAnsi"/>
          <w:spacing w:val="3"/>
          <w:sz w:val="24"/>
          <w:szCs w:val="24"/>
        </w:rPr>
        <w:t>l</w:t>
      </w:r>
      <w:r w:rsidR="003F5B57">
        <w:rPr>
          <w:rFonts w:eastAsia="Verdana" w:cstheme="minorHAnsi"/>
          <w:spacing w:val="-1"/>
          <w:sz w:val="24"/>
          <w:szCs w:val="24"/>
        </w:rPr>
        <w:t>e</w:t>
      </w:r>
      <w:r w:rsidR="003F5B57">
        <w:rPr>
          <w:rFonts w:eastAsia="Verdana" w:cstheme="minorHAnsi"/>
          <w:sz w:val="24"/>
          <w:szCs w:val="24"/>
        </w:rPr>
        <w:t>s</w:t>
      </w:r>
      <w:r w:rsidR="003F5B57">
        <w:rPr>
          <w:rFonts w:eastAsia="Verdana" w:cstheme="minorHAnsi"/>
          <w:spacing w:val="2"/>
          <w:sz w:val="24"/>
          <w:szCs w:val="24"/>
        </w:rPr>
        <w:t>i</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pacing w:val="3"/>
          <w:sz w:val="24"/>
          <w:szCs w:val="24"/>
        </w:rPr>
        <w:t>i</w:t>
      </w:r>
      <w:r w:rsidR="003F5B57">
        <w:rPr>
          <w:rFonts w:eastAsia="Verdana" w:cstheme="minorHAnsi"/>
          <w:sz w:val="24"/>
          <w:szCs w:val="24"/>
        </w:rPr>
        <w:t>a,</w:t>
      </w:r>
      <w:r w:rsidR="003F5B57">
        <w:rPr>
          <w:rFonts w:eastAsia="Verdana" w:cstheme="minorHAnsi"/>
          <w:spacing w:val="44"/>
          <w:sz w:val="24"/>
          <w:szCs w:val="24"/>
        </w:rPr>
        <w:t xml:space="preserve"> </w:t>
      </w:r>
      <w:r w:rsidR="003F5B57">
        <w:rPr>
          <w:rFonts w:eastAsia="Verdana" w:cstheme="minorHAnsi"/>
          <w:spacing w:val="1"/>
          <w:sz w:val="24"/>
          <w:szCs w:val="24"/>
        </w:rPr>
        <w:t>z</w:t>
      </w:r>
      <w:r w:rsidR="003F5B57">
        <w:rPr>
          <w:rFonts w:eastAsia="Verdana" w:cstheme="minorHAnsi"/>
          <w:sz w:val="24"/>
          <w:szCs w:val="24"/>
        </w:rPr>
        <w:t>w</w:t>
      </w:r>
      <w:r w:rsidR="003F5B57">
        <w:rPr>
          <w:rFonts w:eastAsia="Verdana" w:cstheme="minorHAnsi"/>
          <w:spacing w:val="1"/>
          <w:sz w:val="24"/>
          <w:szCs w:val="24"/>
        </w:rPr>
        <w:t>ł</w:t>
      </w:r>
      <w:r w:rsidR="003F5B57">
        <w:rPr>
          <w:rFonts w:eastAsia="Verdana" w:cstheme="minorHAnsi"/>
          <w:sz w:val="24"/>
          <w:szCs w:val="24"/>
        </w:rPr>
        <w:t>as</w:t>
      </w:r>
      <w:r w:rsidR="003F5B57">
        <w:rPr>
          <w:rFonts w:eastAsia="Verdana" w:cstheme="minorHAnsi"/>
          <w:spacing w:val="1"/>
          <w:sz w:val="24"/>
          <w:szCs w:val="24"/>
        </w:rPr>
        <w:t>z</w:t>
      </w:r>
      <w:r w:rsidR="003F5B57">
        <w:rPr>
          <w:rFonts w:eastAsia="Verdana" w:cstheme="minorHAnsi"/>
          <w:sz w:val="24"/>
          <w:szCs w:val="24"/>
        </w:rPr>
        <w:t xml:space="preserve">cza </w:t>
      </w:r>
      <w:r w:rsidR="003F5B57">
        <w:rPr>
          <w:rFonts w:eastAsia="Verdana" w:cstheme="minorHAnsi"/>
          <w:spacing w:val="1"/>
          <w:sz w:val="24"/>
          <w:szCs w:val="24"/>
        </w:rPr>
        <w:t>t</w:t>
      </w:r>
      <w:r w:rsidR="003F5B57">
        <w:rPr>
          <w:rFonts w:eastAsia="Verdana" w:cstheme="minorHAnsi"/>
          <w:spacing w:val="-1"/>
          <w:sz w:val="24"/>
          <w:szCs w:val="24"/>
        </w:rPr>
        <w:t>e</w:t>
      </w:r>
      <w:r w:rsidR="003F5B57">
        <w:rPr>
          <w:rFonts w:eastAsia="Verdana" w:cstheme="minorHAnsi"/>
          <w:spacing w:val="1"/>
          <w:sz w:val="24"/>
          <w:szCs w:val="24"/>
        </w:rPr>
        <w:t>r</w:t>
      </w:r>
      <w:r w:rsidR="003F5B57">
        <w:rPr>
          <w:rFonts w:eastAsia="Verdana" w:cstheme="minorHAnsi"/>
          <w:spacing w:val="-1"/>
          <w:sz w:val="24"/>
          <w:szCs w:val="24"/>
        </w:rPr>
        <w:t>e</w:t>
      </w:r>
      <w:r w:rsidR="003F5B57">
        <w:rPr>
          <w:rFonts w:eastAsia="Verdana" w:cstheme="minorHAnsi"/>
          <w:spacing w:val="1"/>
          <w:sz w:val="24"/>
          <w:szCs w:val="24"/>
        </w:rPr>
        <w:t>n</w:t>
      </w:r>
      <w:r w:rsidR="003F5B57">
        <w:rPr>
          <w:rFonts w:eastAsia="Verdana" w:cstheme="minorHAnsi"/>
          <w:spacing w:val="-1"/>
          <w:sz w:val="24"/>
          <w:szCs w:val="24"/>
        </w:rPr>
        <w:t>ó</w:t>
      </w:r>
      <w:r w:rsidR="003F5B57">
        <w:rPr>
          <w:rFonts w:eastAsia="Verdana" w:cstheme="minorHAnsi"/>
          <w:sz w:val="24"/>
          <w:szCs w:val="24"/>
        </w:rPr>
        <w:t>w</w:t>
      </w:r>
      <w:r w:rsidR="003F5B57">
        <w:rPr>
          <w:rFonts w:eastAsia="Verdana" w:cstheme="minorHAnsi"/>
          <w:spacing w:val="-6"/>
          <w:sz w:val="24"/>
          <w:szCs w:val="24"/>
        </w:rPr>
        <w:t xml:space="preserve"> </w:t>
      </w:r>
      <w:r w:rsidR="003F5B57">
        <w:rPr>
          <w:rFonts w:eastAsia="Verdana" w:cstheme="minorHAnsi"/>
          <w:sz w:val="24"/>
          <w:szCs w:val="24"/>
        </w:rPr>
        <w:t>z</w:t>
      </w:r>
      <w:r w:rsidR="003F5B57">
        <w:rPr>
          <w:rFonts w:eastAsia="Verdana" w:cstheme="minorHAnsi"/>
          <w:spacing w:val="1"/>
          <w:sz w:val="24"/>
          <w:szCs w:val="24"/>
        </w:rPr>
        <w:t>ag</w:t>
      </w:r>
      <w:r w:rsidR="003F5B57">
        <w:rPr>
          <w:rFonts w:eastAsia="Verdana" w:cstheme="minorHAnsi"/>
          <w:spacing w:val="-1"/>
          <w:sz w:val="24"/>
          <w:szCs w:val="24"/>
        </w:rPr>
        <w:t>ro</w:t>
      </w:r>
      <w:r w:rsidR="003F5B57">
        <w:rPr>
          <w:rFonts w:eastAsia="Verdana" w:cstheme="minorHAnsi"/>
          <w:spacing w:val="3"/>
          <w:sz w:val="24"/>
          <w:szCs w:val="24"/>
        </w:rPr>
        <w:t>ż</w:t>
      </w:r>
      <w:r w:rsidR="003F5B57">
        <w:rPr>
          <w:rFonts w:eastAsia="Verdana" w:cstheme="minorHAnsi"/>
          <w:sz w:val="24"/>
          <w:szCs w:val="24"/>
        </w:rPr>
        <w:t>o</w:t>
      </w:r>
      <w:r w:rsidR="003F5B57">
        <w:rPr>
          <w:rFonts w:eastAsia="Verdana" w:cstheme="minorHAnsi"/>
          <w:spacing w:val="1"/>
          <w:sz w:val="24"/>
          <w:szCs w:val="24"/>
        </w:rPr>
        <w:t>n</w:t>
      </w:r>
      <w:r w:rsidR="003F5B57">
        <w:rPr>
          <w:rFonts w:eastAsia="Verdana" w:cstheme="minorHAnsi"/>
          <w:sz w:val="24"/>
          <w:szCs w:val="24"/>
        </w:rPr>
        <w:t>y</w:t>
      </w:r>
      <w:r w:rsidR="003F5B57">
        <w:rPr>
          <w:rFonts w:eastAsia="Verdana" w:cstheme="minorHAnsi"/>
          <w:spacing w:val="-1"/>
          <w:sz w:val="24"/>
          <w:szCs w:val="24"/>
        </w:rPr>
        <w:t>c</w:t>
      </w:r>
      <w:r w:rsidR="003F5B57">
        <w:rPr>
          <w:rFonts w:eastAsia="Verdana" w:cstheme="minorHAnsi"/>
          <w:sz w:val="24"/>
          <w:szCs w:val="24"/>
        </w:rPr>
        <w:t>h</w:t>
      </w:r>
      <w:r w:rsidR="003F5B57">
        <w:rPr>
          <w:rFonts w:eastAsia="Verdana" w:cstheme="minorHAnsi"/>
          <w:spacing w:val="-11"/>
          <w:sz w:val="24"/>
          <w:szCs w:val="24"/>
        </w:rPr>
        <w:t xml:space="preserve"> </w:t>
      </w:r>
      <w:r w:rsidR="003F5B57" w:rsidRPr="00680A12">
        <w:rPr>
          <w:rFonts w:eastAsia="Verdana" w:cstheme="minorHAnsi"/>
          <w:spacing w:val="1"/>
          <w:sz w:val="24"/>
          <w:szCs w:val="24"/>
        </w:rPr>
        <w:t>er</w:t>
      </w:r>
      <w:r w:rsidR="003F5B57" w:rsidRPr="00680A12">
        <w:rPr>
          <w:rFonts w:eastAsia="Verdana" w:cstheme="minorHAnsi"/>
          <w:spacing w:val="-1"/>
          <w:sz w:val="24"/>
          <w:szCs w:val="24"/>
        </w:rPr>
        <w:t>o</w:t>
      </w:r>
      <w:r w:rsidR="003F5B57" w:rsidRPr="00680A12">
        <w:rPr>
          <w:rFonts w:eastAsia="Verdana" w:cstheme="minorHAnsi"/>
          <w:spacing w:val="1"/>
          <w:sz w:val="24"/>
          <w:szCs w:val="24"/>
        </w:rPr>
        <w:t>zj</w:t>
      </w:r>
      <w:r w:rsidR="003F5B57" w:rsidRPr="00680A12">
        <w:rPr>
          <w:rFonts w:eastAsia="Verdana" w:cstheme="minorHAnsi"/>
          <w:sz w:val="24"/>
          <w:szCs w:val="24"/>
        </w:rPr>
        <w:t>ą.</w:t>
      </w:r>
    </w:p>
    <w:p w:rsidR="00680A12" w:rsidRDefault="00680A12" w:rsidP="00680A12">
      <w:pPr>
        <w:ind w:left="360"/>
        <w:jc w:val="both"/>
        <w:rPr>
          <w:rFonts w:eastAsia="Verdana" w:cstheme="minorHAnsi"/>
          <w:color w:val="FF0000"/>
          <w:sz w:val="24"/>
          <w:szCs w:val="24"/>
        </w:rPr>
      </w:pPr>
    </w:p>
    <w:p w:rsidR="00AB58DB" w:rsidRDefault="00AB58DB" w:rsidP="00680A12">
      <w:pPr>
        <w:ind w:left="360"/>
        <w:jc w:val="both"/>
        <w:rPr>
          <w:rFonts w:eastAsia="Verdana" w:cstheme="minorHAnsi"/>
          <w:color w:val="FF0000"/>
          <w:sz w:val="24"/>
          <w:szCs w:val="24"/>
        </w:rPr>
      </w:pPr>
    </w:p>
    <w:p w:rsidR="00AB58DB" w:rsidRDefault="00AB58DB" w:rsidP="00680A12">
      <w:pPr>
        <w:ind w:left="360"/>
        <w:jc w:val="both"/>
        <w:rPr>
          <w:rFonts w:eastAsia="Verdana" w:cstheme="minorHAnsi"/>
          <w:color w:val="FF0000"/>
          <w:sz w:val="24"/>
          <w:szCs w:val="24"/>
        </w:rPr>
      </w:pPr>
    </w:p>
    <w:p w:rsidR="00AB58DB" w:rsidRDefault="00AB58DB" w:rsidP="00680A12">
      <w:pPr>
        <w:ind w:left="360"/>
        <w:jc w:val="both"/>
        <w:rPr>
          <w:rFonts w:eastAsia="Verdana" w:cstheme="minorHAnsi"/>
          <w:color w:val="FF0000"/>
          <w:sz w:val="24"/>
          <w:szCs w:val="24"/>
        </w:rPr>
      </w:pPr>
    </w:p>
    <w:p w:rsidR="00AB58DB" w:rsidRDefault="00AB58DB" w:rsidP="00680A12">
      <w:pPr>
        <w:ind w:left="360"/>
        <w:jc w:val="both"/>
        <w:rPr>
          <w:rFonts w:eastAsia="Verdana" w:cstheme="minorHAnsi"/>
          <w:color w:val="FF0000"/>
          <w:sz w:val="24"/>
          <w:szCs w:val="24"/>
        </w:rPr>
      </w:pPr>
    </w:p>
    <w:p w:rsidR="00AB58DB" w:rsidRPr="00680A12" w:rsidRDefault="00AB58DB" w:rsidP="00680A12">
      <w:pPr>
        <w:ind w:left="360"/>
        <w:jc w:val="both"/>
        <w:rPr>
          <w:rFonts w:eastAsia="Verdana" w:cstheme="minorHAnsi"/>
          <w:color w:val="FF0000"/>
          <w:sz w:val="24"/>
          <w:szCs w:val="24"/>
        </w:rPr>
      </w:pPr>
    </w:p>
    <w:p w:rsidR="00CA13A0" w:rsidRPr="0079741B" w:rsidRDefault="003F5B57" w:rsidP="0079741B">
      <w:pPr>
        <w:pStyle w:val="Nagwek1"/>
        <w:shd w:val="clear" w:color="auto" w:fill="00B0F0"/>
        <w:spacing w:line="276" w:lineRule="auto"/>
        <w:jc w:val="both"/>
        <w:rPr>
          <w:rFonts w:asciiTheme="minorHAnsi" w:hAnsiTheme="minorHAnsi" w:cstheme="minorHAnsi"/>
          <w:szCs w:val="32"/>
          <w:lang w:val="pl-PL"/>
        </w:rPr>
      </w:pPr>
      <w:r w:rsidRPr="00801543">
        <w:rPr>
          <w:rFonts w:asciiTheme="minorHAnsi" w:hAnsiTheme="minorHAnsi" w:cstheme="minorHAnsi"/>
          <w:szCs w:val="32"/>
          <w:lang w:val="pl-PL"/>
        </w:rPr>
        <w:lastRenderedPageBreak/>
        <w:t>Obszary strategicznej interwencji</w:t>
      </w:r>
    </w:p>
    <w:p w:rsidR="003F5B57" w:rsidRDefault="003F5B57" w:rsidP="0079741B">
      <w:pPr>
        <w:pStyle w:val="Nagwek1"/>
        <w:shd w:val="clear" w:color="auto" w:fill="DAEEF3" w:themeFill="accent5" w:themeFillTint="33"/>
        <w:spacing w:before="240" w:line="276" w:lineRule="auto"/>
        <w:jc w:val="both"/>
        <w:rPr>
          <w:rFonts w:asciiTheme="minorHAnsi" w:hAnsiTheme="minorHAnsi" w:cstheme="minorHAnsi"/>
          <w:sz w:val="24"/>
          <w:szCs w:val="24"/>
          <w:lang w:val="pl-PL"/>
        </w:rPr>
      </w:pPr>
      <w:r>
        <w:rPr>
          <w:rFonts w:asciiTheme="minorHAnsi" w:hAnsiTheme="minorHAnsi" w:cstheme="minorHAnsi"/>
          <w:sz w:val="24"/>
          <w:szCs w:val="24"/>
          <w:lang w:val="pl-PL"/>
        </w:rPr>
        <w:t>Obszary strategicznej interwencji określone na poziomie krajowym oraz w strategii rozwoju województwa wraz z zakresem planowanych działań</w:t>
      </w:r>
    </w:p>
    <w:p w:rsidR="003F5B57" w:rsidRDefault="003F5B57" w:rsidP="003F5B57">
      <w:pPr>
        <w:jc w:val="both"/>
        <w:rPr>
          <w:rFonts w:cstheme="minorHAnsi"/>
          <w:sz w:val="24"/>
          <w:szCs w:val="24"/>
        </w:rPr>
      </w:pPr>
      <w:r>
        <w:rPr>
          <w:rFonts w:cstheme="minorHAnsi"/>
          <w:sz w:val="24"/>
          <w:szCs w:val="24"/>
        </w:rPr>
        <w:t xml:space="preserve">Przejawem polityki rozwoju ukierunkowanej terytorialnie są obszary strategicznej interwencji. Zgodnie z definicją ustawową </w:t>
      </w:r>
      <w:r>
        <w:rPr>
          <w:rFonts w:cstheme="minorHAnsi"/>
          <w:i/>
          <w:sz w:val="24"/>
          <w:szCs w:val="24"/>
        </w:rPr>
        <w:t>obszar strategicznej interwencji (OSI) to określony w</w:t>
      </w:r>
      <w:r w:rsidR="003B5722">
        <w:rPr>
          <w:rFonts w:cstheme="minorHAnsi"/>
          <w:i/>
          <w:sz w:val="24"/>
          <w:szCs w:val="24"/>
        </w:rPr>
        <w:t xml:space="preserve"> </w:t>
      </w:r>
      <w:r>
        <w:rPr>
          <w:rFonts w:cstheme="minorHAnsi"/>
          <w:i/>
          <w:sz w:val="24"/>
          <w:szCs w:val="24"/>
        </w:rPr>
        <w:t>strategii</w:t>
      </w:r>
      <w:r w:rsidR="003B5722">
        <w:rPr>
          <w:rFonts w:cstheme="minorHAnsi"/>
          <w:i/>
          <w:sz w:val="24"/>
          <w:szCs w:val="24"/>
        </w:rPr>
        <w:t xml:space="preserve"> </w:t>
      </w:r>
      <w:r>
        <w:rPr>
          <w:rFonts w:cstheme="minorHAnsi"/>
          <w:i/>
          <w:sz w:val="24"/>
          <w:szCs w:val="24"/>
        </w:rPr>
        <w:t>rozwoju</w:t>
      </w:r>
      <w:r w:rsidR="003B5722">
        <w:rPr>
          <w:rFonts w:cstheme="minorHAnsi"/>
          <w:i/>
          <w:sz w:val="24"/>
          <w:szCs w:val="24"/>
        </w:rPr>
        <w:t xml:space="preserve"> </w:t>
      </w:r>
      <w:r>
        <w:rPr>
          <w:rFonts w:cstheme="minorHAnsi"/>
          <w:i/>
          <w:sz w:val="24"/>
          <w:szCs w:val="24"/>
        </w:rPr>
        <w:t>obszar</w:t>
      </w:r>
      <w:r w:rsidR="003B5722">
        <w:rPr>
          <w:rFonts w:cstheme="minorHAnsi"/>
          <w:i/>
          <w:sz w:val="24"/>
          <w:szCs w:val="24"/>
        </w:rPr>
        <w:t xml:space="preserve"> </w:t>
      </w:r>
      <w:r>
        <w:rPr>
          <w:rFonts w:cstheme="minorHAnsi"/>
          <w:i/>
          <w:sz w:val="24"/>
          <w:szCs w:val="24"/>
        </w:rPr>
        <w:t>o</w:t>
      </w:r>
      <w:r w:rsidR="003B5722">
        <w:rPr>
          <w:rFonts w:cstheme="minorHAnsi"/>
          <w:i/>
          <w:sz w:val="24"/>
          <w:szCs w:val="24"/>
        </w:rPr>
        <w:t xml:space="preserve"> </w:t>
      </w:r>
      <w:r>
        <w:rPr>
          <w:rFonts w:cstheme="minorHAnsi"/>
          <w:i/>
          <w:sz w:val="24"/>
          <w:szCs w:val="24"/>
        </w:rPr>
        <w:t>zidentyfikowanych</w:t>
      </w:r>
      <w:r w:rsidR="003B5722">
        <w:rPr>
          <w:rFonts w:cstheme="minorHAnsi"/>
          <w:i/>
          <w:sz w:val="24"/>
          <w:szCs w:val="24"/>
        </w:rPr>
        <w:t xml:space="preserve"> </w:t>
      </w:r>
      <w:r>
        <w:rPr>
          <w:rFonts w:cstheme="minorHAnsi"/>
          <w:i/>
          <w:sz w:val="24"/>
          <w:szCs w:val="24"/>
        </w:rPr>
        <w:t>lub</w:t>
      </w:r>
      <w:r w:rsidR="003B5722">
        <w:rPr>
          <w:rFonts w:cstheme="minorHAnsi"/>
          <w:i/>
          <w:sz w:val="24"/>
          <w:szCs w:val="24"/>
        </w:rPr>
        <w:t xml:space="preserve"> </w:t>
      </w:r>
      <w:r>
        <w:rPr>
          <w:rFonts w:cstheme="minorHAnsi"/>
          <w:i/>
          <w:sz w:val="24"/>
          <w:szCs w:val="24"/>
        </w:rPr>
        <w:t>potencjalnych</w:t>
      </w:r>
      <w:r w:rsidR="003B5722">
        <w:rPr>
          <w:rFonts w:cstheme="minorHAnsi"/>
          <w:i/>
          <w:sz w:val="24"/>
          <w:szCs w:val="24"/>
        </w:rPr>
        <w:t xml:space="preserve"> </w:t>
      </w:r>
      <w:r>
        <w:rPr>
          <w:rFonts w:cstheme="minorHAnsi"/>
          <w:i/>
          <w:sz w:val="24"/>
          <w:szCs w:val="24"/>
        </w:rPr>
        <w:t>powiązaniach</w:t>
      </w:r>
      <w:r w:rsidR="003B5722">
        <w:rPr>
          <w:rFonts w:cstheme="minorHAnsi"/>
          <w:i/>
          <w:sz w:val="24"/>
          <w:szCs w:val="24"/>
        </w:rPr>
        <w:t xml:space="preserve"> </w:t>
      </w:r>
      <w:r>
        <w:rPr>
          <w:rFonts w:cstheme="minorHAnsi"/>
          <w:i/>
          <w:sz w:val="24"/>
          <w:szCs w:val="24"/>
        </w:rPr>
        <w:t>funkcjonalnych,</w:t>
      </w:r>
      <w:r w:rsidR="003B5722">
        <w:rPr>
          <w:rFonts w:cstheme="minorHAnsi"/>
          <w:i/>
          <w:sz w:val="24"/>
          <w:szCs w:val="24"/>
        </w:rPr>
        <w:t xml:space="preserve"> </w:t>
      </w:r>
      <w:r>
        <w:rPr>
          <w:rFonts w:cstheme="minorHAnsi"/>
          <w:i/>
          <w:sz w:val="24"/>
          <w:szCs w:val="24"/>
        </w:rPr>
        <w:t>lub</w:t>
      </w:r>
      <w:r w:rsidR="002307FD">
        <w:rPr>
          <w:rFonts w:cstheme="minorHAnsi"/>
          <w:i/>
          <w:sz w:val="24"/>
          <w:szCs w:val="24"/>
        </w:rPr>
        <w:t> </w:t>
      </w:r>
      <w:r>
        <w:rPr>
          <w:rFonts w:cstheme="minorHAnsi"/>
          <w:i/>
          <w:sz w:val="24"/>
          <w:szCs w:val="24"/>
        </w:rPr>
        <w:t>o</w:t>
      </w:r>
      <w:r w:rsidR="002307FD">
        <w:rPr>
          <w:rFonts w:cstheme="minorHAnsi"/>
          <w:i/>
          <w:sz w:val="24"/>
          <w:szCs w:val="24"/>
        </w:rPr>
        <w:t> </w:t>
      </w:r>
      <w:r>
        <w:rPr>
          <w:rFonts w:cstheme="minorHAnsi"/>
          <w:i/>
          <w:sz w:val="24"/>
          <w:szCs w:val="24"/>
        </w:rPr>
        <w:t>szczególnych</w:t>
      </w:r>
      <w:r w:rsidR="003B5722">
        <w:rPr>
          <w:rFonts w:cstheme="minorHAnsi"/>
          <w:i/>
          <w:sz w:val="24"/>
          <w:szCs w:val="24"/>
        </w:rPr>
        <w:t xml:space="preserve"> </w:t>
      </w:r>
      <w:r>
        <w:rPr>
          <w:rFonts w:cstheme="minorHAnsi"/>
          <w:i/>
          <w:sz w:val="24"/>
          <w:szCs w:val="24"/>
        </w:rPr>
        <w:t>warunkach społecznych, gospodarczych czy przestrzennych, decydujących</w:t>
      </w:r>
      <w:r>
        <w:rPr>
          <w:rFonts w:cstheme="minorHAnsi"/>
          <w:i/>
          <w:sz w:val="24"/>
          <w:szCs w:val="24"/>
        </w:rPr>
        <w:br/>
        <w:t>o występowaniu barier rozwoju lub trwałych, możliwych do aktywowania, potencjałów rozwojowych, do którego jest kierowana interwencja publiczna łącząca inwestycje</w:t>
      </w:r>
      <w:r w:rsidR="002307FD">
        <w:rPr>
          <w:rFonts w:cstheme="minorHAnsi"/>
          <w:i/>
          <w:sz w:val="24"/>
          <w:szCs w:val="24"/>
        </w:rPr>
        <w:t xml:space="preserve">, </w:t>
      </w:r>
      <w:r w:rsidR="00922D93">
        <w:rPr>
          <w:rFonts w:cstheme="minorHAnsi"/>
          <w:i/>
          <w:sz w:val="24"/>
          <w:szCs w:val="24"/>
        </w:rPr>
        <w:t>w</w:t>
      </w:r>
      <w:r w:rsidR="002307FD">
        <w:rPr>
          <w:rFonts w:cstheme="minorHAnsi"/>
          <w:i/>
          <w:sz w:val="24"/>
          <w:szCs w:val="24"/>
        </w:rPr>
        <w:t> </w:t>
      </w:r>
      <w:r>
        <w:rPr>
          <w:rFonts w:cstheme="minorHAnsi"/>
          <w:i/>
          <w:sz w:val="24"/>
          <w:szCs w:val="24"/>
        </w:rPr>
        <w:t>szczególności gospodarcze, infrastrukturalne albo w zasoby ludzkie, finansowane z różnych źródeł, czy też rozwiązania regulacyjne</w:t>
      </w:r>
      <w:r>
        <w:rPr>
          <w:rFonts w:cstheme="minorHAnsi"/>
          <w:sz w:val="24"/>
          <w:szCs w:val="24"/>
        </w:rPr>
        <w:t xml:space="preserve">. Na poziomie krajowym wyznaczono dwa główne typy terytoriów stanowiących OSI: </w:t>
      </w:r>
      <w:r>
        <w:rPr>
          <w:rFonts w:cstheme="minorHAnsi"/>
          <w:i/>
          <w:sz w:val="24"/>
          <w:szCs w:val="24"/>
        </w:rPr>
        <w:t>obszary zagrożone trwałą marginalizacją</w:t>
      </w:r>
      <w:r>
        <w:rPr>
          <w:rFonts w:cstheme="minorHAnsi"/>
          <w:sz w:val="24"/>
          <w:szCs w:val="24"/>
        </w:rPr>
        <w:t xml:space="preserve"> oraz </w:t>
      </w:r>
      <w:r>
        <w:rPr>
          <w:rFonts w:cstheme="minorHAnsi"/>
          <w:i/>
          <w:sz w:val="24"/>
          <w:szCs w:val="24"/>
        </w:rPr>
        <w:t>miasta średnie tracące funkcje społeczno-gospodarcze</w:t>
      </w:r>
      <w:r>
        <w:rPr>
          <w:rFonts w:cstheme="minorHAnsi"/>
          <w:sz w:val="24"/>
          <w:szCs w:val="24"/>
        </w:rPr>
        <w:t>. Obszary te wspierane będą z poziomu kraju</w:t>
      </w:r>
      <w:r>
        <w:rPr>
          <w:rFonts w:cstheme="minorHAnsi"/>
          <w:sz w:val="24"/>
          <w:szCs w:val="24"/>
        </w:rPr>
        <w:br/>
        <w:t xml:space="preserve">i regionu za pomocą specjalnie ukierunkowanych instrumentów. </w:t>
      </w:r>
      <w:r>
        <w:rPr>
          <w:rFonts w:cstheme="minorHAnsi"/>
          <w:b/>
          <w:sz w:val="24"/>
          <w:szCs w:val="24"/>
        </w:rPr>
        <w:t>Gmina Linia nie wpisuje się w żaden ze wskazanych krajowych obszarów interwencji</w:t>
      </w:r>
      <w:r>
        <w:rPr>
          <w:rFonts w:cstheme="minorHAnsi"/>
          <w:sz w:val="24"/>
          <w:szCs w:val="24"/>
        </w:rPr>
        <w:t xml:space="preserve">. </w:t>
      </w:r>
    </w:p>
    <w:p w:rsidR="003F5B57" w:rsidRDefault="003F5B57" w:rsidP="0079741B">
      <w:pPr>
        <w:spacing w:after="0"/>
        <w:jc w:val="both"/>
        <w:rPr>
          <w:rFonts w:cstheme="minorHAnsi"/>
          <w:sz w:val="24"/>
          <w:szCs w:val="24"/>
        </w:rPr>
      </w:pPr>
      <w:r>
        <w:rPr>
          <w:rFonts w:cstheme="minorHAnsi"/>
          <w:sz w:val="24"/>
          <w:szCs w:val="24"/>
        </w:rPr>
        <w:t>Podstawowe dokumenty prowadzenia polityki rozwoju województwa pomorskiego to</w:t>
      </w:r>
      <w:r w:rsidR="002307FD">
        <w:rPr>
          <w:rFonts w:cstheme="minorHAnsi"/>
          <w:sz w:val="24"/>
          <w:szCs w:val="24"/>
        </w:rPr>
        <w:t> </w:t>
      </w:r>
      <w:r>
        <w:rPr>
          <w:rFonts w:cstheme="minorHAnsi"/>
          <w:i/>
          <w:sz w:val="24"/>
          <w:szCs w:val="24"/>
        </w:rPr>
        <w:t>Strategia Rozwoju Województwa Pomorskiego 2030</w:t>
      </w:r>
      <w:r>
        <w:rPr>
          <w:rFonts w:cstheme="minorHAnsi"/>
          <w:sz w:val="24"/>
          <w:szCs w:val="24"/>
        </w:rPr>
        <w:t xml:space="preserve"> i </w:t>
      </w:r>
      <w:r>
        <w:rPr>
          <w:rFonts w:cstheme="minorHAnsi"/>
          <w:i/>
          <w:sz w:val="24"/>
          <w:szCs w:val="24"/>
        </w:rPr>
        <w:t>Plan Zagospodarowania Przestrzennego Województwa Pomorskiego 2030</w:t>
      </w:r>
      <w:r>
        <w:rPr>
          <w:rFonts w:cstheme="minorHAnsi"/>
          <w:sz w:val="24"/>
          <w:szCs w:val="24"/>
        </w:rPr>
        <w:t xml:space="preserve">. </w:t>
      </w:r>
      <w:r>
        <w:rPr>
          <w:rFonts w:cstheme="minorHAnsi"/>
          <w:i/>
          <w:sz w:val="24"/>
          <w:szCs w:val="24"/>
        </w:rPr>
        <w:t>Strategia</w:t>
      </w:r>
      <w:r>
        <w:rPr>
          <w:rFonts w:cstheme="minorHAnsi"/>
          <w:sz w:val="24"/>
          <w:szCs w:val="24"/>
        </w:rPr>
        <w:t xml:space="preserve"> wyznacza cele rozwoju społeczno-gospodarczego regionu w ścisłym powiązaniu z </w:t>
      </w:r>
      <w:r>
        <w:rPr>
          <w:rFonts w:cstheme="minorHAnsi"/>
          <w:i/>
          <w:sz w:val="24"/>
          <w:szCs w:val="24"/>
        </w:rPr>
        <w:t>PZPWP 2030</w:t>
      </w:r>
      <w:r>
        <w:rPr>
          <w:rFonts w:cstheme="minorHAnsi"/>
          <w:sz w:val="24"/>
          <w:szCs w:val="24"/>
        </w:rPr>
        <w:t>, który określa jego politykę przestrzenną oraz stanowi podstawę uwzgl</w:t>
      </w:r>
      <w:r w:rsidR="00801543">
        <w:rPr>
          <w:rFonts w:cstheme="minorHAnsi"/>
          <w:sz w:val="24"/>
          <w:szCs w:val="24"/>
        </w:rPr>
        <w:t xml:space="preserve">ędnienia wymiaru terytorialnego </w:t>
      </w:r>
      <w:r>
        <w:rPr>
          <w:rFonts w:cstheme="minorHAnsi"/>
          <w:sz w:val="24"/>
          <w:szCs w:val="24"/>
        </w:rPr>
        <w:t>w realizacji polityki rozwoju województwa. Strategia wskazuje trzy cele strategiczne, mające charakter ogólny i określające pożądane stany docelowe w ujęciu problemowym, które zostały uszczegółowione przez 12 celów operacyjnych. Zgodnie z PZPWP 2030 modelową strukturę funkcjonalno-przestrzenną województwa tworzą:</w:t>
      </w:r>
    </w:p>
    <w:p w:rsidR="003F5B57" w:rsidRDefault="003F5B57" w:rsidP="0079741B">
      <w:pPr>
        <w:pStyle w:val="Akapitzlist"/>
        <w:numPr>
          <w:ilvl w:val="0"/>
          <w:numId w:val="54"/>
        </w:numPr>
        <w:spacing w:after="0"/>
        <w:ind w:left="284" w:hanging="284"/>
        <w:jc w:val="both"/>
        <w:rPr>
          <w:rFonts w:cstheme="minorHAnsi"/>
          <w:sz w:val="24"/>
          <w:szCs w:val="24"/>
        </w:rPr>
      </w:pPr>
      <w:r>
        <w:rPr>
          <w:rFonts w:cstheme="minorHAnsi"/>
          <w:sz w:val="24"/>
          <w:szCs w:val="24"/>
        </w:rPr>
        <w:t xml:space="preserve">regionalny system obszarów chronionych i powiązań ekologicznych, na który składają się prawne formy ochrony przyrody oraz korytarze ekologiczne o znaczeniu ponadregionalnym, regionalnym i </w:t>
      </w:r>
      <w:proofErr w:type="spellStart"/>
      <w:r>
        <w:rPr>
          <w:rFonts w:cstheme="minorHAnsi"/>
          <w:sz w:val="24"/>
          <w:szCs w:val="24"/>
        </w:rPr>
        <w:t>subregionalnym</w:t>
      </w:r>
      <w:proofErr w:type="spellEnd"/>
      <w:r>
        <w:rPr>
          <w:rFonts w:cstheme="minorHAnsi"/>
          <w:sz w:val="24"/>
          <w:szCs w:val="24"/>
        </w:rPr>
        <w:t>, pozwalające zapewnić odpowiednie warunki dla zachowania i odtwarzania bioróżnorodności;</w:t>
      </w:r>
    </w:p>
    <w:p w:rsidR="003F5B57" w:rsidRDefault="003F5B57" w:rsidP="00001A90">
      <w:pPr>
        <w:pStyle w:val="Akapitzlist"/>
        <w:numPr>
          <w:ilvl w:val="0"/>
          <w:numId w:val="54"/>
        </w:numPr>
        <w:ind w:left="284" w:hanging="284"/>
        <w:jc w:val="both"/>
        <w:rPr>
          <w:rFonts w:cstheme="minorHAnsi"/>
          <w:sz w:val="24"/>
          <w:szCs w:val="24"/>
        </w:rPr>
      </w:pPr>
      <w:r>
        <w:rPr>
          <w:rFonts w:cstheme="minorHAnsi"/>
          <w:sz w:val="24"/>
          <w:szCs w:val="24"/>
        </w:rPr>
        <w:t>zhierarchizowana policentryczna sieć ośrodków osadniczych (miejskich), w tym ich obszarów funkcjonalnych (miejskich wraz z obszarami wiejskimi w strefach bezpośredniego odziaływania miast), którą tworzą:</w:t>
      </w:r>
    </w:p>
    <w:p w:rsidR="003F5B57" w:rsidRDefault="003F5B57" w:rsidP="00001A90">
      <w:pPr>
        <w:pStyle w:val="Akapitzlist"/>
        <w:numPr>
          <w:ilvl w:val="1"/>
          <w:numId w:val="55"/>
        </w:numPr>
        <w:ind w:left="567" w:hanging="283"/>
        <w:jc w:val="both"/>
        <w:rPr>
          <w:rFonts w:cstheme="minorHAnsi"/>
          <w:sz w:val="24"/>
          <w:szCs w:val="24"/>
        </w:rPr>
      </w:pPr>
      <w:r>
        <w:rPr>
          <w:rFonts w:cstheme="minorHAnsi"/>
          <w:sz w:val="24"/>
          <w:szCs w:val="24"/>
        </w:rPr>
        <w:t>ośrodek ponadregionalny Trójmiasto (Gdańsk, Gdynia i Sopot), który wraz z gminami otaczającymi tworzy miejski obszar funkcjonalny ośrodka wojewódzkiego (MOF OW);</w:t>
      </w:r>
      <w:r>
        <w:rPr>
          <w:rFonts w:cstheme="minorHAnsi"/>
          <w:sz w:val="24"/>
          <w:szCs w:val="24"/>
        </w:rPr>
        <w:br/>
        <w:t>w jego skład wchodzą także ważne ośrodki miejskie: Tczew i Wejherowo istotne dla</w:t>
      </w:r>
      <w:r w:rsidR="002307FD">
        <w:rPr>
          <w:rFonts w:cstheme="minorHAnsi"/>
          <w:sz w:val="24"/>
          <w:szCs w:val="24"/>
        </w:rPr>
        <w:t> </w:t>
      </w:r>
      <w:r>
        <w:rPr>
          <w:rFonts w:cstheme="minorHAnsi"/>
          <w:sz w:val="24"/>
          <w:szCs w:val="24"/>
        </w:rPr>
        <w:t>obsługi mieszkańców otaczających obszarów, wykraczających poza zasięg powiatów, jednocześnie rozwijające funkcje komplementarne w stosunku do oferty Trójmiasta (w</w:t>
      </w:r>
      <w:r w:rsidR="002307FD">
        <w:rPr>
          <w:rFonts w:cstheme="minorHAnsi"/>
          <w:sz w:val="24"/>
          <w:szCs w:val="24"/>
        </w:rPr>
        <w:t> </w:t>
      </w:r>
      <w:r>
        <w:rPr>
          <w:rFonts w:cstheme="minorHAnsi"/>
          <w:sz w:val="24"/>
          <w:szCs w:val="24"/>
        </w:rPr>
        <w:t>tym funkcje metropolitalne); MOF OW jest zasadniczym elementem strukturalnym Obszaru Metropolitalnego Gdańsk - Gdynia - Sopot;</w:t>
      </w:r>
    </w:p>
    <w:p w:rsidR="003F5B57" w:rsidRDefault="003F5B57" w:rsidP="00001A90">
      <w:pPr>
        <w:pStyle w:val="Akapitzlist"/>
        <w:numPr>
          <w:ilvl w:val="1"/>
          <w:numId w:val="55"/>
        </w:numPr>
        <w:ind w:left="567" w:hanging="283"/>
        <w:jc w:val="both"/>
        <w:rPr>
          <w:rFonts w:cstheme="minorHAnsi"/>
          <w:sz w:val="24"/>
          <w:szCs w:val="24"/>
        </w:rPr>
      </w:pPr>
      <w:r>
        <w:rPr>
          <w:rFonts w:cstheme="minorHAnsi"/>
          <w:sz w:val="24"/>
          <w:szCs w:val="24"/>
        </w:rPr>
        <w:t>ośrodek regionalny Słupsk, jako główny biegun rozwoju północno-zachodniej części województwa, wykazujący oddziaływanie na sąsiadujące powiaty (zwłaszcza słupski</w:t>
      </w:r>
      <w:r>
        <w:rPr>
          <w:rFonts w:cstheme="minorHAnsi"/>
          <w:sz w:val="24"/>
          <w:szCs w:val="24"/>
        </w:rPr>
        <w:br/>
      </w:r>
      <w:r>
        <w:rPr>
          <w:rFonts w:cstheme="minorHAnsi"/>
          <w:sz w:val="24"/>
          <w:szCs w:val="24"/>
        </w:rPr>
        <w:lastRenderedPageBreak/>
        <w:t>i bytowski oraz sławieński w sąsiednim województwie zachodniopomorskim), tworzący z Ustką układ bipolarny – MOF Słupsk-Ustka;</w:t>
      </w:r>
    </w:p>
    <w:p w:rsidR="003F5B57" w:rsidRDefault="003F5B57" w:rsidP="00001A90">
      <w:pPr>
        <w:pStyle w:val="Akapitzlist"/>
        <w:numPr>
          <w:ilvl w:val="1"/>
          <w:numId w:val="55"/>
        </w:numPr>
        <w:ind w:left="567" w:hanging="283"/>
        <w:jc w:val="both"/>
        <w:rPr>
          <w:rFonts w:cstheme="minorHAnsi"/>
          <w:sz w:val="24"/>
          <w:szCs w:val="24"/>
        </w:rPr>
      </w:pPr>
      <w:r>
        <w:rPr>
          <w:rFonts w:cstheme="minorHAnsi"/>
          <w:sz w:val="24"/>
          <w:szCs w:val="24"/>
        </w:rPr>
        <w:t xml:space="preserve">potencjalny ośrodek regionalny Chojnice, zwiększający szanse do </w:t>
      </w:r>
      <w:r w:rsidR="00922D93">
        <w:rPr>
          <w:rFonts w:cstheme="minorHAnsi"/>
          <w:sz w:val="24"/>
          <w:szCs w:val="24"/>
        </w:rPr>
        <w:t>sukcesywnego wzrostu</w:t>
      </w:r>
      <w:r>
        <w:rPr>
          <w:rFonts w:cstheme="minorHAnsi"/>
          <w:sz w:val="24"/>
          <w:szCs w:val="24"/>
        </w:rPr>
        <w:t xml:space="preserve"> swego znaczenia, m.in. poprzez rozwój efektywnej współpracy w układzie</w:t>
      </w:r>
      <w:r>
        <w:rPr>
          <w:rFonts w:cstheme="minorHAnsi"/>
          <w:sz w:val="24"/>
          <w:szCs w:val="24"/>
        </w:rPr>
        <w:br/>
        <w:t>z sąsiadującym Człuchowem, o nieco mniejszej dynamice rozwoju, który oddziałuje przede wszystkim na powiaty chojnicki i człuchowski, a także na powiaty północno-zachodniej części województwa kujawsko-pomorskiego, północnej części województwa wielkopolskiego oraz wschodniej części w województwie zachodniopomorskim; układ ten tworzy MOF Chojnice-Człuchów;</w:t>
      </w:r>
    </w:p>
    <w:p w:rsidR="003F5B57" w:rsidRDefault="003F5B57" w:rsidP="00001A90">
      <w:pPr>
        <w:pStyle w:val="Akapitzlist"/>
        <w:numPr>
          <w:ilvl w:val="1"/>
          <w:numId w:val="55"/>
        </w:numPr>
        <w:ind w:left="567" w:hanging="283"/>
        <w:jc w:val="both"/>
        <w:rPr>
          <w:rFonts w:cstheme="minorHAnsi"/>
          <w:sz w:val="24"/>
          <w:szCs w:val="24"/>
        </w:rPr>
      </w:pPr>
      <w:r>
        <w:rPr>
          <w:rFonts w:cstheme="minorHAnsi"/>
          <w:sz w:val="24"/>
          <w:szCs w:val="24"/>
        </w:rPr>
        <w:t xml:space="preserve">pozostałe ośrodki </w:t>
      </w:r>
      <w:proofErr w:type="spellStart"/>
      <w:r>
        <w:rPr>
          <w:rFonts w:cstheme="minorHAnsi"/>
          <w:sz w:val="24"/>
          <w:szCs w:val="24"/>
        </w:rPr>
        <w:t>subregionalne</w:t>
      </w:r>
      <w:proofErr w:type="spellEnd"/>
      <w:r>
        <w:rPr>
          <w:rFonts w:cstheme="minorHAnsi"/>
          <w:sz w:val="24"/>
          <w:szCs w:val="24"/>
        </w:rPr>
        <w:t xml:space="preserve"> wzmacniające strukturę policentryczną:</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Bytów wraz z MOF Bytowa,</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Kościerzyna wraz z MOF Kościerzyny,</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Kwidzyn wraz z MOF Kwidzyna,</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Lębork wraz z MOF Lęborka,</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Malbork tworzący wraz ze Sztumem MOF Malbork-Sztum,</w:t>
      </w:r>
    </w:p>
    <w:p w:rsidR="003F5B57" w:rsidRDefault="003F5B57" w:rsidP="00001A90">
      <w:pPr>
        <w:pStyle w:val="Akapitzlist"/>
        <w:numPr>
          <w:ilvl w:val="0"/>
          <w:numId w:val="56"/>
        </w:numPr>
        <w:ind w:left="851" w:hanging="284"/>
        <w:jc w:val="both"/>
        <w:rPr>
          <w:rFonts w:cstheme="minorHAnsi"/>
          <w:sz w:val="24"/>
          <w:szCs w:val="24"/>
        </w:rPr>
      </w:pPr>
      <w:r>
        <w:rPr>
          <w:rFonts w:cstheme="minorHAnsi"/>
          <w:sz w:val="24"/>
          <w:szCs w:val="24"/>
        </w:rPr>
        <w:t>Starogard Gdański wraz z MOF Starogardu Gdańskiego;</w:t>
      </w:r>
    </w:p>
    <w:p w:rsidR="003F5B57" w:rsidRDefault="003F5B57" w:rsidP="00001A90">
      <w:pPr>
        <w:pStyle w:val="Akapitzlist"/>
        <w:numPr>
          <w:ilvl w:val="1"/>
          <w:numId w:val="55"/>
        </w:numPr>
        <w:tabs>
          <w:tab w:val="left" w:pos="2410"/>
        </w:tabs>
        <w:ind w:left="567" w:hanging="283"/>
        <w:jc w:val="both"/>
        <w:rPr>
          <w:rFonts w:cstheme="minorHAnsi"/>
          <w:sz w:val="24"/>
          <w:szCs w:val="24"/>
        </w:rPr>
      </w:pPr>
      <w:r>
        <w:rPr>
          <w:rFonts w:cstheme="minorHAnsi"/>
          <w:sz w:val="24"/>
          <w:szCs w:val="24"/>
        </w:rPr>
        <w:t>pozostałe ośrodki o znaczeniu ponadgminnym i lokalnym, w tym ośrodki gminne na</w:t>
      </w:r>
      <w:r w:rsidR="002307FD">
        <w:rPr>
          <w:rFonts w:cstheme="minorHAnsi"/>
          <w:sz w:val="24"/>
          <w:szCs w:val="24"/>
        </w:rPr>
        <w:t> </w:t>
      </w:r>
      <w:r>
        <w:rPr>
          <w:rFonts w:cstheme="minorHAnsi"/>
          <w:sz w:val="24"/>
          <w:szCs w:val="24"/>
        </w:rPr>
        <w:t>obszarach wiejskich równoważące rozwój;</w:t>
      </w:r>
    </w:p>
    <w:p w:rsidR="003F5B57" w:rsidRDefault="003F5B57" w:rsidP="00001A90">
      <w:pPr>
        <w:pStyle w:val="Akapitzlist"/>
        <w:numPr>
          <w:ilvl w:val="0"/>
          <w:numId w:val="54"/>
        </w:numPr>
        <w:ind w:left="284" w:hanging="284"/>
        <w:jc w:val="both"/>
        <w:rPr>
          <w:rFonts w:cstheme="minorHAnsi"/>
          <w:sz w:val="24"/>
          <w:szCs w:val="24"/>
        </w:rPr>
      </w:pPr>
      <w:r>
        <w:rPr>
          <w:rFonts w:cstheme="minorHAnsi"/>
          <w:sz w:val="24"/>
          <w:szCs w:val="24"/>
        </w:rPr>
        <w:t>ponadregionalne pasma rozwojowe, których potencjał związany jest w szczególności</w:t>
      </w:r>
      <w:r>
        <w:rPr>
          <w:rFonts w:cstheme="minorHAnsi"/>
          <w:sz w:val="24"/>
          <w:szCs w:val="24"/>
        </w:rPr>
        <w:br/>
        <w:t>z przebiegiem infrastruktury sieci TEN-T i TEN-E, w których rozwój zachodzić będzie węzłowo, w tym:</w:t>
      </w:r>
    </w:p>
    <w:p w:rsidR="003F5B57" w:rsidRDefault="003F5B57" w:rsidP="00001A90">
      <w:pPr>
        <w:pStyle w:val="Akapitzlist"/>
        <w:numPr>
          <w:ilvl w:val="1"/>
          <w:numId w:val="57"/>
        </w:numPr>
        <w:ind w:left="567" w:hanging="283"/>
        <w:jc w:val="both"/>
        <w:rPr>
          <w:rFonts w:cstheme="minorHAnsi"/>
          <w:sz w:val="24"/>
          <w:szCs w:val="24"/>
        </w:rPr>
      </w:pPr>
      <w:r>
        <w:rPr>
          <w:rFonts w:cstheme="minorHAnsi"/>
          <w:sz w:val="24"/>
          <w:szCs w:val="24"/>
        </w:rPr>
        <w:t xml:space="preserve">nadwiślańsko-zatokowe pasmo rozwojowe, związane z przebiegiem infrastruktury korytarza infrastrukturalnego nadwiślańsko-zatokowego i obejmujące: autostradę A1 (Gdańsk - Toruń), drogę nr 91 (Gdańsk - Toruń), linie kolejowe nr 9 (Gdynia Główna - Tczew), nr 131 (Tczew - Bydgoszcz Główna), nr 207 (Malbork – Kwidzyn - Grudziądz), rzekę Wisłę oraz systemy krajowej sieci przesyłowej elektroenergetycznej oraz gazu </w:t>
      </w:r>
      <w:r>
        <w:rPr>
          <w:rFonts w:cstheme="minorHAnsi"/>
          <w:sz w:val="24"/>
          <w:szCs w:val="24"/>
        </w:rPr>
        <w:br/>
        <w:t xml:space="preserve">i produktów naftowych, będące obszarem rozwoju pomorskiego </w:t>
      </w:r>
      <w:proofErr w:type="spellStart"/>
      <w:r>
        <w:rPr>
          <w:rFonts w:cstheme="minorHAnsi"/>
          <w:sz w:val="24"/>
          <w:szCs w:val="24"/>
        </w:rPr>
        <w:t>hubu</w:t>
      </w:r>
      <w:proofErr w:type="spellEnd"/>
      <w:r>
        <w:rPr>
          <w:rFonts w:cstheme="minorHAnsi"/>
          <w:sz w:val="24"/>
          <w:szCs w:val="24"/>
        </w:rPr>
        <w:t xml:space="preserve"> paliwowo-energetycznego oraz transportowo-logistycznego w perspektywie roku 2030 (w rejonie Choczewo - Żarnowiec) może uzyskać nowe uwarunkowania rozwojowe w wyniku decyzji o lokalizacji i budowie elektrowni jądrowej i związanymi z nią licznymi przekształceniami przestrzennymi;</w:t>
      </w:r>
    </w:p>
    <w:p w:rsidR="003F5B57" w:rsidRDefault="003F5B57" w:rsidP="00001A90">
      <w:pPr>
        <w:pStyle w:val="Akapitzlist"/>
        <w:numPr>
          <w:ilvl w:val="1"/>
          <w:numId w:val="57"/>
        </w:numPr>
        <w:ind w:left="567" w:hanging="283"/>
        <w:jc w:val="both"/>
        <w:rPr>
          <w:rFonts w:cstheme="minorHAnsi"/>
          <w:sz w:val="24"/>
          <w:szCs w:val="24"/>
        </w:rPr>
      </w:pPr>
      <w:r>
        <w:rPr>
          <w:rFonts w:cstheme="minorHAnsi"/>
          <w:sz w:val="24"/>
          <w:szCs w:val="24"/>
        </w:rPr>
        <w:t>północne pasmo rozwojowe, związane z przebiegiem infrastruktury korytarza infrastrukturalnego północnego i obejmujące: drogi nr 6 (Gdańsk - Szczecin), nr 7 (Gdańsk - Warszawa), linie kolejowe nr 9 (Gdynia Główna - Warszawa Wschodnia) i nr 202 (Gdańsk Główny - Stargard) oraz drogę wodną Szkarpawy i systemy krajowej sieci przesyłowej elektroenergetycznej oraz gazociąg wysokiego ciśnienia prowadzący</w:t>
      </w:r>
      <w:r>
        <w:rPr>
          <w:rFonts w:cstheme="minorHAnsi"/>
          <w:sz w:val="24"/>
          <w:szCs w:val="24"/>
        </w:rPr>
        <w:br/>
        <w:t xml:space="preserve">z terminalu </w:t>
      </w:r>
      <w:proofErr w:type="spellStart"/>
      <w:r>
        <w:rPr>
          <w:rFonts w:cstheme="minorHAnsi"/>
          <w:sz w:val="24"/>
          <w:szCs w:val="24"/>
        </w:rPr>
        <w:t>regazyfikacyjnego</w:t>
      </w:r>
      <w:proofErr w:type="spellEnd"/>
      <w:r>
        <w:rPr>
          <w:rFonts w:cstheme="minorHAnsi"/>
          <w:sz w:val="24"/>
          <w:szCs w:val="24"/>
        </w:rPr>
        <w:t xml:space="preserve"> w Świnoujściu, będące obszarem rozwoju aktywności gospodarczej związanej z logistyką, przetwórstwem rolno-spożywczym oraz produkcją</w:t>
      </w:r>
      <w:r>
        <w:rPr>
          <w:rFonts w:cstheme="minorHAnsi"/>
          <w:sz w:val="24"/>
          <w:szCs w:val="24"/>
        </w:rPr>
        <w:br/>
        <w:t>i serwisem urządzeń OZE, zwłaszcza morskiej energetyki wiatrowej w portach morskich (np. Ustka, Łeba, Władysławowo);</w:t>
      </w:r>
    </w:p>
    <w:p w:rsidR="003F5B57" w:rsidRDefault="003F5B57" w:rsidP="00001A90">
      <w:pPr>
        <w:pStyle w:val="Akapitzlist"/>
        <w:numPr>
          <w:ilvl w:val="1"/>
          <w:numId w:val="57"/>
        </w:numPr>
        <w:ind w:left="567" w:hanging="283"/>
        <w:jc w:val="both"/>
        <w:rPr>
          <w:rFonts w:cstheme="minorHAnsi"/>
          <w:sz w:val="24"/>
          <w:szCs w:val="24"/>
        </w:rPr>
      </w:pPr>
      <w:r>
        <w:rPr>
          <w:rFonts w:cstheme="minorHAnsi"/>
          <w:sz w:val="24"/>
          <w:szCs w:val="24"/>
        </w:rPr>
        <w:lastRenderedPageBreak/>
        <w:t>południowe pasmo rozwojowe, związane z przebiegiem infrastruktury korytarza infrastrukturalnego południowego i obejmujące: drogę nr 22 (Elbląg – Malbork – Tczew - Starogard Gdański – Chojnice – Człuchów - Wałcz) i linii kolejowej nr 204 (Elbląg - Malbork), nr 203 (Tczew - Chojnice) oraz nr 210 (Chojnice – Człuchów - Szczecinek), będące obszarem rozwoju aktywności gospodarczej związanej obecnie</w:t>
      </w:r>
      <w:r>
        <w:rPr>
          <w:rFonts w:cstheme="minorHAnsi"/>
          <w:sz w:val="24"/>
          <w:szCs w:val="24"/>
        </w:rPr>
        <w:br/>
        <w:t xml:space="preserve">z przetwórstwem rolno-spożywczym oraz przemysłem </w:t>
      </w:r>
      <w:proofErr w:type="spellStart"/>
      <w:r>
        <w:rPr>
          <w:rFonts w:cstheme="minorHAnsi"/>
          <w:sz w:val="24"/>
          <w:szCs w:val="24"/>
        </w:rPr>
        <w:t>drzewno</w:t>
      </w:r>
      <w:proofErr w:type="spellEnd"/>
      <w:r>
        <w:rPr>
          <w:rFonts w:cstheme="minorHAnsi"/>
          <w:sz w:val="24"/>
          <w:szCs w:val="24"/>
        </w:rPr>
        <w:t>-meblarskim;</w:t>
      </w:r>
    </w:p>
    <w:p w:rsidR="003F5B57" w:rsidRDefault="003F5B57" w:rsidP="00001A90">
      <w:pPr>
        <w:pStyle w:val="Akapitzlist"/>
        <w:numPr>
          <w:ilvl w:val="1"/>
          <w:numId w:val="57"/>
        </w:numPr>
        <w:ind w:left="567" w:hanging="283"/>
        <w:jc w:val="both"/>
        <w:rPr>
          <w:rFonts w:cstheme="minorHAnsi"/>
          <w:sz w:val="24"/>
          <w:szCs w:val="24"/>
        </w:rPr>
      </w:pPr>
      <w:r>
        <w:rPr>
          <w:rFonts w:cstheme="minorHAnsi"/>
          <w:sz w:val="24"/>
          <w:szCs w:val="24"/>
        </w:rPr>
        <w:t>kaszubskie pasmo rozwojowe związane z przebiegiem infrastruktury regionalnego korytarza transportowego, obejmującego elementy układu drogowo-kolejowego Łeba – Lębork - Kościerzyna-Chojnice;</w:t>
      </w:r>
    </w:p>
    <w:p w:rsidR="003F5B57" w:rsidRDefault="003F5B57" w:rsidP="00001A90">
      <w:pPr>
        <w:pStyle w:val="Akapitzlist"/>
        <w:numPr>
          <w:ilvl w:val="1"/>
          <w:numId w:val="57"/>
        </w:numPr>
        <w:ind w:left="567" w:hanging="283"/>
        <w:jc w:val="both"/>
        <w:rPr>
          <w:rFonts w:cstheme="minorHAnsi"/>
          <w:sz w:val="24"/>
          <w:szCs w:val="24"/>
        </w:rPr>
      </w:pPr>
      <w:r>
        <w:rPr>
          <w:rFonts w:cstheme="minorHAnsi"/>
          <w:sz w:val="24"/>
          <w:szCs w:val="24"/>
        </w:rPr>
        <w:t>środkowo-pojezierne pasmo rozwojowe związane z przebiegiem infrastruktury regionalnego korytarza transportowego obejmującego elementy układu drogowo-kolejowego w relacjach Gdynia – Żukowo – Kościerzyna – Bytów – Miastko - Biały Bór - Szczecinek;</w:t>
      </w:r>
    </w:p>
    <w:p w:rsidR="003F5B57" w:rsidRDefault="003F5B57" w:rsidP="00001A90">
      <w:pPr>
        <w:pStyle w:val="Akapitzlist"/>
        <w:numPr>
          <w:ilvl w:val="0"/>
          <w:numId w:val="54"/>
        </w:numPr>
        <w:ind w:left="284" w:hanging="284"/>
        <w:jc w:val="both"/>
        <w:rPr>
          <w:rFonts w:cstheme="minorHAnsi"/>
          <w:b/>
          <w:sz w:val="24"/>
          <w:szCs w:val="24"/>
        </w:rPr>
      </w:pPr>
      <w:r>
        <w:rPr>
          <w:rFonts w:cstheme="minorHAnsi"/>
          <w:b/>
          <w:sz w:val="24"/>
          <w:szCs w:val="24"/>
        </w:rPr>
        <w:t>strefy wielofunkcyjne – przede wszystkim obejmujące obszary wiejskie i małe miasta, które z uwagi na specyfikę położenia geograficznego oraz relacje funkcjonalno-przestrzenne są obszarami funkcjonalnymi o zróżnicowanych uwarunkowaniach rozwojowych, odmiennych potencjałach i specyficznych barierach; należą do nich obszary:</w:t>
      </w:r>
    </w:p>
    <w:p w:rsidR="003F5B57" w:rsidRDefault="003F5B57" w:rsidP="00001A90">
      <w:pPr>
        <w:pStyle w:val="Akapitzlist"/>
        <w:numPr>
          <w:ilvl w:val="1"/>
          <w:numId w:val="54"/>
        </w:numPr>
        <w:ind w:left="567" w:hanging="283"/>
        <w:jc w:val="both"/>
        <w:rPr>
          <w:rFonts w:cstheme="minorHAnsi"/>
          <w:sz w:val="24"/>
          <w:szCs w:val="24"/>
        </w:rPr>
      </w:pPr>
      <w:r>
        <w:rPr>
          <w:rFonts w:cstheme="minorHAnsi"/>
          <w:sz w:val="24"/>
          <w:szCs w:val="24"/>
        </w:rPr>
        <w:t xml:space="preserve">szczególnego zjawiska w skali makroregionalnej: Strefa Przybrzeżna, Żuławy, </w:t>
      </w:r>
    </w:p>
    <w:p w:rsidR="003F5B57" w:rsidRDefault="003F5B57" w:rsidP="00001A90">
      <w:pPr>
        <w:pStyle w:val="Akapitzlist"/>
        <w:numPr>
          <w:ilvl w:val="1"/>
          <w:numId w:val="54"/>
        </w:numPr>
        <w:ind w:left="567" w:hanging="283"/>
        <w:jc w:val="both"/>
        <w:rPr>
          <w:rFonts w:cstheme="minorHAnsi"/>
          <w:b/>
          <w:sz w:val="24"/>
          <w:szCs w:val="24"/>
        </w:rPr>
      </w:pPr>
      <w:r>
        <w:rPr>
          <w:rFonts w:cstheme="minorHAnsi"/>
          <w:b/>
          <w:sz w:val="24"/>
          <w:szCs w:val="24"/>
        </w:rPr>
        <w:t xml:space="preserve">o szczególnych walorach przyrodniczo-kulturowych i krajobrazowych: Światowy Rezerwat Biosfery Bory Tucholskie, Kaszubski Park Krajobrazowy wraz z otuliną Kółko Raduńskie, </w:t>
      </w:r>
    </w:p>
    <w:p w:rsidR="003F5B57" w:rsidRDefault="003F5B57" w:rsidP="00001A90">
      <w:pPr>
        <w:pStyle w:val="Akapitzlist"/>
        <w:numPr>
          <w:ilvl w:val="1"/>
          <w:numId w:val="54"/>
        </w:numPr>
        <w:ind w:left="567" w:hanging="283"/>
        <w:jc w:val="both"/>
        <w:rPr>
          <w:rFonts w:cstheme="minorHAnsi"/>
          <w:sz w:val="24"/>
          <w:szCs w:val="24"/>
        </w:rPr>
      </w:pPr>
      <w:r>
        <w:rPr>
          <w:rFonts w:cstheme="minorHAnsi"/>
          <w:sz w:val="24"/>
          <w:szCs w:val="24"/>
        </w:rPr>
        <w:t>o najniższym poziomie dostępu do dóbr i usług: Środkowe Pomorze, Wschodnie Powiśle.</w:t>
      </w:r>
    </w:p>
    <w:p w:rsidR="003F5B57" w:rsidRDefault="003F5B57" w:rsidP="00AB58DB">
      <w:pPr>
        <w:spacing w:after="0"/>
        <w:jc w:val="both"/>
        <w:rPr>
          <w:rFonts w:cstheme="minorHAnsi"/>
          <w:sz w:val="24"/>
          <w:szCs w:val="24"/>
        </w:rPr>
      </w:pPr>
      <w:r>
        <w:rPr>
          <w:rFonts w:cstheme="minorHAnsi"/>
          <w:b/>
          <w:sz w:val="24"/>
          <w:szCs w:val="24"/>
        </w:rPr>
        <w:t>Ze względu położenie na terenie Kaszubskiego Parku Krajobrazowego gmina Linia wpisuje się w strefy wielofunkcyjne o szczególnych walorach przyrodniczo-kulturowych</w:t>
      </w:r>
      <w:r>
        <w:rPr>
          <w:rFonts w:cstheme="minorHAnsi"/>
          <w:b/>
          <w:sz w:val="24"/>
          <w:szCs w:val="24"/>
        </w:rPr>
        <w:br/>
        <w:t xml:space="preserve">i krajobrazowych. </w:t>
      </w:r>
      <w:r>
        <w:rPr>
          <w:rFonts w:cstheme="minorHAnsi"/>
          <w:sz w:val="24"/>
          <w:szCs w:val="24"/>
        </w:rPr>
        <w:t>Dla tego pasma rozwojowego przewidziano interwencję kluczową:</w:t>
      </w:r>
    </w:p>
    <w:p w:rsidR="003F5B57" w:rsidRDefault="003F5B57" w:rsidP="00AB58DB">
      <w:pPr>
        <w:pStyle w:val="Akapitzlist"/>
        <w:widowControl w:val="0"/>
        <w:numPr>
          <w:ilvl w:val="0"/>
          <w:numId w:val="58"/>
        </w:numPr>
        <w:spacing w:after="0"/>
        <w:jc w:val="both"/>
        <w:rPr>
          <w:rFonts w:cstheme="minorHAnsi"/>
          <w:sz w:val="24"/>
          <w:szCs w:val="24"/>
        </w:rPr>
      </w:pPr>
      <w:r>
        <w:rPr>
          <w:rFonts w:cstheme="minorHAnsi"/>
          <w:sz w:val="24"/>
          <w:szCs w:val="24"/>
        </w:rPr>
        <w:t xml:space="preserve">adaptacja do zmian klimatu oraz wzrost odporności na negatywne skutki zmian klimatu, w szczególności: zabezpieczenie przed powodzią i suszą, w tym ochrona terenów naturalnej retencji wodnej,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zagospodarowanie wód opadowych i roztopowych oraz rozwój błękitno-zielonej infrastruktury (CO 1.1.),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ochrona i poprawa stanu zasobów przyrodniczo-krajobrazowych oraz różnorodności biologicznej, a także rozwój terenów zieleni (CO 1.1.),</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zapobieganie powstawaniu odpadów, ponowne użycie oraz maksymalizacja skali recyklingu odpadów (CO 1.1.),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zapewnienie wody pitnej dobrej jakości oraz rozwój i unowocześnianie gospodarki ściekowej i osadowej w sektorze komunalnym (CO 1.1.),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doskonalenie narzędzi monitorowania stanu środowiska, zagrożeń naturalnych</w:t>
      </w:r>
      <w:r>
        <w:rPr>
          <w:rFonts w:cstheme="minorHAnsi"/>
          <w:sz w:val="24"/>
          <w:szCs w:val="24"/>
        </w:rPr>
        <w:br/>
        <w:t xml:space="preserve">i szybkiego alarmowania (CO 1.1.),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redukcja presji działalności gospodarczej i sieci osadniczej na środowisko (CO 1.1.),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rozwój OZE, m.in. poprzez wzmacnianie energetyki obywatelskiej, w tym</w:t>
      </w:r>
      <w:r>
        <w:rPr>
          <w:rFonts w:cstheme="minorHAnsi"/>
          <w:sz w:val="24"/>
          <w:szCs w:val="24"/>
        </w:rPr>
        <w:br/>
      </w:r>
      <w:r>
        <w:rPr>
          <w:rFonts w:cstheme="minorHAnsi"/>
          <w:sz w:val="24"/>
          <w:szCs w:val="24"/>
        </w:rPr>
        <w:lastRenderedPageBreak/>
        <w:t xml:space="preserve">w połączeniu z likwidacją źródeł tzw. niskiej emisji, a także tworzenie wysp energetycznych, klastrów energii oraz spółdzielni energetycznych (CO 1.2.),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poprawa jakości powietrza, w tym eliminacja smogu poprzez rozwój gospodarki niskoemisyjnej w sektorze publicznym, mieszkalnictwie, energetyce (kogeneracja wraz z miejskimi systemami ciepłowniczymi oraz usługi zapewniania komfortu termicznego w budynkach) oraz przedsiębiorstwach (CO 1.2.),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poprawa dostępności i jakości oferty edukacji przedszkolnej (CO 2.1.),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rozwój edukacji regionalnej i etnicznej (CO 2.1.),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zachowanie i upowszechnienie dziedzictwa kulturowego materialnego</w:t>
      </w:r>
      <w:r>
        <w:rPr>
          <w:rFonts w:cstheme="minorHAnsi"/>
          <w:sz w:val="24"/>
          <w:szCs w:val="24"/>
        </w:rPr>
        <w:br/>
        <w:t>i niematerialnego (CO 2.3.), − rozwój infrastruktury (instytucji) kultury, e-kultury oraz oferty uwzględniającej zagadnienia różnorodności kulturowej i dialogu obywatelskiego</w:t>
      </w:r>
      <w:r w:rsidR="0079741B">
        <w:rPr>
          <w:rFonts w:cstheme="minorHAnsi"/>
          <w:sz w:val="24"/>
          <w:szCs w:val="24"/>
        </w:rPr>
        <w:t> </w:t>
      </w:r>
      <w:r>
        <w:rPr>
          <w:rFonts w:cstheme="minorHAnsi"/>
          <w:sz w:val="24"/>
          <w:szCs w:val="24"/>
        </w:rPr>
        <w:t xml:space="preserve">(CO 2.3.),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realizacja kompleksowych przedsięwzięć rewitalizacyjnych (CO 2.3),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rozwój sieci dróg (CO 2.4.),</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rozwój infrastruktury transportu zbiorowego (liniowej i węzłowej) (CO 2.4.),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wzmacnianie zdolności adaptacyjnych przedsiębiorstw do zmiennych warunków rynkowych i technologicznych (CO 3.1.), </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kompleksowa oferta wsparcia dla inwestorów (nowych i obecnych w regionie) (CO 3.1.),</w:t>
      </w:r>
    </w:p>
    <w:p w:rsidR="003F5B57" w:rsidRDefault="003F5B57" w:rsidP="00001A90">
      <w:pPr>
        <w:pStyle w:val="Akapitzlist"/>
        <w:widowControl w:val="0"/>
        <w:numPr>
          <w:ilvl w:val="0"/>
          <w:numId w:val="58"/>
        </w:numPr>
        <w:spacing w:after="0"/>
        <w:jc w:val="both"/>
        <w:rPr>
          <w:rFonts w:cstheme="minorHAnsi"/>
          <w:sz w:val="24"/>
          <w:szCs w:val="24"/>
        </w:rPr>
      </w:pPr>
      <w:r>
        <w:rPr>
          <w:rFonts w:cstheme="minorHAnsi"/>
          <w:sz w:val="24"/>
          <w:szCs w:val="24"/>
        </w:rPr>
        <w:t xml:space="preserve">rozwój kształcenia ustawicznego dostosowanego do potrzeb regionalnej gospodarki (w szczególności ISP oraz branż kluczowych dla gospodarki regionu) (CO 3.2.), </w:t>
      </w:r>
    </w:p>
    <w:p w:rsidR="003F5B57" w:rsidRDefault="003F5B57" w:rsidP="003B5722">
      <w:pPr>
        <w:pStyle w:val="Akapitzlist"/>
        <w:widowControl w:val="0"/>
        <w:numPr>
          <w:ilvl w:val="0"/>
          <w:numId w:val="58"/>
        </w:numPr>
        <w:jc w:val="both"/>
        <w:rPr>
          <w:rFonts w:cstheme="minorHAnsi"/>
          <w:sz w:val="24"/>
          <w:szCs w:val="24"/>
        </w:rPr>
      </w:pPr>
      <w:r>
        <w:rPr>
          <w:rFonts w:cstheme="minorHAnsi"/>
          <w:sz w:val="24"/>
          <w:szCs w:val="24"/>
        </w:rPr>
        <w:t>poprawa jakości, kompleksowości i dostępności oferty czasu wolnego, w tym turystycznej, sportowej i kulturalnej dla mieszkańców i turystów (CO 3.3.).</w:t>
      </w:r>
    </w:p>
    <w:p w:rsidR="003F5B57" w:rsidRDefault="003F5B57" w:rsidP="003B5722">
      <w:pPr>
        <w:jc w:val="both"/>
        <w:rPr>
          <w:rFonts w:cstheme="minorHAnsi"/>
          <w:sz w:val="24"/>
          <w:szCs w:val="24"/>
        </w:rPr>
      </w:pPr>
      <w:r>
        <w:rPr>
          <w:rFonts w:cstheme="minorHAnsi"/>
          <w:sz w:val="24"/>
          <w:szCs w:val="24"/>
        </w:rPr>
        <w:t>Strategia Rozwoju Województwa Pomorskiego 2030 wskazuje trzy cele strategiczne, mające charakter ogólny i określające pożądane stany docelowe w ujęciu problemowym, które zostały zoperacjonalizowane przez 12 celów operacyjnych.</w:t>
      </w:r>
    </w:p>
    <w:tbl>
      <w:tblPr>
        <w:tblW w:w="0" w:type="auto"/>
        <w:tblBorders>
          <w:insideH w:val="single" w:sz="4" w:space="0" w:color="auto"/>
          <w:insideV w:val="single" w:sz="4" w:space="0" w:color="auto"/>
        </w:tblBorders>
        <w:tblLook w:val="04A0" w:firstRow="1" w:lastRow="0" w:firstColumn="1" w:lastColumn="0" w:noHBand="0" w:noVBand="1"/>
      </w:tblPr>
      <w:tblGrid>
        <w:gridCol w:w="3034"/>
        <w:gridCol w:w="3016"/>
        <w:gridCol w:w="3022"/>
      </w:tblGrid>
      <w:tr w:rsidR="003F5B57" w:rsidTr="0079741B">
        <w:trPr>
          <w:trHeight w:val="517"/>
        </w:trPr>
        <w:tc>
          <w:tcPr>
            <w:tcW w:w="3034" w:type="dxa"/>
            <w:tcBorders>
              <w:top w:val="nil"/>
              <w:left w:val="nil"/>
              <w:bottom w:val="single" w:sz="1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1.TRWAŁE BEZPIECZEŃSTWO</w:t>
            </w:r>
          </w:p>
        </w:tc>
        <w:tc>
          <w:tcPr>
            <w:tcW w:w="3016" w:type="dxa"/>
            <w:tcBorders>
              <w:top w:val="nil"/>
              <w:left w:val="single" w:sz="18" w:space="0" w:color="FFFFFF" w:themeColor="background1"/>
              <w:bottom w:val="single" w:sz="1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2. OTWARTA WSPÓLNOTA REGIONALNA</w:t>
            </w:r>
          </w:p>
        </w:tc>
        <w:tc>
          <w:tcPr>
            <w:tcW w:w="3022" w:type="dxa"/>
            <w:tcBorders>
              <w:top w:val="nil"/>
              <w:left w:val="single" w:sz="18" w:space="0" w:color="FFFFFF" w:themeColor="background1"/>
              <w:bottom w:val="single" w:sz="18" w:space="0" w:color="FFFFFF" w:themeColor="background1"/>
              <w:right w:val="nil"/>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3. ODPORNA GOSPODARKA</w:t>
            </w:r>
          </w:p>
        </w:tc>
      </w:tr>
      <w:tr w:rsidR="003F5B57" w:rsidTr="003B5722">
        <w:tc>
          <w:tcPr>
            <w:tcW w:w="3034" w:type="dxa"/>
            <w:tcBorders>
              <w:top w:val="single" w:sz="18" w:space="0" w:color="FFFFFF" w:themeColor="background1"/>
              <w:left w:val="nil"/>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1.1 Bezpieczeństwo środowiskowe</w:t>
            </w:r>
          </w:p>
        </w:tc>
        <w:tc>
          <w:tcPr>
            <w:tcW w:w="3016" w:type="dxa"/>
            <w:tcBorders>
              <w:top w:val="single" w:sz="1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2.1. Fundamenty edukacji</w:t>
            </w:r>
          </w:p>
        </w:tc>
        <w:tc>
          <w:tcPr>
            <w:tcW w:w="3022" w:type="dxa"/>
            <w:tcBorders>
              <w:top w:val="single" w:sz="18" w:space="0" w:color="FFFFFF" w:themeColor="background1"/>
              <w:left w:val="single" w:sz="18" w:space="0" w:color="FFFFFF" w:themeColor="background1"/>
              <w:bottom w:val="single" w:sz="8" w:space="0" w:color="FFFFFF" w:themeColor="background1"/>
              <w:right w:val="nil"/>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3.1. Pozycja konkurencyjna</w:t>
            </w:r>
          </w:p>
        </w:tc>
      </w:tr>
      <w:tr w:rsidR="003F5B57" w:rsidTr="003B5722">
        <w:tc>
          <w:tcPr>
            <w:tcW w:w="3034" w:type="dxa"/>
            <w:tcBorders>
              <w:top w:val="single" w:sz="8" w:space="0" w:color="FFFFFF" w:themeColor="background1"/>
              <w:left w:val="nil"/>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1.2. Bezpieczeństwo energetyczne</w:t>
            </w:r>
          </w:p>
        </w:tc>
        <w:tc>
          <w:tcPr>
            <w:tcW w:w="301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2.2. Wrażliwość społeczna</w:t>
            </w:r>
          </w:p>
        </w:tc>
        <w:tc>
          <w:tcPr>
            <w:tcW w:w="3022" w:type="dxa"/>
            <w:tcBorders>
              <w:top w:val="single" w:sz="8" w:space="0" w:color="FFFFFF" w:themeColor="background1"/>
              <w:left w:val="single" w:sz="18" w:space="0" w:color="FFFFFF" w:themeColor="background1"/>
              <w:bottom w:val="single" w:sz="8" w:space="0" w:color="FFFFFF" w:themeColor="background1"/>
              <w:right w:val="nil"/>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3.2. Rynek pracy</w:t>
            </w:r>
          </w:p>
        </w:tc>
      </w:tr>
      <w:tr w:rsidR="003F5B57" w:rsidTr="003B5722">
        <w:tc>
          <w:tcPr>
            <w:tcW w:w="3034" w:type="dxa"/>
            <w:tcBorders>
              <w:top w:val="single" w:sz="8" w:space="0" w:color="FFFFFF" w:themeColor="background1"/>
              <w:left w:val="nil"/>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1.3. Bezpieczeństwo zdrowotne</w:t>
            </w:r>
          </w:p>
        </w:tc>
        <w:tc>
          <w:tcPr>
            <w:tcW w:w="3016" w:type="dxa"/>
            <w:tcBorders>
              <w:top w:val="single" w:sz="8" w:space="0" w:color="FFFFFF" w:themeColor="background1"/>
              <w:left w:val="single" w:sz="18" w:space="0" w:color="FFFFFF" w:themeColor="background1"/>
              <w:bottom w:val="single" w:sz="8" w:space="0" w:color="FFFFFF" w:themeColor="background1"/>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2.3. Kapitał społeczny</w:t>
            </w:r>
          </w:p>
        </w:tc>
        <w:tc>
          <w:tcPr>
            <w:tcW w:w="3022" w:type="dxa"/>
            <w:tcBorders>
              <w:top w:val="single" w:sz="8" w:space="0" w:color="FFFFFF" w:themeColor="background1"/>
              <w:left w:val="single" w:sz="18" w:space="0" w:color="FFFFFF" w:themeColor="background1"/>
              <w:bottom w:val="single" w:sz="8" w:space="0" w:color="FFFFFF" w:themeColor="background1"/>
              <w:right w:val="nil"/>
            </w:tcBorders>
            <w:shd w:val="clear" w:color="auto" w:fill="C6D9F1" w:themeFill="text2" w:themeFillTint="33"/>
            <w:hideMark/>
          </w:tcPr>
          <w:p w:rsidR="003F5B57" w:rsidRDefault="003F5B57" w:rsidP="003F5B57">
            <w:pPr>
              <w:widowControl w:val="0"/>
              <w:jc w:val="center"/>
              <w:rPr>
                <w:rFonts w:cstheme="minorHAnsi"/>
              </w:rPr>
            </w:pPr>
            <w:r>
              <w:rPr>
                <w:rFonts w:cstheme="minorHAnsi"/>
              </w:rPr>
              <w:t>3.3. Oferta turystyczna i czasu wolnego</w:t>
            </w:r>
          </w:p>
        </w:tc>
      </w:tr>
      <w:tr w:rsidR="003F5B57" w:rsidTr="003B5722">
        <w:tc>
          <w:tcPr>
            <w:tcW w:w="3034" w:type="dxa"/>
            <w:tcBorders>
              <w:top w:val="single" w:sz="8" w:space="0" w:color="FFFFFF" w:themeColor="background1"/>
              <w:left w:val="nil"/>
              <w:bottom w:val="nil"/>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1.4.Bezpieczeństwo cyfrowe</w:t>
            </w:r>
          </w:p>
        </w:tc>
        <w:tc>
          <w:tcPr>
            <w:tcW w:w="3016" w:type="dxa"/>
            <w:tcBorders>
              <w:top w:val="single" w:sz="8" w:space="0" w:color="FFFFFF" w:themeColor="background1"/>
              <w:left w:val="single" w:sz="18" w:space="0" w:color="FFFFFF" w:themeColor="background1"/>
              <w:bottom w:val="nil"/>
              <w:right w:val="single" w:sz="18" w:space="0" w:color="FFFFFF" w:themeColor="background1"/>
            </w:tcBorders>
            <w:shd w:val="clear" w:color="auto" w:fill="C6D9F1" w:themeFill="text2" w:themeFillTint="33"/>
            <w:hideMark/>
          </w:tcPr>
          <w:p w:rsidR="003F5B57" w:rsidRDefault="003F5B57" w:rsidP="003F5B57">
            <w:pPr>
              <w:widowControl w:val="0"/>
              <w:jc w:val="center"/>
              <w:rPr>
                <w:rFonts w:cstheme="minorHAnsi"/>
                <w:lang w:val="en-US"/>
              </w:rPr>
            </w:pPr>
            <w:r>
              <w:rPr>
                <w:rFonts w:cstheme="minorHAnsi"/>
              </w:rPr>
              <w:t>2.4. Mobilność</w:t>
            </w:r>
          </w:p>
        </w:tc>
        <w:tc>
          <w:tcPr>
            <w:tcW w:w="3022" w:type="dxa"/>
            <w:tcBorders>
              <w:top w:val="single" w:sz="8" w:space="0" w:color="FFFFFF" w:themeColor="background1"/>
              <w:left w:val="single" w:sz="18" w:space="0" w:color="FFFFFF" w:themeColor="background1"/>
              <w:bottom w:val="nil"/>
              <w:right w:val="nil"/>
            </w:tcBorders>
            <w:shd w:val="clear" w:color="auto" w:fill="C6D9F1" w:themeFill="text2" w:themeFillTint="33"/>
            <w:hideMark/>
          </w:tcPr>
          <w:p w:rsidR="003F5B57" w:rsidRDefault="003F5B57" w:rsidP="003F5B57">
            <w:pPr>
              <w:widowControl w:val="0"/>
              <w:jc w:val="center"/>
              <w:rPr>
                <w:rFonts w:cstheme="minorHAnsi"/>
              </w:rPr>
            </w:pPr>
            <w:r>
              <w:rPr>
                <w:rFonts w:cstheme="minorHAnsi"/>
              </w:rPr>
              <w:t>3.4. Integracja z globalnym systemem transportowym</w:t>
            </w:r>
          </w:p>
        </w:tc>
      </w:tr>
    </w:tbl>
    <w:p w:rsidR="003F5B57" w:rsidRDefault="003F5B57" w:rsidP="003F5B57">
      <w:pPr>
        <w:jc w:val="both"/>
        <w:rPr>
          <w:rFonts w:cstheme="minorHAnsi"/>
        </w:rPr>
      </w:pPr>
    </w:p>
    <w:p w:rsidR="003F5B57" w:rsidRDefault="003F5B57" w:rsidP="003F5B57">
      <w:pPr>
        <w:jc w:val="both"/>
        <w:rPr>
          <w:rFonts w:cstheme="minorHAnsi"/>
          <w:sz w:val="24"/>
          <w:szCs w:val="24"/>
        </w:rPr>
      </w:pPr>
      <w:r>
        <w:rPr>
          <w:rFonts w:cstheme="minorHAnsi"/>
          <w:sz w:val="24"/>
          <w:szCs w:val="24"/>
        </w:rPr>
        <w:lastRenderedPageBreak/>
        <w:t>Dla każdego z celów strategicznych określono pożądane kierunki zmian, które w ujęciu praktycznym powinny się przełożyć na konkretne działania.</w:t>
      </w:r>
    </w:p>
    <w:p w:rsidR="003F5B57" w:rsidRDefault="003F5B57" w:rsidP="003F5B57">
      <w:pPr>
        <w:shd w:val="clear" w:color="auto" w:fill="C6D9F1" w:themeFill="text2" w:themeFillTint="33"/>
        <w:jc w:val="both"/>
        <w:rPr>
          <w:rFonts w:cstheme="minorHAnsi"/>
          <w:sz w:val="24"/>
          <w:szCs w:val="24"/>
        </w:rPr>
      </w:pPr>
      <w:r>
        <w:rPr>
          <w:rFonts w:cstheme="minorHAnsi"/>
          <w:sz w:val="24"/>
          <w:szCs w:val="24"/>
        </w:rPr>
        <w:t>Cel strategiczny 1. TRWAŁE BEZPIECZEŃSTWO</w:t>
      </w:r>
    </w:p>
    <w:p w:rsidR="003F5B57" w:rsidRDefault="003F5B57" w:rsidP="003F5B57">
      <w:pPr>
        <w:jc w:val="both"/>
        <w:rPr>
          <w:rFonts w:cstheme="minorHAnsi"/>
          <w:sz w:val="24"/>
          <w:szCs w:val="24"/>
        </w:rPr>
      </w:pPr>
      <w:r>
        <w:rPr>
          <w:rFonts w:cstheme="minorHAnsi"/>
          <w:sz w:val="24"/>
          <w:szCs w:val="24"/>
        </w:rPr>
        <w:t xml:space="preserve"> Pożądany kierunek zmian:</w:t>
      </w:r>
    </w:p>
    <w:p w:rsidR="003F5B57" w:rsidRDefault="003B5722" w:rsidP="00001A90">
      <w:pPr>
        <w:pStyle w:val="Akapitzlist"/>
        <w:numPr>
          <w:ilvl w:val="0"/>
          <w:numId w:val="59"/>
        </w:numPr>
        <w:spacing w:after="0"/>
        <w:jc w:val="both"/>
        <w:rPr>
          <w:rFonts w:cstheme="minorHAnsi"/>
          <w:sz w:val="24"/>
          <w:szCs w:val="24"/>
        </w:rPr>
      </w:pPr>
      <w:r>
        <w:rPr>
          <w:rFonts w:cstheme="minorHAnsi"/>
          <w:sz w:val="24"/>
          <w:szCs w:val="24"/>
        </w:rPr>
        <w:t>p</w:t>
      </w:r>
      <w:r w:rsidR="003F5B57">
        <w:rPr>
          <w:rFonts w:cstheme="minorHAnsi"/>
          <w:sz w:val="24"/>
          <w:szCs w:val="24"/>
        </w:rPr>
        <w:t>oprawa stanu środowiska oraz środowiskowych warunków życia;</w:t>
      </w:r>
    </w:p>
    <w:p w:rsidR="003F5B57" w:rsidRDefault="003B5722" w:rsidP="00001A90">
      <w:pPr>
        <w:pStyle w:val="Akapitzlist"/>
        <w:numPr>
          <w:ilvl w:val="0"/>
          <w:numId w:val="59"/>
        </w:numPr>
        <w:spacing w:after="0"/>
        <w:jc w:val="both"/>
        <w:rPr>
          <w:rFonts w:cstheme="minorHAnsi"/>
          <w:sz w:val="24"/>
          <w:szCs w:val="24"/>
        </w:rPr>
      </w:pPr>
      <w:r>
        <w:rPr>
          <w:rFonts w:cstheme="minorHAnsi"/>
          <w:sz w:val="24"/>
          <w:szCs w:val="24"/>
        </w:rPr>
        <w:t>w</w:t>
      </w:r>
      <w:r w:rsidR="003F5B57">
        <w:rPr>
          <w:rFonts w:cstheme="minorHAnsi"/>
          <w:sz w:val="24"/>
          <w:szCs w:val="24"/>
        </w:rPr>
        <w:t>zrost odporności regionu na skutki zmian klimatu;</w:t>
      </w:r>
    </w:p>
    <w:p w:rsidR="003F5B57" w:rsidRDefault="003B5722" w:rsidP="00001A90">
      <w:pPr>
        <w:pStyle w:val="Akapitzlist"/>
        <w:numPr>
          <w:ilvl w:val="0"/>
          <w:numId w:val="59"/>
        </w:numPr>
        <w:spacing w:after="0"/>
        <w:jc w:val="both"/>
        <w:rPr>
          <w:rFonts w:cstheme="minorHAnsi"/>
          <w:sz w:val="24"/>
          <w:szCs w:val="24"/>
        </w:rPr>
      </w:pPr>
      <w:r>
        <w:rPr>
          <w:rFonts w:cstheme="minorHAnsi"/>
          <w:sz w:val="24"/>
          <w:szCs w:val="24"/>
        </w:rPr>
        <w:t>z</w:t>
      </w:r>
      <w:r w:rsidR="003F5B57">
        <w:rPr>
          <w:rFonts w:cstheme="minorHAnsi"/>
          <w:sz w:val="24"/>
          <w:szCs w:val="24"/>
        </w:rPr>
        <w:t>mniejszenie emisji gazów cieplarnianych oraz zanieczyszczeń powietrza</w:t>
      </w:r>
      <w:r w:rsidR="003F5B57">
        <w:rPr>
          <w:rFonts w:cstheme="minorHAnsi"/>
          <w:sz w:val="24"/>
          <w:szCs w:val="24"/>
        </w:rPr>
        <w:br/>
        <w:t>w szczególności z tzw. niskiej emisji;</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w</w:t>
      </w:r>
      <w:r w:rsidR="003F5B57">
        <w:rPr>
          <w:rFonts w:cstheme="minorHAnsi"/>
          <w:sz w:val="24"/>
          <w:szCs w:val="24"/>
        </w:rPr>
        <w:t>zrost potencjału produkcji energii, ze szczególnym uwzględnieniem czystych</w:t>
      </w:r>
      <w:r w:rsidR="003F5B57">
        <w:rPr>
          <w:rFonts w:cstheme="minorHAnsi"/>
          <w:sz w:val="24"/>
          <w:szCs w:val="24"/>
        </w:rPr>
        <w:br/>
        <w:t>i odnawialnych źródeł energii;</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w</w:t>
      </w:r>
      <w:r w:rsidR="003F5B57">
        <w:rPr>
          <w:rFonts w:cstheme="minorHAnsi"/>
          <w:sz w:val="24"/>
          <w:szCs w:val="24"/>
        </w:rPr>
        <w:t>zrost współodpowiedzialności za zdrowie i środowisko;</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z</w:t>
      </w:r>
      <w:r w:rsidR="003F5B57">
        <w:rPr>
          <w:rFonts w:cstheme="minorHAnsi"/>
          <w:sz w:val="24"/>
          <w:szCs w:val="24"/>
        </w:rPr>
        <w:t xml:space="preserve">mniejszenie deficytu kadr medycznych i </w:t>
      </w:r>
      <w:proofErr w:type="spellStart"/>
      <w:r w:rsidR="003F5B57">
        <w:rPr>
          <w:rFonts w:cstheme="minorHAnsi"/>
          <w:sz w:val="24"/>
          <w:szCs w:val="24"/>
        </w:rPr>
        <w:t>okołomedycznych</w:t>
      </w:r>
      <w:proofErr w:type="spellEnd"/>
      <w:r w:rsidR="003F5B57">
        <w:rPr>
          <w:rFonts w:cstheme="minorHAnsi"/>
          <w:sz w:val="24"/>
          <w:szCs w:val="24"/>
        </w:rPr>
        <w:t>;</w:t>
      </w:r>
    </w:p>
    <w:p w:rsidR="003F5B57" w:rsidRDefault="003B5722" w:rsidP="00001A90">
      <w:pPr>
        <w:pStyle w:val="Akapitzlist"/>
        <w:numPr>
          <w:ilvl w:val="0"/>
          <w:numId w:val="60"/>
        </w:numPr>
        <w:spacing w:after="0"/>
        <w:jc w:val="both"/>
        <w:rPr>
          <w:rFonts w:cstheme="minorHAnsi"/>
          <w:sz w:val="24"/>
          <w:szCs w:val="24"/>
          <w:lang w:val="en-US"/>
        </w:rPr>
      </w:pPr>
      <w:r>
        <w:rPr>
          <w:rFonts w:cstheme="minorHAnsi"/>
          <w:sz w:val="24"/>
          <w:szCs w:val="24"/>
        </w:rPr>
        <w:t>p</w:t>
      </w:r>
      <w:r w:rsidR="003F5B57">
        <w:rPr>
          <w:rFonts w:cstheme="minorHAnsi"/>
          <w:sz w:val="24"/>
          <w:szCs w:val="24"/>
        </w:rPr>
        <w:t>oprawa stanu zdrowia mieszkańców;</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p</w:t>
      </w:r>
      <w:r w:rsidR="003F5B57">
        <w:rPr>
          <w:rFonts w:cstheme="minorHAnsi"/>
          <w:sz w:val="24"/>
          <w:szCs w:val="24"/>
        </w:rPr>
        <w:t xml:space="preserve">oprawa jakości i dostępności do świadczeń, w tym z wykorzystaniem narzędzi </w:t>
      </w:r>
      <w:r w:rsidR="003F5B57">
        <w:rPr>
          <w:rFonts w:cstheme="minorHAnsi"/>
          <w:sz w:val="24"/>
          <w:szCs w:val="24"/>
        </w:rPr>
        <w:br/>
        <w:t>e-zdrowia;</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o</w:t>
      </w:r>
      <w:r w:rsidR="003F5B57">
        <w:rPr>
          <w:rFonts w:cstheme="minorHAnsi"/>
          <w:sz w:val="24"/>
          <w:szCs w:val="24"/>
        </w:rPr>
        <w:t xml:space="preserve">graniczenie wykluczenia cyfrowego i poprawa </w:t>
      </w:r>
      <w:proofErr w:type="spellStart"/>
      <w:r w:rsidR="003F5B57">
        <w:rPr>
          <w:rFonts w:cstheme="minorHAnsi"/>
          <w:sz w:val="24"/>
          <w:szCs w:val="24"/>
        </w:rPr>
        <w:t>cyberbezpieczeństwa</w:t>
      </w:r>
      <w:proofErr w:type="spellEnd"/>
      <w:r w:rsidR="003F5B57">
        <w:rPr>
          <w:rFonts w:cstheme="minorHAnsi"/>
          <w:sz w:val="24"/>
          <w:szCs w:val="24"/>
        </w:rPr>
        <w:t>;</w:t>
      </w:r>
    </w:p>
    <w:p w:rsidR="003F5B57" w:rsidRDefault="003B5722" w:rsidP="00001A90">
      <w:pPr>
        <w:pStyle w:val="Akapitzlist"/>
        <w:numPr>
          <w:ilvl w:val="0"/>
          <w:numId w:val="60"/>
        </w:numPr>
        <w:spacing w:after="0"/>
        <w:jc w:val="both"/>
        <w:rPr>
          <w:rFonts w:cstheme="minorHAnsi"/>
          <w:sz w:val="24"/>
          <w:szCs w:val="24"/>
        </w:rPr>
      </w:pPr>
      <w:r>
        <w:rPr>
          <w:rFonts w:cstheme="minorHAnsi"/>
          <w:sz w:val="24"/>
          <w:szCs w:val="24"/>
        </w:rPr>
        <w:t>p</w:t>
      </w:r>
      <w:r w:rsidR="003F5B57">
        <w:rPr>
          <w:rFonts w:cstheme="minorHAnsi"/>
          <w:sz w:val="24"/>
          <w:szCs w:val="24"/>
        </w:rPr>
        <w:t>oprawa jakości i dostępności do usług o wysokim poziomie dojrzałości świadczonych zdalnie.</w:t>
      </w:r>
    </w:p>
    <w:p w:rsidR="003F5B57" w:rsidRDefault="003F5B57" w:rsidP="003F5B57">
      <w:pPr>
        <w:shd w:val="clear" w:color="auto" w:fill="C6D9F1" w:themeFill="text2" w:themeFillTint="33"/>
        <w:jc w:val="both"/>
        <w:rPr>
          <w:rFonts w:cstheme="minorHAnsi"/>
          <w:sz w:val="24"/>
          <w:szCs w:val="24"/>
        </w:rPr>
      </w:pPr>
      <w:r>
        <w:rPr>
          <w:rFonts w:cstheme="minorHAnsi"/>
          <w:sz w:val="24"/>
          <w:szCs w:val="24"/>
        </w:rPr>
        <w:t>Cel strategiczny 2. OTWARTA WSPÓLNOTA REGIONALNA</w:t>
      </w:r>
    </w:p>
    <w:p w:rsidR="003F5B57" w:rsidRDefault="003F5B57" w:rsidP="00AB58DB">
      <w:pPr>
        <w:spacing w:after="0"/>
        <w:jc w:val="both"/>
        <w:rPr>
          <w:rFonts w:cstheme="minorHAnsi"/>
          <w:sz w:val="24"/>
          <w:szCs w:val="24"/>
        </w:rPr>
      </w:pPr>
      <w:r>
        <w:rPr>
          <w:rFonts w:cstheme="minorHAnsi"/>
          <w:sz w:val="24"/>
          <w:szCs w:val="24"/>
        </w:rPr>
        <w:t>Pożądany kierunek zmian:</w:t>
      </w:r>
    </w:p>
    <w:p w:rsidR="003F5B57" w:rsidRDefault="003B5722" w:rsidP="00AB58DB">
      <w:pPr>
        <w:pStyle w:val="Akapitzlist"/>
        <w:numPr>
          <w:ilvl w:val="0"/>
          <w:numId w:val="61"/>
        </w:numPr>
        <w:spacing w:after="0"/>
        <w:jc w:val="both"/>
        <w:rPr>
          <w:rFonts w:cstheme="minorHAnsi"/>
          <w:sz w:val="24"/>
          <w:szCs w:val="24"/>
        </w:rPr>
      </w:pPr>
      <w:r>
        <w:rPr>
          <w:rFonts w:cstheme="minorHAnsi"/>
          <w:sz w:val="24"/>
          <w:szCs w:val="24"/>
        </w:rPr>
        <w:t>w</w:t>
      </w:r>
      <w:r w:rsidR="003F5B57">
        <w:rPr>
          <w:rFonts w:cstheme="minorHAnsi"/>
          <w:sz w:val="24"/>
          <w:szCs w:val="24"/>
        </w:rPr>
        <w:t>iększy udział dzieci w edukacji przedszkolnej;</w:t>
      </w:r>
    </w:p>
    <w:p w:rsidR="003F5B57" w:rsidRDefault="003B5722" w:rsidP="00AB58DB">
      <w:pPr>
        <w:pStyle w:val="Akapitzlist"/>
        <w:numPr>
          <w:ilvl w:val="0"/>
          <w:numId w:val="62"/>
        </w:numPr>
        <w:spacing w:after="0"/>
        <w:jc w:val="both"/>
        <w:rPr>
          <w:rFonts w:cstheme="minorHAnsi"/>
          <w:sz w:val="24"/>
          <w:szCs w:val="24"/>
        </w:rPr>
      </w:pPr>
      <w:r>
        <w:rPr>
          <w:rFonts w:cstheme="minorHAnsi"/>
          <w:sz w:val="24"/>
          <w:szCs w:val="24"/>
        </w:rPr>
        <w:t>z</w:t>
      </w:r>
      <w:r w:rsidR="003F5B57">
        <w:rPr>
          <w:rFonts w:cstheme="minorHAnsi"/>
          <w:sz w:val="24"/>
          <w:szCs w:val="24"/>
        </w:rPr>
        <w:t>apewnienie wysokiej jakości edukacji we wszystkich typach szkół, szczególnie</w:t>
      </w:r>
      <w:r w:rsidR="003F5B57">
        <w:rPr>
          <w:rFonts w:cstheme="minorHAnsi"/>
          <w:sz w:val="24"/>
          <w:szCs w:val="24"/>
        </w:rPr>
        <w:br/>
        <w:t>w zakresie nabywania kompetencji kluczowych oraz wsparcia uczniów ze specjalnymi potrzebami edukacyjnymi;</w:t>
      </w:r>
    </w:p>
    <w:p w:rsidR="003F5B57" w:rsidRDefault="003B5722" w:rsidP="00AB58DB">
      <w:pPr>
        <w:pStyle w:val="Akapitzlist"/>
        <w:numPr>
          <w:ilvl w:val="0"/>
          <w:numId w:val="62"/>
        </w:numPr>
        <w:spacing w:after="0"/>
        <w:jc w:val="both"/>
        <w:rPr>
          <w:rFonts w:cstheme="minorHAnsi"/>
          <w:sz w:val="24"/>
          <w:szCs w:val="24"/>
        </w:rPr>
      </w:pPr>
      <w:r>
        <w:rPr>
          <w:rFonts w:cstheme="minorHAnsi"/>
          <w:sz w:val="24"/>
          <w:szCs w:val="24"/>
        </w:rPr>
        <w:t>d</w:t>
      </w:r>
      <w:r w:rsidR="003F5B57">
        <w:rPr>
          <w:rFonts w:cstheme="minorHAnsi"/>
          <w:sz w:val="24"/>
          <w:szCs w:val="24"/>
        </w:rPr>
        <w:t>ostosowywanie kształcenia w szkołach zawodowych do potrzeb rynku pracy oraz zwiększenie zainteresowania podejmowaniem nauki w takich placówkach;</w:t>
      </w:r>
    </w:p>
    <w:p w:rsidR="003F5B57" w:rsidRDefault="003B5722" w:rsidP="00001A90">
      <w:pPr>
        <w:pStyle w:val="Akapitzlist"/>
        <w:numPr>
          <w:ilvl w:val="0"/>
          <w:numId w:val="62"/>
        </w:numPr>
        <w:spacing w:after="0"/>
        <w:jc w:val="both"/>
        <w:rPr>
          <w:rFonts w:cstheme="minorHAnsi"/>
          <w:sz w:val="24"/>
          <w:szCs w:val="24"/>
        </w:rPr>
      </w:pPr>
      <w:r>
        <w:rPr>
          <w:rFonts w:cstheme="minorHAnsi"/>
          <w:sz w:val="24"/>
          <w:szCs w:val="24"/>
        </w:rPr>
        <w:t>p</w:t>
      </w:r>
      <w:r w:rsidR="003F5B57">
        <w:rPr>
          <w:rFonts w:cstheme="minorHAnsi"/>
          <w:sz w:val="24"/>
          <w:szCs w:val="24"/>
        </w:rPr>
        <w:t>oprawa dostępności do wysokiej jakości usług świadczonych w społeczności lokalnej;</w:t>
      </w:r>
    </w:p>
    <w:p w:rsidR="003F5B57" w:rsidRDefault="003B5722" w:rsidP="00001A90">
      <w:pPr>
        <w:pStyle w:val="Akapitzlist"/>
        <w:numPr>
          <w:ilvl w:val="0"/>
          <w:numId w:val="62"/>
        </w:numPr>
        <w:spacing w:after="0"/>
        <w:jc w:val="both"/>
        <w:rPr>
          <w:rFonts w:cstheme="minorHAnsi"/>
          <w:sz w:val="24"/>
          <w:szCs w:val="24"/>
        </w:rPr>
      </w:pPr>
      <w:r>
        <w:rPr>
          <w:rFonts w:cstheme="minorHAnsi"/>
          <w:sz w:val="24"/>
          <w:szCs w:val="24"/>
        </w:rPr>
        <w:t>w</w:t>
      </w:r>
      <w:r w:rsidR="003F5B57">
        <w:rPr>
          <w:rFonts w:cstheme="minorHAnsi"/>
          <w:sz w:val="24"/>
          <w:szCs w:val="24"/>
        </w:rPr>
        <w:t>zrost aktywności zawodowej i społecznej, zwłaszcza osób zagrożonych ubóstwem lub wykluczeniem społecznym;</w:t>
      </w:r>
    </w:p>
    <w:p w:rsidR="003F5B57" w:rsidRDefault="003B5722" w:rsidP="00001A90">
      <w:pPr>
        <w:pStyle w:val="Akapitzlist"/>
        <w:numPr>
          <w:ilvl w:val="0"/>
          <w:numId w:val="62"/>
        </w:numPr>
        <w:spacing w:after="0"/>
        <w:jc w:val="both"/>
        <w:rPr>
          <w:rFonts w:cstheme="minorHAnsi"/>
          <w:sz w:val="24"/>
          <w:szCs w:val="24"/>
        </w:rPr>
      </w:pPr>
      <w:r>
        <w:rPr>
          <w:rFonts w:cstheme="minorHAnsi"/>
          <w:sz w:val="24"/>
          <w:szCs w:val="24"/>
        </w:rPr>
        <w:t>w</w:t>
      </w:r>
      <w:r w:rsidR="003F5B57">
        <w:rPr>
          <w:rFonts w:cstheme="minorHAnsi"/>
          <w:sz w:val="24"/>
          <w:szCs w:val="24"/>
        </w:rPr>
        <w:t>zrost poziomu integracji i otwartości w stosunku do imigrantów;</w:t>
      </w:r>
    </w:p>
    <w:p w:rsidR="003F5B57" w:rsidRDefault="003B5722" w:rsidP="00001A90">
      <w:pPr>
        <w:pStyle w:val="Akapitzlist"/>
        <w:numPr>
          <w:ilvl w:val="0"/>
          <w:numId w:val="62"/>
        </w:numPr>
        <w:spacing w:after="0"/>
        <w:jc w:val="both"/>
        <w:rPr>
          <w:rFonts w:cstheme="minorHAnsi"/>
          <w:sz w:val="24"/>
          <w:szCs w:val="24"/>
        </w:rPr>
      </w:pPr>
      <w:r>
        <w:rPr>
          <w:rFonts w:cstheme="minorHAnsi"/>
          <w:sz w:val="24"/>
          <w:szCs w:val="24"/>
        </w:rPr>
        <w:t>w</w:t>
      </w:r>
      <w:r w:rsidR="003F5B57">
        <w:rPr>
          <w:rFonts w:cstheme="minorHAnsi"/>
          <w:sz w:val="24"/>
          <w:szCs w:val="24"/>
        </w:rPr>
        <w:t>zmocnienie instytucjonalne NGO i PES;</w:t>
      </w:r>
    </w:p>
    <w:p w:rsidR="003F5B57" w:rsidRDefault="003B5722" w:rsidP="00001A90">
      <w:pPr>
        <w:pStyle w:val="Akapitzlist"/>
        <w:numPr>
          <w:ilvl w:val="0"/>
          <w:numId w:val="62"/>
        </w:numPr>
        <w:spacing w:after="0"/>
        <w:jc w:val="both"/>
        <w:rPr>
          <w:rFonts w:cstheme="minorHAnsi"/>
          <w:sz w:val="24"/>
          <w:szCs w:val="24"/>
        </w:rPr>
      </w:pPr>
      <w:r>
        <w:rPr>
          <w:rFonts w:cstheme="minorHAnsi"/>
          <w:sz w:val="24"/>
          <w:szCs w:val="24"/>
        </w:rPr>
        <w:t>w</w:t>
      </w:r>
      <w:r w:rsidR="003F5B57">
        <w:rPr>
          <w:rFonts w:cstheme="minorHAnsi"/>
          <w:sz w:val="24"/>
          <w:szCs w:val="24"/>
        </w:rPr>
        <w:t>zrost efektywności i utworzenie trwałego mechanizmu współpracy międzysektorowej, w szczególności NGO, PES, JST i przedsiębiorców, z uwzględnieniem stałego podnoszenia kompetencji dotyczących współpracy oraz inwestowania</w:t>
      </w:r>
      <w:r w:rsidR="003F5B57">
        <w:rPr>
          <w:rFonts w:cstheme="minorHAnsi"/>
          <w:sz w:val="24"/>
          <w:szCs w:val="24"/>
        </w:rPr>
        <w:br/>
        <w:t>w infrastrukturę społeczną;</w:t>
      </w:r>
    </w:p>
    <w:p w:rsidR="003F5B57" w:rsidRDefault="003B5722" w:rsidP="00001A90">
      <w:pPr>
        <w:pStyle w:val="Akapitzlist"/>
        <w:numPr>
          <w:ilvl w:val="0"/>
          <w:numId w:val="62"/>
        </w:numPr>
        <w:jc w:val="both"/>
        <w:rPr>
          <w:rFonts w:cstheme="minorHAnsi"/>
          <w:sz w:val="24"/>
          <w:szCs w:val="24"/>
        </w:rPr>
      </w:pPr>
      <w:r>
        <w:rPr>
          <w:rFonts w:cstheme="minorHAnsi"/>
          <w:sz w:val="24"/>
          <w:szCs w:val="24"/>
        </w:rPr>
        <w:t>w</w:t>
      </w:r>
      <w:r w:rsidR="003F5B57">
        <w:rPr>
          <w:rFonts w:cstheme="minorHAnsi"/>
          <w:sz w:val="24"/>
          <w:szCs w:val="24"/>
        </w:rPr>
        <w:t>zmocnienie regionalnej wspólnoty kulturowej i obywatelskiej oraz różnorodności kulturowej;</w:t>
      </w:r>
    </w:p>
    <w:p w:rsidR="003F5B57" w:rsidRDefault="003B5722" w:rsidP="00001A90">
      <w:pPr>
        <w:pStyle w:val="Akapitzlist"/>
        <w:numPr>
          <w:ilvl w:val="0"/>
          <w:numId w:val="62"/>
        </w:numPr>
        <w:jc w:val="both"/>
        <w:rPr>
          <w:rFonts w:cstheme="minorHAnsi"/>
          <w:sz w:val="24"/>
          <w:szCs w:val="24"/>
        </w:rPr>
      </w:pPr>
      <w:r>
        <w:rPr>
          <w:rFonts w:cstheme="minorHAnsi"/>
          <w:sz w:val="24"/>
          <w:szCs w:val="24"/>
        </w:rPr>
        <w:t>z</w:t>
      </w:r>
      <w:r w:rsidR="003F5B57">
        <w:rPr>
          <w:rFonts w:cstheme="minorHAnsi"/>
          <w:sz w:val="24"/>
          <w:szCs w:val="24"/>
        </w:rPr>
        <w:t>apewnienie przyjaznej przestrzeni publicznej służącej rozwojowi kapitału społecznego;</w:t>
      </w:r>
    </w:p>
    <w:p w:rsidR="003F5B57" w:rsidRDefault="003B5722" w:rsidP="00001A90">
      <w:pPr>
        <w:pStyle w:val="Akapitzlist"/>
        <w:numPr>
          <w:ilvl w:val="0"/>
          <w:numId w:val="62"/>
        </w:numPr>
        <w:jc w:val="both"/>
        <w:rPr>
          <w:rFonts w:cstheme="minorHAnsi"/>
          <w:sz w:val="24"/>
          <w:szCs w:val="24"/>
        </w:rPr>
      </w:pPr>
      <w:r>
        <w:rPr>
          <w:rFonts w:cstheme="minorHAnsi"/>
          <w:sz w:val="24"/>
          <w:szCs w:val="24"/>
        </w:rPr>
        <w:lastRenderedPageBreak/>
        <w:t>w</w:t>
      </w:r>
      <w:r w:rsidR="003F5B57">
        <w:rPr>
          <w:rFonts w:cstheme="minorHAnsi"/>
          <w:sz w:val="24"/>
          <w:szCs w:val="24"/>
        </w:rPr>
        <w:t>ykorzystanie nowych technologii i innowacji w rozwoju społecznym regionu;</w:t>
      </w:r>
    </w:p>
    <w:p w:rsidR="003F5B57" w:rsidRDefault="003B5722" w:rsidP="00001A90">
      <w:pPr>
        <w:pStyle w:val="Akapitzlist"/>
        <w:numPr>
          <w:ilvl w:val="0"/>
          <w:numId w:val="62"/>
        </w:numPr>
        <w:jc w:val="both"/>
        <w:rPr>
          <w:rFonts w:cstheme="minorHAnsi"/>
          <w:sz w:val="24"/>
          <w:szCs w:val="24"/>
        </w:rPr>
      </w:pPr>
      <w:r>
        <w:rPr>
          <w:rFonts w:cstheme="minorHAnsi"/>
          <w:sz w:val="24"/>
          <w:szCs w:val="24"/>
        </w:rPr>
        <w:t>p</w:t>
      </w:r>
      <w:r w:rsidR="003F5B57">
        <w:rPr>
          <w:rFonts w:cstheme="minorHAnsi"/>
          <w:sz w:val="24"/>
          <w:szCs w:val="24"/>
        </w:rPr>
        <w:t>oprawa dostępności transportowej, w szczególności ograniczenie wykluczenia transportowego oraz ograniczenie negatywnego oddziaływania transportu na</w:t>
      </w:r>
      <w:r w:rsidR="002307FD">
        <w:rPr>
          <w:rFonts w:cstheme="minorHAnsi"/>
          <w:sz w:val="24"/>
          <w:szCs w:val="24"/>
        </w:rPr>
        <w:t> </w:t>
      </w:r>
      <w:r w:rsidR="003F5B57">
        <w:rPr>
          <w:rFonts w:cstheme="minorHAnsi"/>
          <w:sz w:val="24"/>
          <w:szCs w:val="24"/>
        </w:rPr>
        <w:t>środowisko;</w:t>
      </w:r>
    </w:p>
    <w:p w:rsidR="003F5B57" w:rsidRDefault="003B5722" w:rsidP="00001A90">
      <w:pPr>
        <w:pStyle w:val="Akapitzlist"/>
        <w:numPr>
          <w:ilvl w:val="0"/>
          <w:numId w:val="62"/>
        </w:numPr>
        <w:jc w:val="both"/>
        <w:rPr>
          <w:rFonts w:cstheme="minorHAnsi"/>
          <w:sz w:val="24"/>
          <w:szCs w:val="24"/>
          <w:lang w:val="en-US"/>
        </w:rPr>
      </w:pPr>
      <w:r>
        <w:rPr>
          <w:rFonts w:cstheme="minorHAnsi"/>
          <w:sz w:val="24"/>
          <w:szCs w:val="24"/>
        </w:rPr>
        <w:t>w</w:t>
      </w:r>
      <w:r w:rsidR="003F5B57">
        <w:rPr>
          <w:rFonts w:cstheme="minorHAnsi"/>
          <w:sz w:val="24"/>
          <w:szCs w:val="24"/>
        </w:rPr>
        <w:t>zrost bezpieczeństwa komunikacyjnego.</w:t>
      </w:r>
    </w:p>
    <w:p w:rsidR="003F5B57" w:rsidRDefault="003F5B57" w:rsidP="003F5B57">
      <w:pPr>
        <w:shd w:val="clear" w:color="auto" w:fill="C6D9F1" w:themeFill="text2" w:themeFillTint="33"/>
        <w:jc w:val="both"/>
        <w:rPr>
          <w:rFonts w:cstheme="minorHAnsi"/>
          <w:sz w:val="24"/>
          <w:szCs w:val="24"/>
        </w:rPr>
      </w:pPr>
      <w:r>
        <w:rPr>
          <w:rFonts w:cstheme="minorHAnsi"/>
          <w:sz w:val="24"/>
          <w:szCs w:val="24"/>
        </w:rPr>
        <w:t>Cel strategiczny 3. ODPORNA GOSPODARKA</w:t>
      </w:r>
    </w:p>
    <w:p w:rsidR="003F5B57" w:rsidRDefault="003F5B57" w:rsidP="00AB58DB">
      <w:pPr>
        <w:spacing w:after="0"/>
        <w:jc w:val="both"/>
        <w:rPr>
          <w:rFonts w:cstheme="minorHAnsi"/>
          <w:sz w:val="24"/>
          <w:szCs w:val="24"/>
        </w:rPr>
      </w:pPr>
      <w:r>
        <w:rPr>
          <w:rFonts w:cstheme="minorHAnsi"/>
          <w:sz w:val="24"/>
          <w:szCs w:val="24"/>
        </w:rPr>
        <w:t>Pożądany kierunek zmian:</w:t>
      </w:r>
    </w:p>
    <w:p w:rsidR="003F5B57" w:rsidRDefault="003B5722" w:rsidP="00AB58DB">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 xml:space="preserve">zrost zdolności adaptacyjnych przedsiębiorstw do zmian, wzrost produktywności, efektywne wykorzystanie zasobów oraz lepsze wykorzystanie potencjałów związanych </w:t>
      </w:r>
      <w:r w:rsidR="003F5B57">
        <w:rPr>
          <w:rFonts w:cstheme="minorHAnsi"/>
          <w:sz w:val="24"/>
          <w:szCs w:val="24"/>
        </w:rPr>
        <w:br/>
        <w:t>z nowymi trendami;</w:t>
      </w:r>
    </w:p>
    <w:p w:rsidR="003F5B57" w:rsidRDefault="003B5722" w:rsidP="00AB58DB">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zrost aktywności B+R i innowacyjnej w regionie;</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zmocnienie współpracy międzysektorowej, szczególnie sektora naukowo-badawczego, publicznego i biznesu;</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r</w:t>
      </w:r>
      <w:r w:rsidR="003F5B57">
        <w:rPr>
          <w:rFonts w:cstheme="minorHAnsi"/>
          <w:sz w:val="24"/>
          <w:szCs w:val="24"/>
        </w:rPr>
        <w:t>ozwój kompleksowej oferty usług dla biznesu oraz oferty dla nowych i obecnych</w:t>
      </w:r>
      <w:r w:rsidR="003F5B57">
        <w:rPr>
          <w:rFonts w:cstheme="minorHAnsi"/>
          <w:sz w:val="24"/>
          <w:szCs w:val="24"/>
        </w:rPr>
        <w:br/>
        <w:t>w regionie inwestorów;</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zrost aktywności eksportowej oraz współpracy międzynarodowej pomorskich przedsiębiorstw;</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zrost międzynarodowej rozpoznawalności regionu, w tym produktów</w:t>
      </w:r>
      <w:r w:rsidR="003F5B57">
        <w:rPr>
          <w:rFonts w:cstheme="minorHAnsi"/>
          <w:sz w:val="24"/>
          <w:szCs w:val="24"/>
        </w:rPr>
        <w:br/>
        <w:t>i przedsiębiorstw;</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r</w:t>
      </w:r>
      <w:r w:rsidR="003F5B57">
        <w:rPr>
          <w:rFonts w:cstheme="minorHAnsi"/>
          <w:sz w:val="24"/>
          <w:szCs w:val="24"/>
        </w:rPr>
        <w:t>ozwój oferty kształcenia ustawicznego i rozwój kompetencji kadr gospodarki regionu;</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z</w:t>
      </w:r>
      <w:r w:rsidR="003F5B57">
        <w:rPr>
          <w:rFonts w:cstheme="minorHAnsi"/>
          <w:sz w:val="24"/>
          <w:szCs w:val="24"/>
        </w:rPr>
        <w:t>apewnienie zasobów pracy w branżach deficytowych oraz zatrzymanie</w:t>
      </w:r>
      <w:r w:rsidR="003F5B57">
        <w:rPr>
          <w:rFonts w:cstheme="minorHAnsi"/>
          <w:sz w:val="24"/>
          <w:szCs w:val="24"/>
        </w:rPr>
        <w:br/>
        <w:t>i pozyskiwanie talentów;</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w</w:t>
      </w:r>
      <w:r w:rsidR="003F5B57">
        <w:rPr>
          <w:rFonts w:cstheme="minorHAnsi"/>
          <w:sz w:val="24"/>
          <w:szCs w:val="24"/>
        </w:rPr>
        <w:t>iększy udział dzieci w zorganizowanych formach opieki do 3. roku życia;</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r</w:t>
      </w:r>
      <w:r w:rsidR="003F5B57">
        <w:rPr>
          <w:rFonts w:cstheme="minorHAnsi"/>
          <w:sz w:val="24"/>
          <w:szCs w:val="24"/>
        </w:rPr>
        <w:t>ozszerzenie oferty czasu wolnego oraz rozwój kompleksowej całorocznej oferty turystycznej, sportowej i kulturalnej;</w:t>
      </w:r>
    </w:p>
    <w:p w:rsidR="003F5B57" w:rsidRDefault="003B5722" w:rsidP="00001A90">
      <w:pPr>
        <w:pStyle w:val="Akapitzlist"/>
        <w:numPr>
          <w:ilvl w:val="0"/>
          <w:numId w:val="63"/>
        </w:numPr>
        <w:spacing w:after="0"/>
        <w:jc w:val="both"/>
        <w:rPr>
          <w:rFonts w:cstheme="minorHAnsi"/>
          <w:sz w:val="24"/>
          <w:szCs w:val="24"/>
        </w:rPr>
      </w:pPr>
      <w:r>
        <w:rPr>
          <w:rFonts w:cstheme="minorHAnsi"/>
          <w:sz w:val="24"/>
          <w:szCs w:val="24"/>
        </w:rPr>
        <w:t>p</w:t>
      </w:r>
      <w:r w:rsidR="003F5B57">
        <w:rPr>
          <w:rFonts w:cstheme="minorHAnsi"/>
          <w:sz w:val="24"/>
          <w:szCs w:val="24"/>
        </w:rPr>
        <w:t>ełne włączenie regionu w europejskie sieci transportowe, skutkujące wzrostem wolumenu obrotów ładunkowych oraz odprawionych pasażerów.</w:t>
      </w:r>
    </w:p>
    <w:p w:rsidR="00680A12" w:rsidRDefault="00680A12" w:rsidP="00680A12">
      <w:pPr>
        <w:spacing w:after="0"/>
        <w:jc w:val="both"/>
        <w:rPr>
          <w:rFonts w:cstheme="minorHAnsi"/>
          <w:sz w:val="24"/>
          <w:szCs w:val="24"/>
        </w:rPr>
      </w:pPr>
    </w:p>
    <w:p w:rsidR="00680A12" w:rsidRDefault="00680A12" w:rsidP="00680A12">
      <w:pPr>
        <w:spacing w:after="0"/>
        <w:jc w:val="both"/>
        <w:rPr>
          <w:rFonts w:cstheme="minorHAnsi"/>
          <w:sz w:val="24"/>
          <w:szCs w:val="24"/>
        </w:rPr>
      </w:pPr>
    </w:p>
    <w:p w:rsidR="00680A12" w:rsidRDefault="00680A12" w:rsidP="00680A12">
      <w:pPr>
        <w:spacing w:after="0"/>
        <w:jc w:val="both"/>
        <w:rPr>
          <w:rFonts w:cstheme="minorHAnsi"/>
          <w:sz w:val="24"/>
          <w:szCs w:val="24"/>
        </w:rPr>
      </w:pPr>
    </w:p>
    <w:p w:rsidR="00680A12" w:rsidRDefault="00680A12" w:rsidP="00680A12">
      <w:pPr>
        <w:spacing w:after="0"/>
        <w:jc w:val="both"/>
        <w:rPr>
          <w:rFonts w:cstheme="minorHAnsi"/>
          <w:sz w:val="24"/>
          <w:szCs w:val="24"/>
        </w:rPr>
      </w:pPr>
    </w:p>
    <w:p w:rsidR="00680A12" w:rsidRDefault="00680A12" w:rsidP="00680A12">
      <w:pPr>
        <w:spacing w:after="0"/>
        <w:jc w:val="both"/>
        <w:rPr>
          <w:rFonts w:cstheme="minorHAnsi"/>
          <w:sz w:val="24"/>
          <w:szCs w:val="24"/>
        </w:rPr>
      </w:pPr>
    </w:p>
    <w:p w:rsidR="00680A12" w:rsidRDefault="00680A12" w:rsidP="00680A12">
      <w:pPr>
        <w:spacing w:after="0"/>
        <w:jc w:val="both"/>
        <w:rPr>
          <w:rFonts w:cstheme="minorHAnsi"/>
          <w:sz w:val="24"/>
          <w:szCs w:val="24"/>
        </w:rPr>
      </w:pPr>
    </w:p>
    <w:p w:rsidR="00AB58DB" w:rsidRDefault="00AB58DB" w:rsidP="00680A12">
      <w:pPr>
        <w:spacing w:after="0"/>
        <w:jc w:val="both"/>
        <w:rPr>
          <w:rFonts w:cstheme="minorHAnsi"/>
          <w:sz w:val="24"/>
          <w:szCs w:val="24"/>
        </w:rPr>
      </w:pPr>
    </w:p>
    <w:p w:rsidR="00AB58DB" w:rsidRDefault="00AB58DB" w:rsidP="00680A12">
      <w:pPr>
        <w:spacing w:after="0"/>
        <w:jc w:val="both"/>
        <w:rPr>
          <w:rFonts w:cstheme="minorHAnsi"/>
          <w:sz w:val="24"/>
          <w:szCs w:val="24"/>
        </w:rPr>
      </w:pPr>
    </w:p>
    <w:p w:rsidR="00680A12" w:rsidRPr="00680A12" w:rsidRDefault="00680A12" w:rsidP="00680A12">
      <w:pPr>
        <w:spacing w:after="0"/>
        <w:jc w:val="both"/>
        <w:rPr>
          <w:rFonts w:cstheme="minorHAnsi"/>
          <w:sz w:val="24"/>
          <w:szCs w:val="24"/>
        </w:rPr>
      </w:pPr>
    </w:p>
    <w:p w:rsidR="003F5B57" w:rsidRDefault="003F5B57" w:rsidP="003F5B57">
      <w:pPr>
        <w:pStyle w:val="Akapitzlist"/>
        <w:spacing w:after="0"/>
        <w:jc w:val="both"/>
        <w:rPr>
          <w:rFonts w:cstheme="minorHAnsi"/>
          <w:sz w:val="24"/>
          <w:szCs w:val="24"/>
        </w:rPr>
      </w:pPr>
    </w:p>
    <w:p w:rsidR="003F5B57" w:rsidRDefault="003F5B57" w:rsidP="00C05CF4">
      <w:pPr>
        <w:pStyle w:val="Nagwek1"/>
        <w:shd w:val="clear" w:color="auto" w:fill="00B0F0"/>
        <w:jc w:val="both"/>
        <w:rPr>
          <w:rFonts w:asciiTheme="minorHAnsi" w:hAnsiTheme="minorHAnsi" w:cstheme="minorHAnsi"/>
          <w:lang w:val="pl-PL"/>
        </w:rPr>
      </w:pPr>
      <w:r>
        <w:rPr>
          <w:rFonts w:asciiTheme="minorHAnsi" w:hAnsiTheme="minorHAnsi" w:cstheme="minorHAnsi"/>
          <w:lang w:val="pl-PL"/>
        </w:rPr>
        <w:lastRenderedPageBreak/>
        <w:t>Zgodność Strategii Rozwoju Gminy Linia</w:t>
      </w:r>
      <w:r w:rsidR="00087E04">
        <w:rPr>
          <w:rFonts w:asciiTheme="minorHAnsi" w:hAnsiTheme="minorHAnsi" w:cstheme="minorHAnsi"/>
          <w:lang w:val="pl-PL"/>
        </w:rPr>
        <w:t xml:space="preserve"> na lata 2023-</w:t>
      </w:r>
      <w:r>
        <w:rPr>
          <w:rFonts w:asciiTheme="minorHAnsi" w:hAnsiTheme="minorHAnsi" w:cstheme="minorHAnsi"/>
          <w:lang w:val="pl-PL"/>
        </w:rPr>
        <w:t>2030 z wytycznymi i założeniami zawartymi w dokumentach wyższego rzędu</w:t>
      </w:r>
    </w:p>
    <w:p w:rsidR="003B5722" w:rsidRDefault="003B5722" w:rsidP="003B5722">
      <w:pPr>
        <w:spacing w:after="0"/>
        <w:jc w:val="both"/>
        <w:rPr>
          <w:rFonts w:cstheme="minorHAnsi"/>
          <w:sz w:val="24"/>
          <w:szCs w:val="24"/>
        </w:rPr>
      </w:pPr>
    </w:p>
    <w:p w:rsidR="003F5B57" w:rsidRDefault="003F5B57" w:rsidP="003B5722">
      <w:pPr>
        <w:spacing w:after="0"/>
        <w:jc w:val="both"/>
        <w:rPr>
          <w:rFonts w:cstheme="minorHAnsi"/>
          <w:sz w:val="24"/>
          <w:szCs w:val="24"/>
        </w:rPr>
      </w:pPr>
      <w:r>
        <w:rPr>
          <w:rFonts w:cstheme="minorHAnsi"/>
          <w:sz w:val="24"/>
          <w:szCs w:val="24"/>
        </w:rPr>
        <w:t>Zgodnie z art. 10f. 2. ustawy z dnia 8 marca 1990 r. (Dz. U. 202 poz. 559) o samorządzie gminnym „Projekt strategii rozwoju gminy opracowuje wójt oraz przedkłada go zarządowi województwa w celu wydania opinii dotyczącej sposobu uwzględnienia ustaleń</w:t>
      </w:r>
      <w:r>
        <w:rPr>
          <w:rFonts w:cstheme="minorHAnsi"/>
          <w:sz w:val="24"/>
          <w:szCs w:val="24"/>
        </w:rPr>
        <w:br/>
        <w:t>i rekomendacji w zakresie kształtowania i prowadzenia polityki przestrzennej</w:t>
      </w:r>
      <w:r>
        <w:rPr>
          <w:rFonts w:cstheme="minorHAnsi"/>
          <w:sz w:val="24"/>
          <w:szCs w:val="24"/>
        </w:rPr>
        <w:br/>
        <w:t>w województwie określonych w strategii rozwoju województwa”. Niniejszy dokument został przygotowany w zgodzie z ustaleniami zawartymi w nadrzędnych dokumentach strategicznych na poziomie krajowym i regionalnym z uwzględnieniem dokumentów lokalnych. Kluczowe dokumenty wykorzystane przy opracowywaniu strategii to:</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Strategia na rzecz Odpowiedzialnego Rozwoju do roku 2020 (z perspektywą do 2030 r.) – przyjęta przez Radę Ministrów 14 lutego 2017 r. aktualizacja średniookresowej strategii rozwoju kraju;</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 xml:space="preserve">Krajowa Strategia Rozwoju Regionalnego 2030 - podstawowy dokument strategiczny polityki regionalnej państwa; </w:t>
      </w:r>
    </w:p>
    <w:p w:rsidR="003F5B57" w:rsidRDefault="003F5B57" w:rsidP="00001A90">
      <w:pPr>
        <w:pStyle w:val="Akapitzlist"/>
        <w:numPr>
          <w:ilvl w:val="0"/>
          <w:numId w:val="64"/>
        </w:numPr>
        <w:ind w:left="851" w:hanging="425"/>
        <w:jc w:val="both"/>
        <w:rPr>
          <w:rFonts w:cstheme="minorHAnsi"/>
          <w:sz w:val="24"/>
          <w:szCs w:val="24"/>
          <w:lang w:val="en-US"/>
        </w:rPr>
      </w:pPr>
      <w:r>
        <w:rPr>
          <w:rFonts w:cstheme="minorHAnsi"/>
          <w:sz w:val="24"/>
          <w:szCs w:val="24"/>
        </w:rPr>
        <w:t>Strategia Rozwoju Województwa Pomorskiego 2030;</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Plan zagospodarowania przestrzennego województwa pomorskiego 2030;</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Strategia Rozwoju Powiatu Wejherowskiego na lata 2021-2027;</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Studium uwarunkowań i kierunków zagospodarowania przestrzennego gminy Linia</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Program ochrony powietrza (Uchwała nr 158/XIII/15 Sejmiku Województwa Pomorskiego z dnia 26 października 2015r.</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Programy ochrony środowiska przed hałasem (Uchwała nr 89/VIII/19 Sejmiku Województwa z dnia 25 kwietnia 2019r.</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Uchwała Zarządu Województwa Pomorskiego nr 586/162/20 z dnia 9 lipca 2020r.</w:t>
      </w:r>
      <w:r>
        <w:rPr>
          <w:rFonts w:cstheme="minorHAnsi"/>
          <w:sz w:val="24"/>
          <w:szCs w:val="24"/>
        </w:rPr>
        <w:br/>
        <w:t>w sprawie przyjęcia planu rozwoju sieci dróg wojewódzkich województwa pomorskiego.</w:t>
      </w:r>
    </w:p>
    <w:p w:rsidR="003F5B57" w:rsidRDefault="003F5B57" w:rsidP="00001A90">
      <w:pPr>
        <w:pStyle w:val="Akapitzlist"/>
        <w:numPr>
          <w:ilvl w:val="0"/>
          <w:numId w:val="64"/>
        </w:numPr>
        <w:ind w:left="851" w:hanging="425"/>
        <w:jc w:val="both"/>
        <w:rPr>
          <w:rFonts w:cstheme="minorHAnsi"/>
          <w:sz w:val="24"/>
          <w:szCs w:val="24"/>
        </w:rPr>
      </w:pPr>
      <w:r>
        <w:rPr>
          <w:rFonts w:cstheme="minorHAnsi"/>
          <w:sz w:val="24"/>
          <w:szCs w:val="24"/>
        </w:rPr>
        <w:t>Uchwała Semiku Województwa Pomorskiego nr 788/XXXVII/14 z dnia 24 lutego 2014r. w sprawie przyjęcia „Planu zrównoważonego rozwoju publicznego transportu zbiorowego dla Województwa Pomorskiego”.</w:t>
      </w:r>
    </w:p>
    <w:p w:rsidR="003F5B57" w:rsidRDefault="003F5B57" w:rsidP="003F5B57">
      <w:pPr>
        <w:spacing w:after="0"/>
      </w:pPr>
    </w:p>
    <w:p w:rsidR="00297CD0" w:rsidRDefault="00297CD0" w:rsidP="003F5B57">
      <w:pPr>
        <w:jc w:val="both"/>
        <w:rPr>
          <w:sz w:val="24"/>
          <w:szCs w:val="24"/>
        </w:rPr>
      </w:pPr>
    </w:p>
    <w:p w:rsidR="003B5722" w:rsidRDefault="003B5722" w:rsidP="003F5B57">
      <w:pPr>
        <w:jc w:val="both"/>
        <w:rPr>
          <w:sz w:val="24"/>
          <w:szCs w:val="24"/>
        </w:rPr>
      </w:pPr>
    </w:p>
    <w:p w:rsidR="003B5722" w:rsidRDefault="003B5722" w:rsidP="003F5B57">
      <w:pPr>
        <w:jc w:val="both"/>
        <w:rPr>
          <w:sz w:val="24"/>
          <w:szCs w:val="24"/>
        </w:rPr>
      </w:pPr>
    </w:p>
    <w:p w:rsidR="003B5722" w:rsidRDefault="003B5722" w:rsidP="003F5B57">
      <w:pPr>
        <w:jc w:val="both"/>
        <w:rPr>
          <w:sz w:val="24"/>
          <w:szCs w:val="24"/>
        </w:rPr>
      </w:pPr>
    </w:p>
    <w:p w:rsidR="00A2677E" w:rsidRDefault="00A2677E" w:rsidP="003F5B57">
      <w:pPr>
        <w:jc w:val="both"/>
        <w:rPr>
          <w:sz w:val="24"/>
          <w:szCs w:val="24"/>
        </w:rPr>
      </w:pPr>
    </w:p>
    <w:p w:rsidR="003F5B57" w:rsidRDefault="00297CD0" w:rsidP="003F5B57">
      <w:pPr>
        <w:jc w:val="both"/>
        <w:rPr>
          <w:sz w:val="24"/>
          <w:szCs w:val="24"/>
        </w:rPr>
      </w:pPr>
      <w:r>
        <w:rPr>
          <w:sz w:val="24"/>
          <w:szCs w:val="24"/>
        </w:rPr>
        <w:lastRenderedPageBreak/>
        <w:t>Tabela 4.</w:t>
      </w:r>
      <w:r w:rsidR="003F5B57">
        <w:rPr>
          <w:sz w:val="24"/>
          <w:szCs w:val="24"/>
        </w:rPr>
        <w:t xml:space="preserve"> Zgodność Strategii Rozwoju Gminy Linia na lata 2023-2030 z celami zawartymi </w:t>
      </w:r>
      <w:r w:rsidR="003F5B57">
        <w:rPr>
          <w:sz w:val="24"/>
          <w:szCs w:val="24"/>
        </w:rPr>
        <w:br/>
        <w:t>w Strategii Rozwoju Województwa Pomorskiego 2030</w:t>
      </w:r>
    </w:p>
    <w:tbl>
      <w:tblPr>
        <w:tblW w:w="9356" w:type="dxa"/>
        <w:tblInd w:w="-147" w:type="dxa"/>
        <w:tblLayout w:type="fixed"/>
        <w:tblLook w:val="04A0" w:firstRow="1" w:lastRow="0" w:firstColumn="1" w:lastColumn="0" w:noHBand="0" w:noVBand="1"/>
      </w:tblPr>
      <w:tblGrid>
        <w:gridCol w:w="709"/>
        <w:gridCol w:w="1677"/>
        <w:gridCol w:w="502"/>
        <w:gridCol w:w="502"/>
        <w:gridCol w:w="502"/>
        <w:gridCol w:w="502"/>
        <w:gridCol w:w="502"/>
        <w:gridCol w:w="633"/>
        <w:gridCol w:w="709"/>
        <w:gridCol w:w="708"/>
        <w:gridCol w:w="567"/>
        <w:gridCol w:w="567"/>
        <w:gridCol w:w="709"/>
        <w:gridCol w:w="567"/>
      </w:tblGrid>
      <w:tr w:rsidR="003F5B57" w:rsidTr="004837CB">
        <w:tc>
          <w:tcPr>
            <w:tcW w:w="2386" w:type="dxa"/>
            <w:gridSpan w:val="2"/>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rsidR="003F5B57" w:rsidRDefault="003F5B57" w:rsidP="003F5B57">
            <w:pPr>
              <w:rPr>
                <w:rFonts w:cstheme="minorHAnsi"/>
                <w:sz w:val="20"/>
                <w:szCs w:val="20"/>
              </w:rPr>
            </w:pPr>
          </w:p>
          <w:p w:rsidR="003F5B57" w:rsidRDefault="003F5B57" w:rsidP="003F5B57">
            <w:pPr>
              <w:jc w:val="center"/>
              <w:rPr>
                <w:rFonts w:cstheme="minorHAnsi"/>
                <w:sz w:val="20"/>
                <w:szCs w:val="20"/>
              </w:rPr>
            </w:pPr>
          </w:p>
          <w:p w:rsidR="003F5B57" w:rsidRDefault="003F5B57" w:rsidP="003F5B57">
            <w:pPr>
              <w:jc w:val="center"/>
              <w:rPr>
                <w:rFonts w:cstheme="minorHAnsi"/>
                <w:sz w:val="20"/>
                <w:szCs w:val="20"/>
              </w:rPr>
            </w:pPr>
          </w:p>
          <w:p w:rsidR="003F5B57" w:rsidRDefault="003F5B57" w:rsidP="003F5B57">
            <w:pPr>
              <w:jc w:val="center"/>
              <w:rPr>
                <w:rFonts w:cstheme="minorHAnsi"/>
                <w:sz w:val="20"/>
                <w:szCs w:val="20"/>
              </w:rPr>
            </w:pPr>
          </w:p>
          <w:p w:rsidR="003F5B57" w:rsidRDefault="003F5B57" w:rsidP="003F5B57">
            <w:pPr>
              <w:jc w:val="center"/>
              <w:rPr>
                <w:rFonts w:cstheme="minorHAnsi"/>
                <w:sz w:val="20"/>
                <w:szCs w:val="20"/>
              </w:rPr>
            </w:pPr>
            <w:r>
              <w:rPr>
                <w:rFonts w:cstheme="minorHAnsi"/>
                <w:sz w:val="20"/>
                <w:szCs w:val="20"/>
              </w:rPr>
              <w:t>STRATEGIA ROZWOJU WOJEWÓDZTWA POMORSKIEGO 2030</w:t>
            </w:r>
          </w:p>
        </w:tc>
        <w:tc>
          <w:tcPr>
            <w:tcW w:w="6970" w:type="dxa"/>
            <w:gridSpan w:val="12"/>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rsidR="003F5B57" w:rsidRPr="0062448D" w:rsidRDefault="003F5B57" w:rsidP="003F5B57">
            <w:pPr>
              <w:jc w:val="center"/>
              <w:rPr>
                <w:rFonts w:cstheme="minorHAnsi"/>
                <w:sz w:val="20"/>
                <w:szCs w:val="20"/>
              </w:rPr>
            </w:pPr>
            <w:r w:rsidRPr="0062448D">
              <w:rPr>
                <w:rFonts w:cstheme="minorHAnsi"/>
                <w:sz w:val="20"/>
                <w:szCs w:val="20"/>
              </w:rPr>
              <w:t>STRATEGIA ROZWOJU GMINY LINIA NA LATA 2023 - 2030</w:t>
            </w:r>
          </w:p>
        </w:tc>
      </w:tr>
      <w:tr w:rsidR="0062448D" w:rsidTr="004837CB">
        <w:trPr>
          <w:trHeight w:val="3293"/>
        </w:trPr>
        <w:tc>
          <w:tcPr>
            <w:tcW w:w="2386" w:type="dxa"/>
            <w:gridSpan w:val="2"/>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62448D">
            <w:pPr>
              <w:spacing w:after="0"/>
              <w:rPr>
                <w:rFonts w:cstheme="minorHAnsi"/>
                <w:sz w:val="20"/>
                <w:szCs w:val="20"/>
              </w:rPr>
            </w:pPr>
          </w:p>
        </w:tc>
        <w:tc>
          <w:tcPr>
            <w:tcW w:w="3852" w:type="dxa"/>
            <w:gridSpan w:val="7"/>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Cel </w:t>
            </w:r>
          </w:p>
          <w:p w:rsidR="003F5B57"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strategiczny 1.</w:t>
            </w:r>
          </w:p>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LUDZIE. </w:t>
            </w:r>
          </w:p>
          <w:p w:rsidR="0062448D" w:rsidRPr="0062448D" w:rsidRDefault="0062448D" w:rsidP="0062448D">
            <w:pPr>
              <w:spacing w:after="0"/>
              <w:jc w:val="center"/>
              <w:rPr>
                <w:rFonts w:cstheme="minorHAnsi"/>
                <w:color w:val="FFFFFF" w:themeColor="background1"/>
                <w:sz w:val="18"/>
                <w:szCs w:val="18"/>
              </w:rPr>
            </w:pPr>
          </w:p>
          <w:p w:rsidR="003F5B57"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Zaspokajanie potrzeb społecznych oraz budowanie wspólnoty mieszkańców</w:t>
            </w:r>
          </w:p>
        </w:tc>
        <w:tc>
          <w:tcPr>
            <w:tcW w:w="1275" w:type="dxa"/>
            <w:gridSpan w:val="2"/>
            <w:tcBorders>
              <w:top w:val="single" w:sz="4" w:space="0" w:color="auto"/>
              <w:left w:val="single" w:sz="4" w:space="0" w:color="auto"/>
              <w:bottom w:val="single" w:sz="4" w:space="0" w:color="auto"/>
              <w:right w:val="single" w:sz="4" w:space="0" w:color="auto"/>
            </w:tcBorders>
            <w:shd w:val="clear" w:color="auto" w:fill="943634" w:themeFill="accent2" w:themeFillShade="BF"/>
          </w:tcPr>
          <w:p w:rsidR="003F5B57"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Cel strategiczny 2.</w:t>
            </w:r>
          </w:p>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PRZESTRZEŃ.</w:t>
            </w:r>
          </w:p>
          <w:p w:rsid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 </w:t>
            </w:r>
          </w:p>
          <w:p w:rsidR="003F5B57"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Transformacja przestrzenna </w:t>
            </w:r>
            <w:r w:rsidRPr="0062448D">
              <w:rPr>
                <w:rFonts w:cstheme="minorHAnsi"/>
                <w:color w:val="FFFFFF" w:themeColor="background1"/>
                <w:sz w:val="18"/>
                <w:szCs w:val="18"/>
              </w:rPr>
              <w:br/>
              <w:t>i ekologiczna</w:t>
            </w:r>
          </w:p>
        </w:tc>
        <w:tc>
          <w:tcPr>
            <w:tcW w:w="1843" w:type="dxa"/>
            <w:gridSpan w:val="3"/>
            <w:tcBorders>
              <w:top w:val="single" w:sz="4" w:space="0" w:color="auto"/>
              <w:left w:val="single" w:sz="4" w:space="0" w:color="auto"/>
              <w:bottom w:val="single" w:sz="4" w:space="0" w:color="auto"/>
              <w:right w:val="single" w:sz="4" w:space="0" w:color="auto"/>
            </w:tcBorders>
            <w:shd w:val="clear" w:color="auto" w:fill="943634" w:themeFill="accent2" w:themeFillShade="BF"/>
            <w:hideMark/>
          </w:tcPr>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Cel </w:t>
            </w:r>
          </w:p>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strategiczny 3.</w:t>
            </w:r>
          </w:p>
          <w:p w:rsidR="0062448D"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GOSPODARKA. </w:t>
            </w:r>
          </w:p>
          <w:p w:rsidR="0062448D" w:rsidRPr="0062448D" w:rsidRDefault="0062448D" w:rsidP="0062448D">
            <w:pPr>
              <w:spacing w:after="0"/>
              <w:jc w:val="center"/>
              <w:rPr>
                <w:rFonts w:cstheme="minorHAnsi"/>
                <w:color w:val="FFFFFF" w:themeColor="background1"/>
                <w:sz w:val="18"/>
                <w:szCs w:val="18"/>
              </w:rPr>
            </w:pPr>
          </w:p>
          <w:p w:rsidR="003F5B57" w:rsidRPr="0062448D" w:rsidRDefault="003F5B57" w:rsidP="0062448D">
            <w:pPr>
              <w:spacing w:after="0"/>
              <w:jc w:val="center"/>
              <w:rPr>
                <w:rFonts w:cstheme="minorHAnsi"/>
                <w:color w:val="FFFFFF" w:themeColor="background1"/>
                <w:sz w:val="18"/>
                <w:szCs w:val="18"/>
              </w:rPr>
            </w:pPr>
            <w:r w:rsidRPr="0062448D">
              <w:rPr>
                <w:rFonts w:cstheme="minorHAnsi"/>
                <w:color w:val="FFFFFF" w:themeColor="background1"/>
                <w:sz w:val="18"/>
                <w:szCs w:val="18"/>
              </w:rPr>
              <w:t xml:space="preserve">Konkurencyjna gospodarka wykorzystująca potencjał gminy, przedsiębiorczość lokalną </w:t>
            </w:r>
            <w:r w:rsidRPr="0062448D">
              <w:rPr>
                <w:rFonts w:cstheme="minorHAnsi"/>
                <w:color w:val="FFFFFF" w:themeColor="background1"/>
                <w:sz w:val="18"/>
                <w:szCs w:val="18"/>
              </w:rPr>
              <w:br/>
              <w:t>i wsparcie samorządu gminnego</w:t>
            </w:r>
          </w:p>
        </w:tc>
      </w:tr>
      <w:tr w:rsidR="0062448D" w:rsidTr="004837CB">
        <w:trPr>
          <w:trHeight w:val="561"/>
        </w:trPr>
        <w:tc>
          <w:tcPr>
            <w:tcW w:w="7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extDirection w:val="btLr"/>
            <w:hideMark/>
          </w:tcPr>
          <w:p w:rsidR="003F5B57" w:rsidRDefault="003F5B57" w:rsidP="004837CB">
            <w:pPr>
              <w:spacing w:after="0"/>
              <w:ind w:left="113" w:right="113"/>
              <w:jc w:val="center"/>
              <w:rPr>
                <w:rFonts w:cstheme="minorHAnsi"/>
              </w:rPr>
            </w:pPr>
            <w:r>
              <w:rPr>
                <w:rFonts w:cstheme="minorHAnsi"/>
              </w:rPr>
              <w:t>CELE STRATEGICZNE</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DB3E2" w:themeFill="text2" w:themeFillTint="66"/>
          </w:tcPr>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p>
          <w:p w:rsidR="003F5B57" w:rsidRPr="0062448D" w:rsidRDefault="003F5B57" w:rsidP="004837CB">
            <w:pPr>
              <w:spacing w:after="0"/>
              <w:rPr>
                <w:rFonts w:cstheme="minorHAnsi"/>
                <w:sz w:val="20"/>
                <w:szCs w:val="20"/>
              </w:rPr>
            </w:pPr>
            <w:r w:rsidRPr="0062448D">
              <w:rPr>
                <w:rFonts w:cstheme="minorHAnsi"/>
                <w:sz w:val="20"/>
                <w:szCs w:val="20"/>
              </w:rPr>
              <w:t>Cele operacyjne</w:t>
            </w:r>
          </w:p>
        </w:tc>
        <w:tc>
          <w:tcPr>
            <w:tcW w:w="3852" w:type="dxa"/>
            <w:gridSpan w:val="7"/>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4837CB" w:rsidRDefault="003F5B57" w:rsidP="004837CB">
            <w:pPr>
              <w:spacing w:after="0"/>
              <w:jc w:val="center"/>
              <w:rPr>
                <w:rFonts w:cstheme="minorHAnsi"/>
                <w:sz w:val="20"/>
                <w:szCs w:val="20"/>
              </w:rPr>
            </w:pPr>
            <w:r w:rsidRPr="0062448D">
              <w:rPr>
                <w:rFonts w:cstheme="minorHAnsi"/>
                <w:sz w:val="20"/>
                <w:szCs w:val="20"/>
              </w:rPr>
              <w:t xml:space="preserve">Cele </w:t>
            </w:r>
          </w:p>
          <w:p w:rsidR="003F5B57" w:rsidRPr="0062448D" w:rsidRDefault="003F5B57" w:rsidP="004837CB">
            <w:pPr>
              <w:spacing w:after="0"/>
              <w:jc w:val="center"/>
              <w:rPr>
                <w:rFonts w:cstheme="minorHAnsi"/>
                <w:sz w:val="20"/>
                <w:szCs w:val="20"/>
              </w:rPr>
            </w:pPr>
            <w:r w:rsidRPr="0062448D">
              <w:rPr>
                <w:rFonts w:cstheme="minorHAnsi"/>
                <w:sz w:val="20"/>
                <w:szCs w:val="20"/>
              </w:rPr>
              <w:t>operacyjne</w:t>
            </w:r>
          </w:p>
        </w:tc>
        <w:tc>
          <w:tcPr>
            <w:tcW w:w="1275"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3F5B57" w:rsidRPr="0062448D" w:rsidRDefault="003F5B57" w:rsidP="004837CB">
            <w:pPr>
              <w:spacing w:after="0"/>
              <w:jc w:val="center"/>
              <w:rPr>
                <w:rFonts w:cstheme="minorHAnsi"/>
                <w:sz w:val="20"/>
                <w:szCs w:val="20"/>
              </w:rPr>
            </w:pPr>
            <w:r w:rsidRPr="0062448D">
              <w:rPr>
                <w:rFonts w:cstheme="minorHAnsi"/>
                <w:sz w:val="20"/>
                <w:szCs w:val="20"/>
              </w:rPr>
              <w:t>Cele operacyjne</w:t>
            </w:r>
          </w:p>
        </w:tc>
        <w:tc>
          <w:tcPr>
            <w:tcW w:w="1843" w:type="dxa"/>
            <w:gridSpan w:val="3"/>
            <w:tcBorders>
              <w:top w:val="single" w:sz="4" w:space="0" w:color="auto"/>
              <w:left w:val="single" w:sz="4" w:space="0" w:color="auto"/>
              <w:bottom w:val="single" w:sz="4" w:space="0" w:color="auto"/>
              <w:right w:val="single" w:sz="4" w:space="0" w:color="auto"/>
            </w:tcBorders>
            <w:shd w:val="clear" w:color="auto" w:fill="E5B8B7" w:themeFill="accent2" w:themeFillTint="66"/>
            <w:hideMark/>
          </w:tcPr>
          <w:p w:rsidR="004837CB" w:rsidRDefault="003F5B57" w:rsidP="004837CB">
            <w:pPr>
              <w:spacing w:after="0"/>
              <w:jc w:val="center"/>
              <w:rPr>
                <w:rFonts w:cstheme="minorHAnsi"/>
                <w:sz w:val="20"/>
                <w:szCs w:val="20"/>
              </w:rPr>
            </w:pPr>
            <w:r w:rsidRPr="0062448D">
              <w:rPr>
                <w:rFonts w:cstheme="minorHAnsi"/>
                <w:sz w:val="20"/>
                <w:szCs w:val="20"/>
              </w:rPr>
              <w:t xml:space="preserve">Cele </w:t>
            </w:r>
          </w:p>
          <w:p w:rsidR="003F5B57" w:rsidRPr="0062448D" w:rsidRDefault="003F5B57" w:rsidP="004837CB">
            <w:pPr>
              <w:spacing w:after="0"/>
              <w:jc w:val="center"/>
              <w:rPr>
                <w:rFonts w:cstheme="minorHAnsi"/>
                <w:sz w:val="20"/>
                <w:szCs w:val="20"/>
              </w:rPr>
            </w:pPr>
            <w:r w:rsidRPr="0062448D">
              <w:rPr>
                <w:rFonts w:cstheme="minorHAnsi"/>
                <w:sz w:val="20"/>
                <w:szCs w:val="20"/>
              </w:rPr>
              <w:t>operacyjne</w:t>
            </w:r>
          </w:p>
        </w:tc>
      </w:tr>
      <w:tr w:rsidR="0062448D" w:rsidTr="004837CB">
        <w:trPr>
          <w:cantSplit/>
          <w:trHeight w:val="41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62448D">
            <w:pPr>
              <w:spacing w:after="0"/>
              <w:rPr>
                <w:rFonts w:cstheme="minorHAnsi"/>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3F5B57" w:rsidRPr="0062448D" w:rsidRDefault="003F5B57" w:rsidP="0062448D">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Zapewnienie bezpieczeństwa socjalnego</w:t>
            </w:r>
          </w:p>
        </w:tc>
        <w:tc>
          <w:tcPr>
            <w:tcW w:w="50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6E0120" w:rsidP="0062448D">
            <w:pPr>
              <w:spacing w:after="0"/>
              <w:ind w:left="113" w:right="113"/>
              <w:rPr>
                <w:rFonts w:cstheme="minorHAnsi"/>
                <w:sz w:val="20"/>
                <w:szCs w:val="20"/>
              </w:rPr>
            </w:pPr>
            <w:r w:rsidRPr="0062448D">
              <w:rPr>
                <w:rFonts w:cstheme="minorHAnsi"/>
                <w:sz w:val="20"/>
                <w:szCs w:val="20"/>
              </w:rPr>
              <w:t>Standard usług</w:t>
            </w:r>
            <w:r w:rsidR="003F5B57" w:rsidRPr="0062448D">
              <w:rPr>
                <w:rFonts w:cstheme="minorHAnsi"/>
                <w:sz w:val="20"/>
                <w:szCs w:val="20"/>
              </w:rPr>
              <w:t xml:space="preserve"> społecznych</w:t>
            </w:r>
          </w:p>
        </w:tc>
        <w:tc>
          <w:tcPr>
            <w:tcW w:w="50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Edukacja na wysokim poziomie</w:t>
            </w:r>
          </w:p>
        </w:tc>
        <w:tc>
          <w:tcPr>
            <w:tcW w:w="50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Prowadzenie aktywnej polityki kulturalnej</w:t>
            </w:r>
          </w:p>
        </w:tc>
        <w:tc>
          <w:tcPr>
            <w:tcW w:w="502"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Aktywizacja społeczna mieszkańców</w:t>
            </w:r>
          </w:p>
        </w:tc>
        <w:tc>
          <w:tcPr>
            <w:tcW w:w="633"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vAlign w:val="cente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Infrastruktura i oferta czasu wolnego, wspieranie zdrowego trybu życia</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tcPr>
          <w:p w:rsidR="003F5B57" w:rsidRPr="0062448D" w:rsidRDefault="003F5B57" w:rsidP="0062448D">
            <w:pPr>
              <w:spacing w:after="0"/>
              <w:ind w:left="113" w:right="113"/>
              <w:rPr>
                <w:rFonts w:cstheme="minorHAnsi"/>
                <w:sz w:val="20"/>
                <w:szCs w:val="20"/>
              </w:rPr>
            </w:pPr>
            <w:r w:rsidRPr="0062448D">
              <w:rPr>
                <w:rFonts w:cstheme="minorHAnsi"/>
                <w:sz w:val="20"/>
                <w:szCs w:val="20"/>
              </w:rPr>
              <w:t xml:space="preserve">Wzmacnianie wspólnoty poprzez </w:t>
            </w:r>
          </w:p>
          <w:p w:rsidR="003F5B57" w:rsidRPr="0062448D" w:rsidRDefault="003F5B57" w:rsidP="0062448D">
            <w:pPr>
              <w:spacing w:after="0"/>
              <w:ind w:left="113" w:right="113"/>
              <w:rPr>
                <w:rFonts w:cstheme="minorHAnsi"/>
                <w:sz w:val="20"/>
                <w:szCs w:val="20"/>
              </w:rPr>
            </w:pPr>
            <w:r w:rsidRPr="0062448D">
              <w:rPr>
                <w:rFonts w:cstheme="minorHAnsi"/>
                <w:sz w:val="20"/>
                <w:szCs w:val="20"/>
              </w:rPr>
              <w:t>Kultywowanie e tradycji i dbałość o dziedzictwo</w:t>
            </w:r>
          </w:p>
          <w:p w:rsidR="003F5B57" w:rsidRPr="0062448D" w:rsidRDefault="003F5B57" w:rsidP="0062448D">
            <w:pPr>
              <w:spacing w:after="0"/>
              <w:ind w:left="113" w:right="113"/>
              <w:rPr>
                <w:rFonts w:cstheme="minorHAnsi"/>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Rozbudowa i modernizacja układu komunikacyjnego gminy</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Dbałość o stan środowiska naturalnego</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4837CB">
            <w:pPr>
              <w:spacing w:after="0"/>
              <w:ind w:left="113" w:right="113"/>
              <w:rPr>
                <w:rFonts w:cstheme="minorHAnsi"/>
                <w:sz w:val="20"/>
                <w:szCs w:val="20"/>
              </w:rPr>
            </w:pPr>
            <w:r w:rsidRPr="0062448D">
              <w:rPr>
                <w:rFonts w:cstheme="minorHAnsi"/>
                <w:sz w:val="20"/>
                <w:szCs w:val="20"/>
              </w:rPr>
              <w:t>Gmina Linia jako miejsce</w:t>
            </w:r>
            <w:r w:rsidR="004837CB">
              <w:rPr>
                <w:rFonts w:cstheme="minorHAnsi"/>
                <w:sz w:val="20"/>
                <w:szCs w:val="20"/>
              </w:rPr>
              <w:t xml:space="preserve"> </w:t>
            </w:r>
            <w:r w:rsidRPr="0062448D">
              <w:rPr>
                <w:rFonts w:cstheme="minorHAnsi"/>
                <w:sz w:val="20"/>
                <w:szCs w:val="20"/>
              </w:rPr>
              <w:t>pracy</w:t>
            </w:r>
          </w:p>
        </w:tc>
        <w:tc>
          <w:tcPr>
            <w:tcW w:w="709"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Stworzenie warunków dla rozwoju sektora turystyki i rekreacji</w:t>
            </w:r>
          </w:p>
        </w:tc>
        <w:tc>
          <w:tcPr>
            <w:tcW w:w="567" w:type="dxa"/>
            <w:tcBorders>
              <w:top w:val="single" w:sz="4" w:space="0" w:color="auto"/>
              <w:left w:val="single" w:sz="4" w:space="0" w:color="auto"/>
              <w:bottom w:val="single" w:sz="4" w:space="0" w:color="auto"/>
              <w:right w:val="single" w:sz="4" w:space="0" w:color="auto"/>
            </w:tcBorders>
            <w:shd w:val="clear" w:color="auto" w:fill="F2DBDB" w:themeFill="accent2" w:themeFillTint="33"/>
            <w:textDirection w:val="btLr"/>
            <w:hideMark/>
          </w:tcPr>
          <w:p w:rsidR="003F5B57" w:rsidRPr="0062448D" w:rsidRDefault="003F5B57" w:rsidP="0062448D">
            <w:pPr>
              <w:spacing w:after="0"/>
              <w:ind w:left="113" w:right="113"/>
              <w:rPr>
                <w:rFonts w:cstheme="minorHAnsi"/>
                <w:sz w:val="20"/>
                <w:szCs w:val="20"/>
              </w:rPr>
            </w:pPr>
            <w:r w:rsidRPr="0062448D">
              <w:rPr>
                <w:rFonts w:cstheme="minorHAnsi"/>
                <w:sz w:val="20"/>
                <w:szCs w:val="20"/>
              </w:rPr>
              <w:t>Rozwój przedsiębiorczości lokalnej</w:t>
            </w:r>
          </w:p>
        </w:tc>
      </w:tr>
      <w:tr w:rsidR="0062448D" w:rsidTr="004837CB">
        <w:trPr>
          <w:cantSplit/>
          <w:trHeight w:val="402"/>
        </w:trPr>
        <w:tc>
          <w:tcPr>
            <w:tcW w:w="7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extDirection w:val="btLr"/>
            <w:hideMark/>
          </w:tcPr>
          <w:p w:rsidR="003F5B57" w:rsidRDefault="003F5B57" w:rsidP="004837CB">
            <w:pPr>
              <w:spacing w:after="0"/>
              <w:ind w:left="113" w:right="113"/>
              <w:jc w:val="center"/>
              <w:rPr>
                <w:rFonts w:cstheme="minorHAnsi"/>
              </w:rPr>
            </w:pPr>
            <w:r>
              <w:rPr>
                <w:rFonts w:cstheme="minorHAnsi"/>
              </w:rPr>
              <w:t>Cel strategiczny 1. Trwałe bezpieczeństwo</w:t>
            </w: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Bezpieczeństwo środowiskowe</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55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Bezpieczeństwo energetyczne</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342"/>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Bezpieczeństwo zdrowotne</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58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Bezpieczeństwo cyfrowe</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506"/>
        </w:trPr>
        <w:tc>
          <w:tcPr>
            <w:tcW w:w="7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extDirection w:val="btLr"/>
            <w:hideMark/>
          </w:tcPr>
          <w:p w:rsidR="003F5B57" w:rsidRDefault="003F5B57" w:rsidP="004837CB">
            <w:pPr>
              <w:spacing w:after="0"/>
              <w:ind w:left="113" w:right="113"/>
              <w:jc w:val="center"/>
              <w:rPr>
                <w:rFonts w:cstheme="minorHAnsi"/>
              </w:rPr>
            </w:pPr>
            <w:r>
              <w:rPr>
                <w:rFonts w:cstheme="minorHAnsi"/>
              </w:rPr>
              <w:t>Cel strategiczny 2. Otwarta wspólnota regionalna</w:t>
            </w: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Fundamenty edukacji</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50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Wrażliwość społeczna</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636"/>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Kapitał społeczny</w:t>
            </w:r>
          </w:p>
          <w:p w:rsidR="00D160B2" w:rsidRDefault="00D160B2" w:rsidP="004837CB">
            <w:pPr>
              <w:spacing w:after="0"/>
              <w:rPr>
                <w:rFonts w:cstheme="minorHAnsi"/>
                <w:sz w:val="20"/>
                <w:szCs w:val="20"/>
              </w:rPr>
            </w:pP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44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Mobilność</w:t>
            </w:r>
          </w:p>
          <w:p w:rsidR="00D160B2" w:rsidRDefault="00D160B2" w:rsidP="004837CB">
            <w:pPr>
              <w:spacing w:after="0"/>
              <w:rPr>
                <w:rFonts w:cstheme="minorHAnsi"/>
                <w:sz w:val="20"/>
                <w:szCs w:val="20"/>
              </w:rPr>
            </w:pP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506"/>
        </w:trPr>
        <w:tc>
          <w:tcPr>
            <w:tcW w:w="709" w:type="dxa"/>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textDirection w:val="btLr"/>
            <w:hideMark/>
          </w:tcPr>
          <w:p w:rsidR="003F5B57" w:rsidRDefault="003F5B57" w:rsidP="004837CB">
            <w:pPr>
              <w:spacing w:after="0"/>
              <w:ind w:left="113" w:right="113"/>
              <w:jc w:val="center"/>
              <w:rPr>
                <w:rFonts w:cstheme="minorHAnsi"/>
              </w:rPr>
            </w:pPr>
            <w:r>
              <w:rPr>
                <w:rFonts w:cstheme="minorHAnsi"/>
              </w:rPr>
              <w:t>Cel strategiczny 3. Odporna gospodarka</w:t>
            </w: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Pozycja konkurencyjna</w:t>
            </w: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r>
      <w:tr w:rsidR="0062448D" w:rsidTr="004837CB">
        <w:trPr>
          <w:cantSplit/>
          <w:trHeight w:val="56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Default="003F5B57" w:rsidP="004837CB">
            <w:pPr>
              <w:spacing w:after="0"/>
              <w:rPr>
                <w:rFonts w:cstheme="minorHAnsi"/>
                <w:sz w:val="20"/>
                <w:szCs w:val="20"/>
              </w:rPr>
            </w:pPr>
            <w:r w:rsidRPr="0062448D">
              <w:rPr>
                <w:rFonts w:cstheme="minorHAnsi"/>
                <w:sz w:val="20"/>
                <w:szCs w:val="20"/>
              </w:rPr>
              <w:t>Rynek pracy</w:t>
            </w:r>
          </w:p>
          <w:p w:rsidR="00D160B2" w:rsidRDefault="00D160B2" w:rsidP="004837CB">
            <w:pPr>
              <w:spacing w:after="0"/>
              <w:rPr>
                <w:rFonts w:cstheme="minorHAnsi"/>
                <w:sz w:val="20"/>
                <w:szCs w:val="20"/>
              </w:rPr>
            </w:pPr>
          </w:p>
          <w:p w:rsidR="00D160B2" w:rsidRPr="0062448D" w:rsidRDefault="00D160B2" w:rsidP="004837CB">
            <w:pPr>
              <w:spacing w:after="0"/>
              <w:rPr>
                <w:rFonts w:cstheme="minorHAnsi"/>
                <w:sz w:val="20"/>
                <w:szCs w:val="20"/>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r>
      <w:tr w:rsidR="0062448D" w:rsidTr="004837CB">
        <w:trPr>
          <w:cantSplit/>
          <w:trHeight w:val="807"/>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Pr="0062448D" w:rsidRDefault="003F5B57" w:rsidP="004837CB">
            <w:pPr>
              <w:spacing w:after="0"/>
              <w:rPr>
                <w:rFonts w:cstheme="minorHAnsi"/>
                <w:sz w:val="20"/>
                <w:szCs w:val="20"/>
              </w:rPr>
            </w:pPr>
            <w:r w:rsidRPr="0062448D">
              <w:rPr>
                <w:rFonts w:cstheme="minorHAnsi"/>
                <w:sz w:val="20"/>
                <w:szCs w:val="20"/>
              </w:rPr>
              <w:t xml:space="preserve">Oferta turystyczna </w:t>
            </w:r>
            <w:r w:rsidRPr="0062448D">
              <w:rPr>
                <w:rFonts w:cstheme="minorHAnsi"/>
                <w:sz w:val="20"/>
                <w:szCs w:val="20"/>
              </w:rPr>
              <w:br/>
              <w:t>i czasu wolnego</w:t>
            </w: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r w:rsidR="0062448D" w:rsidTr="004837CB">
        <w:trPr>
          <w:cantSplit/>
          <w:trHeight w:val="893"/>
        </w:trPr>
        <w:tc>
          <w:tcPr>
            <w:tcW w:w="709" w:type="dxa"/>
            <w:vMerge/>
            <w:tcBorders>
              <w:top w:val="single" w:sz="4" w:space="0" w:color="auto"/>
              <w:left w:val="single" w:sz="4" w:space="0" w:color="auto"/>
              <w:bottom w:val="single" w:sz="4" w:space="0" w:color="auto"/>
              <w:right w:val="single" w:sz="4" w:space="0" w:color="auto"/>
            </w:tcBorders>
            <w:vAlign w:val="center"/>
            <w:hideMark/>
          </w:tcPr>
          <w:p w:rsidR="003F5B57" w:rsidRDefault="003F5B57" w:rsidP="004837CB">
            <w:pPr>
              <w:spacing w:after="0"/>
              <w:rPr>
                <w:rFonts w:cstheme="minorHAnsi"/>
              </w:rPr>
            </w:pPr>
          </w:p>
        </w:tc>
        <w:tc>
          <w:tcPr>
            <w:tcW w:w="167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rsidR="003F5B57" w:rsidRPr="0062448D" w:rsidRDefault="003F5B57" w:rsidP="004837CB">
            <w:pPr>
              <w:spacing w:after="0"/>
              <w:rPr>
                <w:rFonts w:cstheme="minorHAnsi"/>
                <w:sz w:val="20"/>
                <w:szCs w:val="20"/>
              </w:rPr>
            </w:pPr>
            <w:r w:rsidRPr="0062448D">
              <w:rPr>
                <w:rFonts w:cstheme="minorHAnsi"/>
                <w:sz w:val="20"/>
                <w:szCs w:val="20"/>
              </w:rPr>
              <w:t xml:space="preserve">Integracja </w:t>
            </w:r>
            <w:r w:rsidRPr="0062448D">
              <w:rPr>
                <w:rFonts w:cstheme="minorHAnsi"/>
                <w:sz w:val="20"/>
                <w:szCs w:val="20"/>
              </w:rPr>
              <w:br/>
              <w:t>z globalnym systemem transportowym</w:t>
            </w: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02"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633"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textDirection w:val="tbRl"/>
          </w:tcPr>
          <w:p w:rsidR="003F5B57" w:rsidRDefault="003F5B57" w:rsidP="004837CB">
            <w:pPr>
              <w:spacing w:after="0"/>
              <w:ind w:left="113" w:right="113"/>
              <w:rPr>
                <w:rFonts w:cstheme="minorHAnsi"/>
              </w:rPr>
            </w:pPr>
          </w:p>
        </w:tc>
        <w:tc>
          <w:tcPr>
            <w:tcW w:w="708"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shd w:val="clear" w:color="auto" w:fill="00B050"/>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709"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c>
          <w:tcPr>
            <w:tcW w:w="567" w:type="dxa"/>
            <w:tcBorders>
              <w:top w:val="single" w:sz="4" w:space="0" w:color="auto"/>
              <w:left w:val="single" w:sz="4" w:space="0" w:color="auto"/>
              <w:bottom w:val="single" w:sz="4" w:space="0" w:color="auto"/>
              <w:right w:val="single" w:sz="4" w:space="0" w:color="auto"/>
            </w:tcBorders>
            <w:textDirection w:val="tbRl"/>
          </w:tcPr>
          <w:p w:rsidR="003F5B57" w:rsidRDefault="003F5B57" w:rsidP="004837CB">
            <w:pPr>
              <w:spacing w:after="0"/>
              <w:ind w:left="113" w:right="113"/>
              <w:rPr>
                <w:rFonts w:cstheme="minorHAnsi"/>
              </w:rPr>
            </w:pPr>
          </w:p>
        </w:tc>
      </w:tr>
    </w:tbl>
    <w:p w:rsidR="003A6187" w:rsidRDefault="003A6187" w:rsidP="00B624FC">
      <w:pPr>
        <w:spacing w:before="240"/>
        <w:jc w:val="both"/>
        <w:rPr>
          <w:rFonts w:cstheme="minorHAnsi"/>
          <w:sz w:val="24"/>
          <w:szCs w:val="24"/>
        </w:rPr>
      </w:pPr>
      <w:r w:rsidRPr="00F74191">
        <w:rPr>
          <w:i/>
          <w:sz w:val="18"/>
          <w:szCs w:val="18"/>
        </w:rPr>
        <w:t>Źródło: opracowanie</w:t>
      </w:r>
      <w:r>
        <w:rPr>
          <w:i/>
          <w:sz w:val="18"/>
          <w:szCs w:val="18"/>
        </w:rPr>
        <w:t xml:space="preserve"> własne</w:t>
      </w:r>
    </w:p>
    <w:p w:rsidR="003F5B57" w:rsidRPr="006A6DBE" w:rsidRDefault="004837CB" w:rsidP="003F5B57">
      <w:pPr>
        <w:jc w:val="both"/>
        <w:rPr>
          <w:rFonts w:cstheme="minorHAnsi"/>
          <w:sz w:val="24"/>
          <w:szCs w:val="24"/>
        </w:rPr>
      </w:pPr>
      <w:r>
        <w:rPr>
          <w:rFonts w:cstheme="minorHAnsi"/>
          <w:sz w:val="24"/>
          <w:szCs w:val="24"/>
        </w:rPr>
        <w:t>S</w:t>
      </w:r>
      <w:r w:rsidR="003F5B57" w:rsidRPr="006A6DBE">
        <w:rPr>
          <w:rFonts w:cstheme="minorHAnsi"/>
          <w:sz w:val="24"/>
          <w:szCs w:val="24"/>
        </w:rPr>
        <w:t xml:space="preserve">formułowane i przyjęte w Strategii Rozwoju Gminy Linia cele strategiczne, cele operacyjne </w:t>
      </w:r>
      <w:r w:rsidR="003F5B57">
        <w:rPr>
          <w:rFonts w:cstheme="minorHAnsi"/>
          <w:sz w:val="24"/>
          <w:szCs w:val="24"/>
        </w:rPr>
        <w:br/>
      </w:r>
      <w:r w:rsidR="003F5B57" w:rsidRPr="006A6DBE">
        <w:rPr>
          <w:rFonts w:cstheme="minorHAnsi"/>
          <w:sz w:val="24"/>
          <w:szCs w:val="24"/>
        </w:rPr>
        <w:t>i kierunki działań są również zbieżne z celami zawartymi w innych dokumentach wyższego rzędu:</w:t>
      </w:r>
    </w:p>
    <w:p w:rsidR="003F5B57" w:rsidRPr="006A6DBE" w:rsidRDefault="003F5B57" w:rsidP="00001A90">
      <w:pPr>
        <w:pStyle w:val="Akapitzlist"/>
        <w:numPr>
          <w:ilvl w:val="0"/>
          <w:numId w:val="65"/>
        </w:numPr>
        <w:jc w:val="both"/>
        <w:rPr>
          <w:rFonts w:cstheme="minorHAnsi"/>
          <w:sz w:val="24"/>
          <w:szCs w:val="24"/>
        </w:rPr>
      </w:pPr>
      <w:r w:rsidRPr="006A6DBE">
        <w:rPr>
          <w:rFonts w:cstheme="minorHAnsi"/>
          <w:sz w:val="24"/>
          <w:szCs w:val="24"/>
        </w:rPr>
        <w:t xml:space="preserve">ze </w:t>
      </w:r>
      <w:r w:rsidRPr="006A6DBE">
        <w:rPr>
          <w:rFonts w:cstheme="minorHAnsi"/>
          <w:i/>
          <w:sz w:val="24"/>
          <w:szCs w:val="24"/>
        </w:rPr>
        <w:t>Strategią na Rzecz Odpowiedzialnego Rozwoju</w:t>
      </w:r>
      <w:r w:rsidRPr="006A6DBE">
        <w:rPr>
          <w:rFonts w:cstheme="minorHAnsi"/>
          <w:sz w:val="24"/>
          <w:szCs w:val="24"/>
        </w:rPr>
        <w:t xml:space="preserve"> w zakresie celu Rozwój społecznie wrażliwy i terytorialnie zrównoważony.</w:t>
      </w:r>
    </w:p>
    <w:p w:rsidR="003F5B57" w:rsidRPr="006A6DBE" w:rsidRDefault="003F5B57" w:rsidP="00001A90">
      <w:pPr>
        <w:pStyle w:val="Akapitzlist"/>
        <w:numPr>
          <w:ilvl w:val="0"/>
          <w:numId w:val="65"/>
        </w:numPr>
        <w:jc w:val="both"/>
        <w:rPr>
          <w:rFonts w:cstheme="minorHAnsi"/>
          <w:sz w:val="24"/>
          <w:szCs w:val="24"/>
        </w:rPr>
      </w:pPr>
      <w:r w:rsidRPr="006A6DBE">
        <w:rPr>
          <w:rFonts w:cstheme="minorHAnsi"/>
          <w:sz w:val="24"/>
          <w:szCs w:val="24"/>
        </w:rPr>
        <w:t xml:space="preserve">z </w:t>
      </w:r>
      <w:r w:rsidRPr="006A6DBE">
        <w:rPr>
          <w:rFonts w:cstheme="minorHAnsi"/>
          <w:i/>
          <w:sz w:val="24"/>
          <w:szCs w:val="24"/>
        </w:rPr>
        <w:t xml:space="preserve">Krajową Strategią Rozwoju Regionalnego 2030 </w:t>
      </w:r>
      <w:r w:rsidRPr="006A6DBE">
        <w:rPr>
          <w:rFonts w:cstheme="minorHAnsi"/>
          <w:sz w:val="24"/>
          <w:szCs w:val="24"/>
        </w:rPr>
        <w:t>w zakresie celów:</w:t>
      </w:r>
    </w:p>
    <w:p w:rsidR="003F5B57" w:rsidRPr="006A6DBE" w:rsidRDefault="003F5B57" w:rsidP="00001A90">
      <w:pPr>
        <w:pStyle w:val="Akapitzlist"/>
        <w:numPr>
          <w:ilvl w:val="0"/>
          <w:numId w:val="66"/>
        </w:numPr>
        <w:jc w:val="both"/>
        <w:rPr>
          <w:rFonts w:cstheme="minorHAnsi"/>
          <w:sz w:val="24"/>
          <w:szCs w:val="24"/>
        </w:rPr>
      </w:pPr>
      <w:r w:rsidRPr="006A6DBE">
        <w:rPr>
          <w:rFonts w:cstheme="minorHAnsi"/>
          <w:sz w:val="24"/>
          <w:szCs w:val="24"/>
        </w:rPr>
        <w:t>Cel 1. Zwiększenie spójności rozwoju kraju w wymiarze społecznym, gospodarczym, środowiskowym i przestrzennym; 1.5 Rozwój infrastruktury wspierającej dostarczanie usług publicznych i podnoszącej atrakcyjność inwestycyjną obszarów,</w:t>
      </w:r>
    </w:p>
    <w:p w:rsidR="003F5B57" w:rsidRPr="006A6DBE" w:rsidRDefault="003F5B57" w:rsidP="00001A90">
      <w:pPr>
        <w:pStyle w:val="Akapitzlist"/>
        <w:numPr>
          <w:ilvl w:val="0"/>
          <w:numId w:val="66"/>
        </w:numPr>
        <w:jc w:val="both"/>
        <w:rPr>
          <w:sz w:val="24"/>
          <w:szCs w:val="24"/>
        </w:rPr>
      </w:pPr>
      <w:r w:rsidRPr="006A6DBE">
        <w:rPr>
          <w:rFonts w:cstheme="minorHAnsi"/>
          <w:sz w:val="24"/>
          <w:szCs w:val="24"/>
        </w:rPr>
        <w:t>Cel 2. Wzmacnianie regionalnych przewag konkurencyjnych; 2.1 Rozwój kapitału ludzkiego i społecznego; 2.2 Wspieranie</w:t>
      </w:r>
      <w:r>
        <w:rPr>
          <w:rFonts w:cstheme="minorHAnsi"/>
          <w:sz w:val="24"/>
          <w:szCs w:val="24"/>
        </w:rPr>
        <w:t xml:space="preserve"> przedsiębiorczości na szczeblu </w:t>
      </w:r>
      <w:r w:rsidRPr="006A6DBE">
        <w:rPr>
          <w:rFonts w:cstheme="minorHAnsi"/>
          <w:sz w:val="24"/>
          <w:szCs w:val="24"/>
        </w:rPr>
        <w:t>regionalnym i lokalnym.</w:t>
      </w:r>
    </w:p>
    <w:p w:rsidR="002A0971" w:rsidRDefault="002A0971"/>
    <w:p w:rsidR="003F5B57" w:rsidRDefault="003F5B57"/>
    <w:p w:rsidR="003F5B57" w:rsidRDefault="003F5B57"/>
    <w:p w:rsidR="00551FE9" w:rsidRPr="00972CF3" w:rsidRDefault="00551FE9" w:rsidP="00C05CF4">
      <w:pPr>
        <w:pStyle w:val="Nagwek1"/>
        <w:shd w:val="clear" w:color="auto" w:fill="00B0F0"/>
        <w:jc w:val="both"/>
        <w:rPr>
          <w:rStyle w:val="Nagwek1Znak"/>
          <w:rFonts w:asciiTheme="minorHAnsi" w:hAnsiTheme="minorHAnsi" w:cstheme="minorHAnsi"/>
          <w:b/>
          <w:color w:val="4F81BD" w:themeColor="accent1"/>
          <w:sz w:val="22"/>
          <w:szCs w:val="22"/>
          <w:lang w:val="pl-PL"/>
        </w:rPr>
      </w:pPr>
      <w:r w:rsidRPr="00B04E03">
        <w:rPr>
          <w:rStyle w:val="Nagwek1Znak"/>
          <w:rFonts w:asciiTheme="minorHAnsi" w:hAnsiTheme="minorHAnsi" w:cstheme="minorHAnsi"/>
          <w:b/>
          <w:lang w:val="pl-PL"/>
        </w:rPr>
        <w:lastRenderedPageBreak/>
        <w:t xml:space="preserve">System realizacji Strategii Rozwoju Gminy </w:t>
      </w:r>
      <w:r w:rsidR="00EC6452" w:rsidRPr="00B04E03">
        <w:rPr>
          <w:rStyle w:val="Nagwek1Znak"/>
          <w:rFonts w:asciiTheme="minorHAnsi" w:hAnsiTheme="minorHAnsi" w:cstheme="minorHAnsi"/>
          <w:b/>
          <w:lang w:val="pl-PL"/>
        </w:rPr>
        <w:t xml:space="preserve">Linia </w:t>
      </w:r>
      <w:r w:rsidR="00087E04" w:rsidRPr="00B04E03">
        <w:rPr>
          <w:rStyle w:val="Nagwek1Znak"/>
          <w:rFonts w:asciiTheme="minorHAnsi" w:hAnsiTheme="minorHAnsi" w:cstheme="minorHAnsi"/>
          <w:b/>
          <w:lang w:val="pl-PL"/>
        </w:rPr>
        <w:t>na lata 2023-</w:t>
      </w:r>
      <w:r w:rsidRPr="00B04E03">
        <w:rPr>
          <w:rStyle w:val="Nagwek1Znak"/>
          <w:rFonts w:asciiTheme="minorHAnsi" w:hAnsiTheme="minorHAnsi" w:cstheme="minorHAnsi"/>
          <w:b/>
          <w:lang w:val="pl-PL"/>
        </w:rPr>
        <w:t>2030</w:t>
      </w:r>
      <w:r w:rsidRPr="00972CF3">
        <w:rPr>
          <w:rStyle w:val="Nagwek1Znak"/>
          <w:rFonts w:asciiTheme="minorHAnsi" w:hAnsiTheme="minorHAnsi" w:cstheme="minorHAnsi"/>
          <w:b/>
          <w:lang w:val="pl-PL"/>
        </w:rPr>
        <w:t xml:space="preserve"> </w:t>
      </w:r>
    </w:p>
    <w:p w:rsidR="00087E04" w:rsidRPr="003A6187" w:rsidRDefault="00087E04" w:rsidP="00087E04">
      <w:pPr>
        <w:pStyle w:val="Nagwek1"/>
        <w:rPr>
          <w:rStyle w:val="Nagwek2Znak"/>
          <w:rFonts w:asciiTheme="minorHAnsi" w:hAnsiTheme="minorHAnsi" w:cstheme="minorHAnsi"/>
          <w:b/>
          <w:sz w:val="24"/>
          <w:szCs w:val="24"/>
          <w:lang w:val="pl-PL"/>
        </w:rPr>
      </w:pPr>
    </w:p>
    <w:p w:rsidR="00551FE9" w:rsidRPr="003A6187" w:rsidRDefault="00551FE9" w:rsidP="00087E04">
      <w:pPr>
        <w:pStyle w:val="Nagwek1"/>
        <w:shd w:val="clear" w:color="auto" w:fill="DAEEF3" w:themeFill="accent5" w:themeFillTint="33"/>
        <w:rPr>
          <w:rStyle w:val="Nagwek2Znak"/>
          <w:rFonts w:asciiTheme="minorHAnsi" w:hAnsiTheme="minorHAnsi" w:cstheme="minorHAnsi"/>
          <w:b/>
          <w:bCs/>
          <w:sz w:val="24"/>
          <w:szCs w:val="24"/>
          <w:lang w:val="pl-PL"/>
        </w:rPr>
      </w:pPr>
      <w:r w:rsidRPr="003A6187">
        <w:rPr>
          <w:rStyle w:val="Nagwek2Znak"/>
          <w:rFonts w:asciiTheme="minorHAnsi" w:hAnsiTheme="minorHAnsi" w:cstheme="minorHAnsi"/>
          <w:b/>
          <w:sz w:val="24"/>
          <w:szCs w:val="24"/>
          <w:lang w:val="pl-PL"/>
        </w:rPr>
        <w:t>System wdrażania</w:t>
      </w:r>
    </w:p>
    <w:p w:rsidR="00087E04" w:rsidRPr="003A6187" w:rsidRDefault="00087E04" w:rsidP="00087E04">
      <w:pPr>
        <w:spacing w:after="0"/>
        <w:rPr>
          <w:rFonts w:cstheme="minorHAnsi"/>
          <w:b/>
          <w:i/>
          <w:sz w:val="24"/>
          <w:szCs w:val="24"/>
        </w:rPr>
      </w:pPr>
    </w:p>
    <w:p w:rsidR="00551FE9" w:rsidRPr="003A6187" w:rsidRDefault="00551FE9" w:rsidP="00087E04">
      <w:pPr>
        <w:spacing w:after="0"/>
        <w:rPr>
          <w:rFonts w:cstheme="minorHAnsi"/>
          <w:b/>
          <w:i/>
          <w:sz w:val="24"/>
          <w:szCs w:val="24"/>
        </w:rPr>
      </w:pPr>
      <w:r w:rsidRPr="003A6187">
        <w:rPr>
          <w:rFonts w:cstheme="minorHAnsi"/>
          <w:b/>
          <w:i/>
          <w:sz w:val="24"/>
          <w:szCs w:val="24"/>
        </w:rPr>
        <w:t>Instytucjonalna struktura systemu realizacji strategii</w:t>
      </w:r>
    </w:p>
    <w:p w:rsidR="00551FE9" w:rsidRPr="003A6187" w:rsidRDefault="00551FE9" w:rsidP="00551FE9">
      <w:pPr>
        <w:spacing w:after="0"/>
        <w:jc w:val="both"/>
        <w:rPr>
          <w:rFonts w:cstheme="minorHAnsi"/>
          <w:sz w:val="24"/>
          <w:szCs w:val="24"/>
        </w:rPr>
      </w:pPr>
      <w:r w:rsidRPr="003A6187">
        <w:rPr>
          <w:rFonts w:cstheme="minorHAnsi"/>
          <w:sz w:val="24"/>
          <w:szCs w:val="24"/>
        </w:rPr>
        <w:t xml:space="preserve">Instytucjonalną strukturę systemu realizacji Strategii Rozwoju Gminy </w:t>
      </w:r>
      <w:r w:rsidR="00EC6452" w:rsidRPr="003A6187">
        <w:rPr>
          <w:rFonts w:cstheme="minorHAnsi"/>
          <w:sz w:val="24"/>
          <w:szCs w:val="24"/>
        </w:rPr>
        <w:t>Linia</w:t>
      </w:r>
      <w:r w:rsidRPr="003A6187">
        <w:rPr>
          <w:rFonts w:cstheme="minorHAnsi"/>
          <w:sz w:val="24"/>
          <w:szCs w:val="24"/>
        </w:rPr>
        <w:t xml:space="preserve"> </w:t>
      </w:r>
      <w:r w:rsidR="00087E04" w:rsidRPr="003A6187">
        <w:rPr>
          <w:rFonts w:cstheme="minorHAnsi"/>
          <w:sz w:val="24"/>
          <w:szCs w:val="24"/>
        </w:rPr>
        <w:t>na lata 2023-</w:t>
      </w:r>
      <w:r w:rsidRPr="003A6187">
        <w:rPr>
          <w:rFonts w:cstheme="minorHAnsi"/>
          <w:sz w:val="24"/>
          <w:szCs w:val="24"/>
        </w:rPr>
        <w:t>2030 tworzą:</w:t>
      </w:r>
    </w:p>
    <w:p w:rsidR="00551FE9" w:rsidRPr="003A6187" w:rsidRDefault="00551FE9" w:rsidP="00551FE9">
      <w:pPr>
        <w:spacing w:after="0"/>
        <w:jc w:val="both"/>
        <w:rPr>
          <w:rFonts w:cstheme="minorHAnsi"/>
          <w:sz w:val="24"/>
          <w:szCs w:val="24"/>
        </w:rPr>
      </w:pPr>
      <w:r w:rsidRPr="003A6187">
        <w:rPr>
          <w:rFonts w:cstheme="minorHAnsi"/>
          <w:sz w:val="24"/>
          <w:szCs w:val="24"/>
        </w:rPr>
        <w:t xml:space="preserve">• Wójt Gminy </w:t>
      </w:r>
      <w:r w:rsidR="00EC6452" w:rsidRPr="003A6187">
        <w:rPr>
          <w:rFonts w:cstheme="minorHAnsi"/>
          <w:sz w:val="24"/>
          <w:szCs w:val="24"/>
        </w:rPr>
        <w:t>Linia</w:t>
      </w:r>
      <w:r w:rsidRPr="003A6187">
        <w:rPr>
          <w:rFonts w:cstheme="minorHAnsi"/>
          <w:sz w:val="24"/>
          <w:szCs w:val="24"/>
        </w:rPr>
        <w:t>,</w:t>
      </w:r>
    </w:p>
    <w:p w:rsidR="00551FE9" w:rsidRPr="003A6187" w:rsidRDefault="00551FE9" w:rsidP="00551FE9">
      <w:pPr>
        <w:spacing w:after="0"/>
        <w:jc w:val="both"/>
        <w:rPr>
          <w:rFonts w:cstheme="minorHAnsi"/>
          <w:sz w:val="24"/>
          <w:szCs w:val="24"/>
        </w:rPr>
      </w:pPr>
      <w:r w:rsidRPr="003A6187">
        <w:rPr>
          <w:rFonts w:cstheme="minorHAnsi"/>
          <w:sz w:val="24"/>
          <w:szCs w:val="24"/>
        </w:rPr>
        <w:t xml:space="preserve">• Rada Gminy </w:t>
      </w:r>
      <w:r w:rsidR="00EC6452" w:rsidRPr="003A6187">
        <w:rPr>
          <w:rFonts w:cstheme="minorHAnsi"/>
          <w:sz w:val="24"/>
          <w:szCs w:val="24"/>
        </w:rPr>
        <w:t>Linia</w:t>
      </w:r>
      <w:r w:rsidRPr="003A6187">
        <w:rPr>
          <w:rFonts w:cstheme="minorHAnsi"/>
          <w:sz w:val="24"/>
          <w:szCs w:val="24"/>
        </w:rPr>
        <w:t>,</w:t>
      </w:r>
    </w:p>
    <w:p w:rsidR="00551FE9" w:rsidRPr="003A6187" w:rsidRDefault="008C65B8" w:rsidP="00551FE9">
      <w:pPr>
        <w:spacing w:after="0"/>
        <w:ind w:left="142" w:hanging="142"/>
        <w:jc w:val="both"/>
        <w:rPr>
          <w:rFonts w:cstheme="minorHAnsi"/>
          <w:sz w:val="24"/>
          <w:szCs w:val="24"/>
        </w:rPr>
      </w:pPr>
      <w:r>
        <w:rPr>
          <w:rFonts w:cstheme="minorHAnsi"/>
          <w:sz w:val="24"/>
          <w:szCs w:val="24"/>
        </w:rPr>
        <w:t>• Sekretarz Gminy</w:t>
      </w:r>
      <w:r w:rsidR="00551FE9" w:rsidRPr="003A6187">
        <w:rPr>
          <w:rFonts w:cstheme="minorHAnsi"/>
          <w:sz w:val="24"/>
          <w:szCs w:val="24"/>
        </w:rPr>
        <w:t xml:space="preserve"> </w:t>
      </w:r>
      <w:r w:rsidR="00EC6452" w:rsidRPr="003A6187">
        <w:rPr>
          <w:rFonts w:cstheme="minorHAnsi"/>
          <w:sz w:val="24"/>
          <w:szCs w:val="24"/>
        </w:rPr>
        <w:t>Lini</w:t>
      </w:r>
      <w:r>
        <w:rPr>
          <w:rFonts w:cstheme="minorHAnsi"/>
          <w:sz w:val="24"/>
          <w:szCs w:val="24"/>
        </w:rPr>
        <w:t>a</w:t>
      </w:r>
      <w:r w:rsidR="00EC6452" w:rsidRPr="003A6187">
        <w:rPr>
          <w:rFonts w:cstheme="minorHAnsi"/>
          <w:sz w:val="24"/>
          <w:szCs w:val="24"/>
        </w:rPr>
        <w:t xml:space="preserve">, pełniący rolę </w:t>
      </w:r>
      <w:r w:rsidR="00551FE9" w:rsidRPr="003A6187">
        <w:rPr>
          <w:rFonts w:cstheme="minorHAnsi"/>
          <w:sz w:val="24"/>
          <w:szCs w:val="24"/>
        </w:rPr>
        <w:t>koordyna</w:t>
      </w:r>
      <w:r>
        <w:rPr>
          <w:rFonts w:cstheme="minorHAnsi"/>
          <w:sz w:val="24"/>
          <w:szCs w:val="24"/>
        </w:rPr>
        <w:t>tora</w:t>
      </w:r>
      <w:r w:rsidR="00551FE9" w:rsidRPr="003A6187">
        <w:rPr>
          <w:rFonts w:cstheme="minorHAnsi"/>
          <w:sz w:val="24"/>
          <w:szCs w:val="24"/>
        </w:rPr>
        <w:t>,</w:t>
      </w:r>
    </w:p>
    <w:p w:rsidR="00551FE9" w:rsidRPr="003A6187" w:rsidRDefault="00551FE9" w:rsidP="00551FE9">
      <w:pPr>
        <w:spacing w:after="0"/>
        <w:ind w:left="142" w:hanging="142"/>
        <w:jc w:val="both"/>
        <w:rPr>
          <w:rFonts w:cstheme="minorHAnsi"/>
          <w:sz w:val="24"/>
          <w:szCs w:val="24"/>
        </w:rPr>
      </w:pPr>
      <w:r w:rsidRPr="003A6187">
        <w:rPr>
          <w:rFonts w:cstheme="minorHAnsi"/>
          <w:sz w:val="24"/>
          <w:szCs w:val="24"/>
        </w:rPr>
        <w:t xml:space="preserve">• inne stanowiska/komórki/referaty Urzędu Gminy w </w:t>
      </w:r>
      <w:proofErr w:type="spellStart"/>
      <w:r w:rsidR="00EC6452" w:rsidRPr="003A6187">
        <w:rPr>
          <w:rFonts w:cstheme="minorHAnsi"/>
          <w:sz w:val="24"/>
          <w:szCs w:val="24"/>
        </w:rPr>
        <w:t>Lini</w:t>
      </w:r>
      <w:proofErr w:type="spellEnd"/>
      <w:r w:rsidRPr="003A6187">
        <w:rPr>
          <w:rFonts w:cstheme="minorHAnsi"/>
          <w:sz w:val="24"/>
          <w:szCs w:val="24"/>
        </w:rPr>
        <w:t xml:space="preserve"> oraz gminne </w:t>
      </w:r>
      <w:r w:rsidR="006E0120" w:rsidRPr="003A6187">
        <w:rPr>
          <w:rFonts w:cstheme="minorHAnsi"/>
          <w:sz w:val="24"/>
          <w:szCs w:val="24"/>
        </w:rPr>
        <w:t>jednostki organizacyjne</w:t>
      </w:r>
      <w:r w:rsidRPr="003A6187">
        <w:rPr>
          <w:rFonts w:cstheme="minorHAnsi"/>
          <w:sz w:val="24"/>
          <w:szCs w:val="24"/>
        </w:rPr>
        <w:t>,</w:t>
      </w:r>
    </w:p>
    <w:p w:rsidR="00551FE9" w:rsidRPr="003A6187" w:rsidRDefault="00551FE9" w:rsidP="00551FE9">
      <w:pPr>
        <w:spacing w:after="0"/>
        <w:rPr>
          <w:rFonts w:cstheme="minorHAnsi"/>
          <w:sz w:val="24"/>
          <w:szCs w:val="24"/>
          <w:highlight w:val="yellow"/>
        </w:rPr>
      </w:pPr>
      <w:r w:rsidRPr="003A6187">
        <w:rPr>
          <w:rFonts w:cstheme="minorHAnsi"/>
          <w:sz w:val="24"/>
          <w:szCs w:val="24"/>
        </w:rPr>
        <w:t>• wykonawcy i partnerzy realizacyjni określeni w strategii.</w:t>
      </w:r>
    </w:p>
    <w:p w:rsidR="003A6187" w:rsidRDefault="00551FE9" w:rsidP="003A6187">
      <w:pPr>
        <w:spacing w:after="0"/>
        <w:jc w:val="both"/>
        <w:rPr>
          <w:rFonts w:cstheme="minorHAnsi"/>
          <w:sz w:val="24"/>
          <w:szCs w:val="24"/>
        </w:rPr>
      </w:pPr>
      <w:r w:rsidRPr="003A6187">
        <w:rPr>
          <w:rFonts w:cstheme="minorHAnsi"/>
          <w:sz w:val="24"/>
          <w:szCs w:val="24"/>
        </w:rPr>
        <w:t>Za wdrażanie strategii, podobnie jak i innych dokumentów o charakterze strategicznym</w:t>
      </w:r>
      <w:r w:rsidRPr="003A6187">
        <w:rPr>
          <w:rFonts w:cstheme="minorHAnsi"/>
          <w:sz w:val="24"/>
          <w:szCs w:val="24"/>
        </w:rPr>
        <w:br/>
        <w:t xml:space="preserve">i długofalowym, odpowiada Wójt Gminy </w:t>
      </w:r>
      <w:r w:rsidR="00EC6452" w:rsidRPr="003A6187">
        <w:rPr>
          <w:rFonts w:cstheme="minorHAnsi"/>
          <w:sz w:val="24"/>
          <w:szCs w:val="24"/>
        </w:rPr>
        <w:t>Linia</w:t>
      </w:r>
      <w:r w:rsidRPr="003A6187">
        <w:rPr>
          <w:rFonts w:cstheme="minorHAnsi"/>
          <w:sz w:val="24"/>
          <w:szCs w:val="24"/>
        </w:rPr>
        <w:t>. Jego odpowiedzialność należy rozumieć poprzez strategiczną rolę organu wykonawczego samorządu gminnego w stymulowaniu i</w:t>
      </w:r>
      <w:r w:rsidR="002307FD">
        <w:rPr>
          <w:rFonts w:cstheme="minorHAnsi"/>
          <w:sz w:val="24"/>
          <w:szCs w:val="24"/>
        </w:rPr>
        <w:t> </w:t>
      </w:r>
      <w:r w:rsidRPr="003A6187">
        <w:rPr>
          <w:rFonts w:cstheme="minorHAnsi"/>
          <w:sz w:val="24"/>
          <w:szCs w:val="24"/>
        </w:rPr>
        <w:t xml:space="preserve">koordynacji działań podejmowanych przez różnorodne podmioty i środowiska, jak również w mobilizowaniu oraz integrowaniu zasobów pozostających w ich dyspozycji – na rzecz realizacji celów i kierunków działań określonych w strategii. Ważna rola przypada również Radzie Gminy </w:t>
      </w:r>
      <w:r w:rsidR="00EC6452" w:rsidRPr="003A6187">
        <w:rPr>
          <w:rFonts w:cstheme="minorHAnsi"/>
          <w:sz w:val="24"/>
          <w:szCs w:val="24"/>
        </w:rPr>
        <w:t>Linia</w:t>
      </w:r>
      <w:r w:rsidRPr="003A6187">
        <w:rPr>
          <w:rFonts w:cstheme="minorHAnsi"/>
          <w:sz w:val="24"/>
          <w:szCs w:val="24"/>
        </w:rPr>
        <w:t>, reprezentującej różnorodne środowiska lokalne. Będzie ona wsparciem merytorycznym dla centrum koordynacyjnego, a do jej zadań należy w szczególności proponowanie nowych kierunków działań i rozwiązań realizacyjnych, bazujących na opiniach przedstawicieli społeczności lokalnych z poszczególnych części gminy, podejmowanie uchwał w zakresie aktualizacji dokumentu, przede wszystkim na podstawie wniosków z monitoringu i ewaluacji. Kluczowym elementem powyższej struktury jest</w:t>
      </w:r>
      <w:r w:rsidR="008C65B8">
        <w:rPr>
          <w:rFonts w:cstheme="minorHAnsi"/>
          <w:sz w:val="24"/>
          <w:szCs w:val="24"/>
        </w:rPr>
        <w:t xml:space="preserve"> </w:t>
      </w:r>
      <w:r w:rsidR="008C65B8">
        <w:rPr>
          <w:rFonts w:cstheme="minorHAnsi"/>
          <w:sz w:val="24"/>
          <w:szCs w:val="24"/>
        </w:rPr>
        <w:t>Sekretarz Gminy</w:t>
      </w:r>
      <w:r w:rsidR="008C65B8" w:rsidRPr="003A6187">
        <w:rPr>
          <w:rFonts w:cstheme="minorHAnsi"/>
          <w:sz w:val="24"/>
          <w:szCs w:val="24"/>
        </w:rPr>
        <w:t xml:space="preserve"> Lini</w:t>
      </w:r>
      <w:r w:rsidR="008C65B8">
        <w:rPr>
          <w:rFonts w:cstheme="minorHAnsi"/>
          <w:sz w:val="24"/>
          <w:szCs w:val="24"/>
        </w:rPr>
        <w:t>a</w:t>
      </w:r>
      <w:r w:rsidRPr="003A6187">
        <w:rPr>
          <w:rFonts w:cstheme="minorHAnsi"/>
          <w:sz w:val="24"/>
          <w:szCs w:val="24"/>
        </w:rPr>
        <w:t>, pełniący rolę koordyna</w:t>
      </w:r>
      <w:r w:rsidR="008C65B8">
        <w:rPr>
          <w:rFonts w:cstheme="minorHAnsi"/>
          <w:sz w:val="24"/>
          <w:szCs w:val="24"/>
        </w:rPr>
        <w:t>tora</w:t>
      </w:r>
      <w:r w:rsidRPr="003A6187">
        <w:rPr>
          <w:rFonts w:cstheme="minorHAnsi"/>
          <w:sz w:val="24"/>
          <w:szCs w:val="24"/>
        </w:rPr>
        <w:t>.</w:t>
      </w:r>
      <w:r w:rsidR="008C65B8">
        <w:rPr>
          <w:rFonts w:cstheme="minorHAnsi"/>
          <w:sz w:val="24"/>
          <w:szCs w:val="24"/>
        </w:rPr>
        <w:t xml:space="preserve"> Sekretarz </w:t>
      </w:r>
      <w:r w:rsidRPr="003A6187">
        <w:rPr>
          <w:rFonts w:cstheme="minorHAnsi"/>
          <w:sz w:val="24"/>
          <w:szCs w:val="24"/>
        </w:rPr>
        <w:t>prowadzi sprawozdawczość na potrzeby monitoringu i ewaluacji, przygotowując podsumowania i</w:t>
      </w:r>
      <w:r w:rsidR="002307FD">
        <w:rPr>
          <w:rFonts w:cstheme="minorHAnsi"/>
          <w:sz w:val="24"/>
          <w:szCs w:val="24"/>
        </w:rPr>
        <w:t> </w:t>
      </w:r>
      <w:r w:rsidRPr="003A6187">
        <w:rPr>
          <w:rFonts w:cstheme="minorHAnsi"/>
          <w:sz w:val="24"/>
          <w:szCs w:val="24"/>
        </w:rPr>
        <w:t xml:space="preserve">raporty dla Wójta Gminy </w:t>
      </w:r>
      <w:r w:rsidR="00EC6452" w:rsidRPr="003A6187">
        <w:rPr>
          <w:rFonts w:cstheme="minorHAnsi"/>
          <w:sz w:val="24"/>
          <w:szCs w:val="24"/>
        </w:rPr>
        <w:t>Linia</w:t>
      </w:r>
      <w:r w:rsidRPr="003A6187">
        <w:rPr>
          <w:rFonts w:cstheme="minorHAnsi"/>
          <w:sz w:val="24"/>
          <w:szCs w:val="24"/>
        </w:rPr>
        <w:t xml:space="preserve">, a z drugiej stanowi „węzeł koordynacyjno-informacyjny” dla wykonawców i partnerów realizacyjnych. Niezbędna jest współpraca innych stanowisk/komórek/referatów Urzędu Gminy w </w:t>
      </w:r>
      <w:proofErr w:type="spellStart"/>
      <w:r w:rsidR="00EC6452" w:rsidRPr="003A6187">
        <w:rPr>
          <w:rFonts w:cstheme="minorHAnsi"/>
          <w:sz w:val="24"/>
          <w:szCs w:val="24"/>
        </w:rPr>
        <w:t>Lini</w:t>
      </w:r>
      <w:proofErr w:type="spellEnd"/>
      <w:r w:rsidRPr="003A6187">
        <w:rPr>
          <w:rFonts w:cstheme="minorHAnsi"/>
          <w:sz w:val="24"/>
          <w:szCs w:val="24"/>
        </w:rPr>
        <w:t xml:space="preserve"> oraz gminnych jednostek organizacyjnych ze wskazanym centrum koordynacyjnym. Strategia uwzględnia ponadto zadania wykraczające poza bezpośrednie kompetencje gminy, stąd potrzeb</w:t>
      </w:r>
      <w:r w:rsidR="00EC6452" w:rsidRPr="003A6187">
        <w:rPr>
          <w:rFonts w:cstheme="minorHAnsi"/>
          <w:sz w:val="24"/>
          <w:szCs w:val="24"/>
        </w:rPr>
        <w:t xml:space="preserve">a włączenia </w:t>
      </w:r>
      <w:r w:rsidRPr="003A6187">
        <w:rPr>
          <w:rFonts w:cstheme="minorHAnsi"/>
          <w:sz w:val="24"/>
          <w:szCs w:val="24"/>
        </w:rPr>
        <w:t xml:space="preserve">w system realizacji </w:t>
      </w:r>
      <w:r w:rsidR="006E0120" w:rsidRPr="003A6187">
        <w:rPr>
          <w:sz w:val="24"/>
          <w:szCs w:val="24"/>
        </w:rPr>
        <w:t>i</w:t>
      </w:r>
      <w:r w:rsidR="002307FD">
        <w:rPr>
          <w:sz w:val="24"/>
          <w:szCs w:val="24"/>
        </w:rPr>
        <w:t> </w:t>
      </w:r>
      <w:r w:rsidR="006E0120" w:rsidRPr="003A6187">
        <w:rPr>
          <w:sz w:val="24"/>
          <w:szCs w:val="24"/>
        </w:rPr>
        <w:t>współpracy</w:t>
      </w:r>
      <w:r w:rsidRPr="003A6187">
        <w:rPr>
          <w:rFonts w:cstheme="minorHAnsi"/>
          <w:sz w:val="24"/>
          <w:szCs w:val="24"/>
        </w:rPr>
        <w:t xml:space="preserve"> partnerów, jak: administracja rządowa, inne jednostki samorządu terytorialnego, przedstawiciele biznesu, organizacji pozarządowych i grup nieformalnych, mieszkańców, partnerów zagranicznych. Tym samym efektywność realizacji celów wyodrębnionych w</w:t>
      </w:r>
      <w:r w:rsidR="002307FD">
        <w:rPr>
          <w:rFonts w:cstheme="minorHAnsi"/>
          <w:sz w:val="24"/>
          <w:szCs w:val="24"/>
        </w:rPr>
        <w:t> </w:t>
      </w:r>
      <w:r w:rsidRPr="003A6187">
        <w:rPr>
          <w:rFonts w:cstheme="minorHAnsi"/>
          <w:sz w:val="24"/>
          <w:szCs w:val="24"/>
        </w:rPr>
        <w:t xml:space="preserve">strategii w dużej mierze będzie zależeć od koordynowania i monitorowania tego procesu. </w:t>
      </w:r>
    </w:p>
    <w:p w:rsidR="003A6187" w:rsidRDefault="003A6187" w:rsidP="003A6187">
      <w:pPr>
        <w:spacing w:after="0"/>
        <w:jc w:val="both"/>
        <w:rPr>
          <w:rFonts w:cstheme="minorHAnsi"/>
          <w:sz w:val="24"/>
          <w:szCs w:val="24"/>
        </w:rPr>
      </w:pPr>
    </w:p>
    <w:p w:rsidR="00551FE9" w:rsidRPr="003A6187" w:rsidRDefault="00551FE9" w:rsidP="003A6187">
      <w:pPr>
        <w:spacing w:after="0"/>
        <w:jc w:val="both"/>
        <w:rPr>
          <w:rFonts w:cstheme="minorHAnsi"/>
          <w:sz w:val="24"/>
          <w:szCs w:val="24"/>
        </w:rPr>
      </w:pPr>
      <w:r w:rsidRPr="003A6187">
        <w:rPr>
          <w:rFonts w:cstheme="minorHAnsi"/>
          <w:sz w:val="24"/>
          <w:szCs w:val="24"/>
        </w:rPr>
        <w:t>Dlatego też do zadań</w:t>
      </w:r>
      <w:r w:rsidR="008C65B8">
        <w:rPr>
          <w:rFonts w:cstheme="minorHAnsi"/>
          <w:sz w:val="24"/>
          <w:szCs w:val="24"/>
        </w:rPr>
        <w:t xml:space="preserve"> </w:t>
      </w:r>
      <w:r w:rsidR="008C65B8">
        <w:rPr>
          <w:rFonts w:cstheme="minorHAnsi"/>
          <w:sz w:val="24"/>
          <w:szCs w:val="24"/>
        </w:rPr>
        <w:t>Sekretarz</w:t>
      </w:r>
      <w:r w:rsidR="008C65B8">
        <w:rPr>
          <w:rFonts w:cstheme="minorHAnsi"/>
          <w:sz w:val="24"/>
          <w:szCs w:val="24"/>
        </w:rPr>
        <w:t>a</w:t>
      </w:r>
      <w:r w:rsidR="008C65B8">
        <w:rPr>
          <w:rFonts w:cstheme="minorHAnsi"/>
          <w:sz w:val="24"/>
          <w:szCs w:val="24"/>
        </w:rPr>
        <w:t xml:space="preserve"> Gminy</w:t>
      </w:r>
      <w:r w:rsidR="008C65B8" w:rsidRPr="003A6187">
        <w:rPr>
          <w:rFonts w:cstheme="minorHAnsi"/>
          <w:sz w:val="24"/>
          <w:szCs w:val="24"/>
        </w:rPr>
        <w:t xml:space="preserve"> Lini</w:t>
      </w:r>
      <w:r w:rsidR="008C65B8">
        <w:rPr>
          <w:rFonts w:cstheme="minorHAnsi"/>
          <w:sz w:val="24"/>
          <w:szCs w:val="24"/>
        </w:rPr>
        <w:t>a</w:t>
      </w:r>
      <w:r w:rsidRPr="003A6187">
        <w:rPr>
          <w:rFonts w:cstheme="minorHAnsi"/>
          <w:sz w:val="24"/>
          <w:szCs w:val="24"/>
        </w:rPr>
        <w:t xml:space="preserve">, jako </w:t>
      </w:r>
      <w:r w:rsidR="008C65B8">
        <w:rPr>
          <w:rFonts w:cstheme="minorHAnsi"/>
          <w:sz w:val="24"/>
          <w:szCs w:val="24"/>
        </w:rPr>
        <w:t>koordynatora</w:t>
      </w:r>
      <w:r w:rsidRPr="003A6187">
        <w:rPr>
          <w:rFonts w:cstheme="minorHAnsi"/>
          <w:sz w:val="24"/>
          <w:szCs w:val="24"/>
        </w:rPr>
        <w:t xml:space="preserve">, należeć będzie w szczególności: </w:t>
      </w:r>
    </w:p>
    <w:p w:rsidR="00551FE9" w:rsidRPr="003A6187" w:rsidRDefault="00551FE9" w:rsidP="003A6187">
      <w:pPr>
        <w:pStyle w:val="Akapitzlist"/>
        <w:numPr>
          <w:ilvl w:val="0"/>
          <w:numId w:val="68"/>
        </w:numPr>
        <w:spacing w:after="0"/>
        <w:jc w:val="both"/>
        <w:rPr>
          <w:rFonts w:cstheme="minorHAnsi"/>
          <w:sz w:val="24"/>
          <w:szCs w:val="24"/>
        </w:rPr>
      </w:pPr>
      <w:r w:rsidRPr="003A6187">
        <w:rPr>
          <w:rFonts w:cstheme="minorHAnsi"/>
          <w:sz w:val="24"/>
          <w:szCs w:val="24"/>
        </w:rPr>
        <w:t>realizacja przypisanych mu zadań i projektów,</w:t>
      </w:r>
    </w:p>
    <w:p w:rsidR="00551FE9" w:rsidRPr="003A6187" w:rsidRDefault="00551FE9" w:rsidP="003A6187">
      <w:pPr>
        <w:pStyle w:val="Akapitzlist"/>
        <w:numPr>
          <w:ilvl w:val="0"/>
          <w:numId w:val="68"/>
        </w:numPr>
        <w:spacing w:after="0"/>
        <w:jc w:val="both"/>
        <w:rPr>
          <w:rFonts w:cstheme="minorHAnsi"/>
          <w:sz w:val="24"/>
          <w:szCs w:val="24"/>
        </w:rPr>
      </w:pPr>
      <w:r w:rsidRPr="003A6187">
        <w:rPr>
          <w:rFonts w:cstheme="minorHAnsi"/>
          <w:sz w:val="24"/>
          <w:szCs w:val="24"/>
        </w:rPr>
        <w:lastRenderedPageBreak/>
        <w:t>koordynacja współpracy oraz ciągłe pozyskiwanie nowych partnerów do realizacji zadań zapisanych w strategii,</w:t>
      </w:r>
    </w:p>
    <w:p w:rsidR="00551FE9" w:rsidRPr="003A6187" w:rsidRDefault="00551FE9" w:rsidP="00001A90">
      <w:pPr>
        <w:pStyle w:val="Akapitzlist"/>
        <w:numPr>
          <w:ilvl w:val="0"/>
          <w:numId w:val="68"/>
        </w:numPr>
        <w:jc w:val="both"/>
        <w:rPr>
          <w:rFonts w:cstheme="minorHAnsi"/>
          <w:sz w:val="24"/>
          <w:szCs w:val="24"/>
        </w:rPr>
      </w:pPr>
      <w:r w:rsidRPr="003A6187">
        <w:rPr>
          <w:rFonts w:cstheme="minorHAnsi"/>
          <w:sz w:val="24"/>
          <w:szCs w:val="24"/>
        </w:rPr>
        <w:t>kreowanie</w:t>
      </w:r>
      <w:r w:rsidR="00087E04" w:rsidRPr="003A6187">
        <w:rPr>
          <w:rFonts w:cstheme="minorHAnsi"/>
          <w:sz w:val="24"/>
          <w:szCs w:val="24"/>
        </w:rPr>
        <w:t xml:space="preserve"> </w:t>
      </w:r>
      <w:r w:rsidRPr="003A6187">
        <w:rPr>
          <w:rFonts w:cstheme="minorHAnsi"/>
          <w:sz w:val="24"/>
          <w:szCs w:val="24"/>
        </w:rPr>
        <w:t>i</w:t>
      </w:r>
      <w:r w:rsidR="00087E04" w:rsidRPr="003A6187">
        <w:rPr>
          <w:rFonts w:cstheme="minorHAnsi"/>
          <w:sz w:val="24"/>
          <w:szCs w:val="24"/>
        </w:rPr>
        <w:t xml:space="preserve"> </w:t>
      </w:r>
      <w:r w:rsidRPr="003A6187">
        <w:rPr>
          <w:rFonts w:cstheme="minorHAnsi"/>
          <w:sz w:val="24"/>
          <w:szCs w:val="24"/>
        </w:rPr>
        <w:t>przyjmowanie</w:t>
      </w:r>
      <w:r w:rsidR="00087E04" w:rsidRPr="003A6187">
        <w:rPr>
          <w:rFonts w:cstheme="minorHAnsi"/>
          <w:sz w:val="24"/>
          <w:szCs w:val="24"/>
        </w:rPr>
        <w:t xml:space="preserve"> </w:t>
      </w:r>
      <w:r w:rsidRPr="003A6187">
        <w:rPr>
          <w:rFonts w:cstheme="minorHAnsi"/>
          <w:sz w:val="24"/>
          <w:szCs w:val="24"/>
        </w:rPr>
        <w:t>propozycji</w:t>
      </w:r>
      <w:r w:rsidR="00087E04" w:rsidRPr="003A6187">
        <w:rPr>
          <w:rFonts w:cstheme="minorHAnsi"/>
          <w:sz w:val="24"/>
          <w:szCs w:val="24"/>
        </w:rPr>
        <w:t xml:space="preserve"> </w:t>
      </w:r>
      <w:r w:rsidRPr="003A6187">
        <w:rPr>
          <w:rFonts w:cstheme="minorHAnsi"/>
          <w:sz w:val="24"/>
          <w:szCs w:val="24"/>
        </w:rPr>
        <w:t>nowych</w:t>
      </w:r>
      <w:r w:rsidR="00087E04" w:rsidRPr="003A6187">
        <w:rPr>
          <w:rFonts w:cstheme="minorHAnsi"/>
          <w:sz w:val="24"/>
          <w:szCs w:val="24"/>
        </w:rPr>
        <w:t xml:space="preserve"> </w:t>
      </w:r>
      <w:r w:rsidRPr="003A6187">
        <w:rPr>
          <w:rFonts w:cstheme="minorHAnsi"/>
          <w:sz w:val="24"/>
          <w:szCs w:val="24"/>
        </w:rPr>
        <w:t>zadań</w:t>
      </w:r>
      <w:r w:rsidR="00087E04" w:rsidRPr="003A6187">
        <w:rPr>
          <w:rFonts w:cstheme="minorHAnsi"/>
          <w:sz w:val="24"/>
          <w:szCs w:val="24"/>
        </w:rPr>
        <w:t xml:space="preserve"> </w:t>
      </w:r>
      <w:r w:rsidRPr="003A6187">
        <w:rPr>
          <w:rFonts w:cstheme="minorHAnsi"/>
          <w:sz w:val="24"/>
          <w:szCs w:val="24"/>
        </w:rPr>
        <w:t>od</w:t>
      </w:r>
      <w:r w:rsidR="00087E04" w:rsidRPr="003A6187">
        <w:rPr>
          <w:rFonts w:cstheme="minorHAnsi"/>
          <w:sz w:val="24"/>
          <w:szCs w:val="24"/>
        </w:rPr>
        <w:t xml:space="preserve"> </w:t>
      </w:r>
      <w:r w:rsidRPr="003A6187">
        <w:rPr>
          <w:rFonts w:cstheme="minorHAnsi"/>
          <w:sz w:val="24"/>
          <w:szCs w:val="24"/>
        </w:rPr>
        <w:t>partnerów</w:t>
      </w:r>
      <w:r w:rsidR="00087E04" w:rsidRPr="003A6187">
        <w:rPr>
          <w:rFonts w:cstheme="minorHAnsi"/>
          <w:sz w:val="24"/>
          <w:szCs w:val="24"/>
        </w:rPr>
        <w:t xml:space="preserve"> </w:t>
      </w:r>
      <w:r w:rsidRPr="003A6187">
        <w:rPr>
          <w:rFonts w:cstheme="minorHAnsi"/>
          <w:sz w:val="24"/>
          <w:szCs w:val="24"/>
        </w:rPr>
        <w:t>realizacyjnych i</w:t>
      </w:r>
      <w:r w:rsidR="002307FD">
        <w:rPr>
          <w:rFonts w:cstheme="minorHAnsi"/>
          <w:sz w:val="24"/>
          <w:szCs w:val="24"/>
        </w:rPr>
        <w:t> </w:t>
      </w:r>
      <w:r w:rsidRPr="003A6187">
        <w:rPr>
          <w:rFonts w:cstheme="minorHAnsi"/>
          <w:sz w:val="24"/>
          <w:szCs w:val="24"/>
        </w:rPr>
        <w:t xml:space="preserve">odbiorców </w:t>
      </w:r>
      <w:r w:rsidR="006E0120" w:rsidRPr="003A6187">
        <w:rPr>
          <w:rFonts w:cstheme="minorHAnsi"/>
          <w:sz w:val="24"/>
          <w:szCs w:val="24"/>
        </w:rPr>
        <w:t>działań strategii</w:t>
      </w:r>
      <w:r w:rsidRPr="003A6187">
        <w:rPr>
          <w:rFonts w:cstheme="minorHAnsi"/>
          <w:sz w:val="24"/>
          <w:szCs w:val="24"/>
        </w:rPr>
        <w:t>,</w:t>
      </w:r>
    </w:p>
    <w:p w:rsidR="00551FE9" w:rsidRPr="003A6187" w:rsidRDefault="00551FE9" w:rsidP="00001A90">
      <w:pPr>
        <w:pStyle w:val="Akapitzlist"/>
        <w:numPr>
          <w:ilvl w:val="0"/>
          <w:numId w:val="68"/>
        </w:numPr>
        <w:jc w:val="both"/>
        <w:rPr>
          <w:rFonts w:cstheme="minorHAnsi"/>
          <w:sz w:val="24"/>
          <w:szCs w:val="24"/>
        </w:rPr>
      </w:pPr>
      <w:r w:rsidRPr="003A6187">
        <w:rPr>
          <w:rFonts w:cstheme="minorHAnsi"/>
          <w:sz w:val="24"/>
          <w:szCs w:val="24"/>
        </w:rPr>
        <w:t>monitorowanie i ewaluacja procesu realizacji zadań określonych w strategii, przygotowywanie sprawozdań, koordynacja procesu jej aktualizacji,</w:t>
      </w:r>
    </w:p>
    <w:p w:rsidR="00551FE9" w:rsidRPr="003A6187" w:rsidRDefault="00551FE9" w:rsidP="00001A90">
      <w:pPr>
        <w:pStyle w:val="Akapitzlist"/>
        <w:numPr>
          <w:ilvl w:val="0"/>
          <w:numId w:val="68"/>
        </w:numPr>
        <w:jc w:val="both"/>
        <w:rPr>
          <w:rFonts w:cstheme="minorHAnsi"/>
          <w:sz w:val="24"/>
          <w:szCs w:val="24"/>
        </w:rPr>
      </w:pPr>
      <w:r w:rsidRPr="003A6187">
        <w:rPr>
          <w:rFonts w:cstheme="minorHAnsi"/>
          <w:sz w:val="24"/>
          <w:szCs w:val="24"/>
        </w:rPr>
        <w:t>poszukiwanie wraz z innymi podmiotami zaangażowanymi pozabudżetowych źródeł finansowania realizacji zadań i projektów,</w:t>
      </w:r>
    </w:p>
    <w:p w:rsidR="00551FE9" w:rsidRPr="003A6187" w:rsidRDefault="00551FE9" w:rsidP="00001A90">
      <w:pPr>
        <w:pStyle w:val="Akapitzlist"/>
        <w:numPr>
          <w:ilvl w:val="0"/>
          <w:numId w:val="68"/>
        </w:numPr>
        <w:jc w:val="both"/>
        <w:rPr>
          <w:rFonts w:cstheme="minorHAnsi"/>
          <w:sz w:val="24"/>
          <w:szCs w:val="24"/>
        </w:rPr>
      </w:pPr>
      <w:r w:rsidRPr="003A6187">
        <w:rPr>
          <w:rFonts w:cstheme="minorHAnsi"/>
          <w:sz w:val="24"/>
          <w:szCs w:val="24"/>
        </w:rPr>
        <w:t>zapewnienie działań w zakresie informacji i promocji strategii.</w:t>
      </w:r>
    </w:p>
    <w:p w:rsidR="00551FE9" w:rsidRPr="003A6187" w:rsidRDefault="00551FE9" w:rsidP="00551FE9">
      <w:pPr>
        <w:jc w:val="both"/>
        <w:rPr>
          <w:rFonts w:cstheme="minorHAnsi"/>
          <w:b/>
          <w:i/>
          <w:sz w:val="24"/>
          <w:szCs w:val="24"/>
          <w:highlight w:val="yellow"/>
        </w:rPr>
      </w:pPr>
      <w:r w:rsidRPr="003A6187">
        <w:rPr>
          <w:rFonts w:cstheme="minorHAnsi"/>
          <w:b/>
          <w:i/>
          <w:sz w:val="24"/>
          <w:szCs w:val="24"/>
        </w:rPr>
        <w:t>Mechanizmy i instrumenty realizacji strategii</w:t>
      </w:r>
    </w:p>
    <w:p w:rsidR="00551FE9" w:rsidRPr="003A6187" w:rsidRDefault="00551FE9" w:rsidP="00551FE9">
      <w:pPr>
        <w:jc w:val="both"/>
        <w:rPr>
          <w:rFonts w:cstheme="minorHAnsi"/>
          <w:sz w:val="24"/>
          <w:szCs w:val="24"/>
        </w:rPr>
      </w:pPr>
      <w:r w:rsidRPr="003A6187">
        <w:rPr>
          <w:rFonts w:cstheme="minorHAnsi"/>
          <w:sz w:val="24"/>
          <w:szCs w:val="24"/>
        </w:rPr>
        <w:t>Projekty i zadania w ramach Strategii Rozwoju Gminy</w:t>
      </w:r>
      <w:r w:rsidR="00EC6452" w:rsidRPr="003A6187">
        <w:rPr>
          <w:rFonts w:cstheme="minorHAnsi"/>
          <w:sz w:val="24"/>
          <w:szCs w:val="24"/>
        </w:rPr>
        <w:t xml:space="preserve"> Linia</w:t>
      </w:r>
      <w:r w:rsidRPr="003A6187">
        <w:rPr>
          <w:rFonts w:cstheme="minorHAnsi"/>
          <w:sz w:val="24"/>
          <w:szCs w:val="24"/>
        </w:rPr>
        <w:t xml:space="preserve"> </w:t>
      </w:r>
      <w:r w:rsidR="00087E04" w:rsidRPr="003A6187">
        <w:rPr>
          <w:rFonts w:cstheme="minorHAnsi"/>
          <w:sz w:val="24"/>
          <w:szCs w:val="24"/>
        </w:rPr>
        <w:t>na lata 2023-</w:t>
      </w:r>
      <w:r w:rsidRPr="003A6187">
        <w:rPr>
          <w:rFonts w:cstheme="minorHAnsi"/>
          <w:sz w:val="24"/>
          <w:szCs w:val="24"/>
        </w:rPr>
        <w:t>2030 ze względu na</w:t>
      </w:r>
      <w:r w:rsidR="002307FD">
        <w:rPr>
          <w:rFonts w:cstheme="minorHAnsi"/>
          <w:sz w:val="24"/>
          <w:szCs w:val="24"/>
        </w:rPr>
        <w:t> </w:t>
      </w:r>
      <w:r w:rsidRPr="003A6187">
        <w:rPr>
          <w:rFonts w:cstheme="minorHAnsi"/>
          <w:sz w:val="24"/>
          <w:szCs w:val="24"/>
        </w:rPr>
        <w:t>ich różnorodny charakter będą realizowane w różnych okresach czasowych: od akcji jednorazowych, krótkotrwałych, poprzez działania realizowane w ciągu kilku tygodni, miesięcy, aż do zadań ciągłych.</w:t>
      </w:r>
    </w:p>
    <w:p w:rsidR="00551FE9" w:rsidRPr="003A6187" w:rsidRDefault="00551FE9" w:rsidP="003A6187">
      <w:pPr>
        <w:spacing w:after="0"/>
        <w:jc w:val="both"/>
        <w:rPr>
          <w:rFonts w:cstheme="minorHAnsi"/>
          <w:sz w:val="24"/>
          <w:szCs w:val="24"/>
        </w:rPr>
      </w:pPr>
      <w:r w:rsidRPr="003A6187">
        <w:rPr>
          <w:rFonts w:cstheme="minorHAnsi"/>
          <w:sz w:val="24"/>
          <w:szCs w:val="24"/>
        </w:rPr>
        <w:t xml:space="preserve">Strategia Rozwoju Gminy </w:t>
      </w:r>
      <w:r w:rsidR="00EC6452" w:rsidRPr="003A6187">
        <w:rPr>
          <w:rFonts w:cstheme="minorHAnsi"/>
          <w:sz w:val="24"/>
          <w:szCs w:val="24"/>
        </w:rPr>
        <w:t xml:space="preserve">Linia </w:t>
      </w:r>
      <w:r w:rsidR="00087E04" w:rsidRPr="003A6187">
        <w:rPr>
          <w:rFonts w:cstheme="minorHAnsi"/>
          <w:sz w:val="24"/>
          <w:szCs w:val="24"/>
        </w:rPr>
        <w:t>na lata 2023-</w:t>
      </w:r>
      <w:r w:rsidRPr="003A6187">
        <w:rPr>
          <w:rFonts w:cstheme="minorHAnsi"/>
          <w:sz w:val="24"/>
          <w:szCs w:val="24"/>
        </w:rPr>
        <w:t>2030 będzie wdrażana prz</w:t>
      </w:r>
      <w:r w:rsidR="00087E04" w:rsidRPr="003A6187">
        <w:rPr>
          <w:rFonts w:cstheme="minorHAnsi"/>
          <w:sz w:val="24"/>
          <w:szCs w:val="24"/>
        </w:rPr>
        <w:t xml:space="preserve">y wykorzystaniu </w:t>
      </w:r>
      <w:r w:rsidRPr="003A6187">
        <w:rPr>
          <w:rFonts w:cstheme="minorHAnsi"/>
          <w:sz w:val="24"/>
          <w:szCs w:val="24"/>
        </w:rPr>
        <w:t>zróżnicowanych instrumentów, m.in.:</w:t>
      </w:r>
    </w:p>
    <w:p w:rsidR="00551FE9" w:rsidRPr="003A6187" w:rsidRDefault="00551FE9" w:rsidP="003A6187">
      <w:pPr>
        <w:pStyle w:val="Akapitzlist"/>
        <w:numPr>
          <w:ilvl w:val="0"/>
          <w:numId w:val="69"/>
        </w:numPr>
        <w:spacing w:after="0"/>
        <w:jc w:val="both"/>
        <w:rPr>
          <w:rFonts w:cstheme="minorHAnsi"/>
          <w:sz w:val="24"/>
          <w:szCs w:val="24"/>
        </w:rPr>
      </w:pPr>
      <w:r w:rsidRPr="003A6187">
        <w:rPr>
          <w:rFonts w:cstheme="minorHAnsi"/>
          <w:sz w:val="24"/>
          <w:szCs w:val="24"/>
        </w:rPr>
        <w:t xml:space="preserve">finansowych – coroczne uchwały budżetowe Rady Gminy </w:t>
      </w:r>
      <w:r w:rsidR="00EC6452" w:rsidRPr="003A6187">
        <w:rPr>
          <w:rFonts w:cstheme="minorHAnsi"/>
          <w:sz w:val="24"/>
          <w:szCs w:val="24"/>
        </w:rPr>
        <w:t>Linia</w:t>
      </w:r>
      <w:r w:rsidRPr="003A6187">
        <w:rPr>
          <w:rFonts w:cstheme="minorHAnsi"/>
          <w:sz w:val="24"/>
          <w:szCs w:val="24"/>
        </w:rPr>
        <w:t>, wieloletnia prognoza finansowa oraz inne dokument</w:t>
      </w:r>
      <w:r w:rsidR="00087E04" w:rsidRPr="003A6187">
        <w:rPr>
          <w:rFonts w:cstheme="minorHAnsi"/>
          <w:sz w:val="24"/>
          <w:szCs w:val="24"/>
        </w:rPr>
        <w:t>y finansowe, określające krótko</w:t>
      </w:r>
      <w:r w:rsidRPr="003A6187">
        <w:rPr>
          <w:rFonts w:cstheme="minorHAnsi"/>
          <w:sz w:val="24"/>
          <w:szCs w:val="24"/>
        </w:rPr>
        <w:t xml:space="preserve"> i długofalowe kierunki koncentracji środków finansowych, a także projekty realizowane przy wykorzystaniu </w:t>
      </w:r>
      <w:r w:rsidRPr="003A6187">
        <w:rPr>
          <w:rFonts w:cstheme="minorHAnsi"/>
          <w:sz w:val="24"/>
          <w:szCs w:val="24"/>
        </w:rPr>
        <w:br/>
        <w:t xml:space="preserve">funduszy zewnętrznych, głownie europejskich, otwarte konkursy ofert i inne formy </w:t>
      </w:r>
      <w:r w:rsidRPr="003A6187">
        <w:rPr>
          <w:rFonts w:cstheme="minorHAnsi"/>
          <w:sz w:val="24"/>
          <w:szCs w:val="24"/>
        </w:rPr>
        <w:br/>
        <w:t>współpracy finansowej z organizacjami pozarządowymi,</w:t>
      </w:r>
    </w:p>
    <w:p w:rsidR="00551FE9" w:rsidRPr="003A6187" w:rsidRDefault="00551FE9" w:rsidP="003A6187">
      <w:pPr>
        <w:pStyle w:val="Akapitzlist"/>
        <w:numPr>
          <w:ilvl w:val="0"/>
          <w:numId w:val="69"/>
        </w:numPr>
        <w:spacing w:after="0"/>
        <w:jc w:val="both"/>
        <w:rPr>
          <w:rFonts w:cstheme="minorHAnsi"/>
          <w:sz w:val="24"/>
          <w:szCs w:val="24"/>
        </w:rPr>
      </w:pPr>
      <w:r w:rsidRPr="003A6187">
        <w:rPr>
          <w:rFonts w:cstheme="minorHAnsi"/>
          <w:sz w:val="24"/>
          <w:szCs w:val="24"/>
        </w:rPr>
        <w:t xml:space="preserve">prawnych – uchwały Rady Gminy </w:t>
      </w:r>
      <w:r w:rsidR="00EC6452" w:rsidRPr="003A6187">
        <w:rPr>
          <w:rFonts w:cstheme="minorHAnsi"/>
          <w:sz w:val="24"/>
          <w:szCs w:val="24"/>
        </w:rPr>
        <w:t>Linia</w:t>
      </w:r>
      <w:r w:rsidRPr="003A6187">
        <w:rPr>
          <w:rFonts w:cstheme="minorHAnsi"/>
          <w:sz w:val="24"/>
          <w:szCs w:val="24"/>
        </w:rPr>
        <w:t xml:space="preserve">, zarządzania Wójta Gminy </w:t>
      </w:r>
      <w:r w:rsidR="00EC6452" w:rsidRPr="003A6187">
        <w:rPr>
          <w:rFonts w:cstheme="minorHAnsi"/>
          <w:sz w:val="24"/>
          <w:szCs w:val="24"/>
        </w:rPr>
        <w:t>Linia</w:t>
      </w:r>
      <w:r w:rsidRPr="003A6187">
        <w:rPr>
          <w:rFonts w:cstheme="minorHAnsi"/>
          <w:sz w:val="24"/>
          <w:szCs w:val="24"/>
        </w:rPr>
        <w:t>, regulacje w</w:t>
      </w:r>
      <w:r w:rsidR="002307FD">
        <w:rPr>
          <w:rFonts w:cstheme="minorHAnsi"/>
          <w:sz w:val="24"/>
          <w:szCs w:val="24"/>
        </w:rPr>
        <w:t> </w:t>
      </w:r>
      <w:r w:rsidRPr="003A6187">
        <w:rPr>
          <w:rFonts w:cstheme="minorHAnsi"/>
          <w:sz w:val="24"/>
          <w:szCs w:val="24"/>
        </w:rPr>
        <w:t xml:space="preserve">postaci aktów prawa miejscowego, decyzje administracyjne itp., </w:t>
      </w:r>
    </w:p>
    <w:p w:rsidR="00551FE9" w:rsidRPr="003A6187" w:rsidRDefault="00551FE9" w:rsidP="003A6187">
      <w:pPr>
        <w:pStyle w:val="Akapitzlist"/>
        <w:numPr>
          <w:ilvl w:val="0"/>
          <w:numId w:val="69"/>
        </w:numPr>
        <w:spacing w:after="0"/>
        <w:jc w:val="both"/>
        <w:rPr>
          <w:rFonts w:cstheme="minorHAnsi"/>
          <w:sz w:val="24"/>
          <w:szCs w:val="24"/>
        </w:rPr>
      </w:pPr>
      <w:r w:rsidRPr="003A6187">
        <w:rPr>
          <w:rFonts w:cstheme="minorHAnsi"/>
          <w:sz w:val="24"/>
          <w:szCs w:val="24"/>
        </w:rPr>
        <w:t>wdrożeniowych – gminne strategie sektorowe/branżowe itp., uszczegóławiające strategie postępowania w ramach konkretnych obszarów rozwojowych, określone w</w:t>
      </w:r>
      <w:r w:rsidR="002307FD">
        <w:rPr>
          <w:rFonts w:cstheme="minorHAnsi"/>
          <w:sz w:val="24"/>
          <w:szCs w:val="24"/>
        </w:rPr>
        <w:t> </w:t>
      </w:r>
      <w:r w:rsidRPr="003A6187">
        <w:rPr>
          <w:rFonts w:cstheme="minorHAnsi"/>
          <w:sz w:val="24"/>
          <w:szCs w:val="24"/>
        </w:rPr>
        <w:t>szczególności w rozdziale dotyczącym wytycznych do sporządzania dokumentów wykonawczych,</w:t>
      </w:r>
    </w:p>
    <w:p w:rsidR="00551FE9" w:rsidRPr="003A6187" w:rsidRDefault="00551FE9" w:rsidP="00001A90">
      <w:pPr>
        <w:pStyle w:val="Akapitzlist"/>
        <w:numPr>
          <w:ilvl w:val="0"/>
          <w:numId w:val="69"/>
        </w:numPr>
        <w:jc w:val="both"/>
        <w:rPr>
          <w:rFonts w:cstheme="minorHAnsi"/>
          <w:sz w:val="24"/>
          <w:szCs w:val="24"/>
        </w:rPr>
      </w:pPr>
      <w:r w:rsidRPr="003A6187">
        <w:rPr>
          <w:rFonts w:cstheme="minorHAnsi"/>
          <w:sz w:val="24"/>
          <w:szCs w:val="24"/>
        </w:rPr>
        <w:t>planowania przestrzennego - miejscowe plany zagospodarowania przestrzennego, procedury zapewniające udział mieszkańców w planowaniu przestrzennym itp.,</w:t>
      </w:r>
    </w:p>
    <w:p w:rsidR="00551FE9" w:rsidRPr="003A6187" w:rsidRDefault="00551FE9" w:rsidP="00001A90">
      <w:pPr>
        <w:pStyle w:val="Akapitzlist"/>
        <w:numPr>
          <w:ilvl w:val="0"/>
          <w:numId w:val="69"/>
        </w:numPr>
        <w:jc w:val="both"/>
        <w:rPr>
          <w:rFonts w:cstheme="minorHAnsi"/>
          <w:sz w:val="24"/>
          <w:szCs w:val="24"/>
        </w:rPr>
      </w:pPr>
      <w:r w:rsidRPr="003A6187">
        <w:rPr>
          <w:rFonts w:cstheme="minorHAnsi"/>
          <w:sz w:val="24"/>
          <w:szCs w:val="24"/>
        </w:rPr>
        <w:t xml:space="preserve">organizacyjno-zarządczych i koordynacyjnych – aktualizacje regulaminów, statutów </w:t>
      </w:r>
      <w:r w:rsidRPr="003A6187">
        <w:rPr>
          <w:rFonts w:cstheme="minorHAnsi"/>
          <w:sz w:val="24"/>
          <w:szCs w:val="24"/>
        </w:rPr>
        <w:br/>
        <w:t>i procedur, tworzenie zespołów zadaniowych i projektowych, powoływanie dedykowanych ciał o charakterze opiniodawczo-doradczym, zawiązywanie partnerstw itp.,</w:t>
      </w:r>
    </w:p>
    <w:p w:rsidR="00551FE9" w:rsidRPr="003A6187" w:rsidRDefault="00551FE9" w:rsidP="00001A90">
      <w:pPr>
        <w:pStyle w:val="Akapitzlist"/>
        <w:numPr>
          <w:ilvl w:val="0"/>
          <w:numId w:val="69"/>
        </w:numPr>
        <w:jc w:val="both"/>
        <w:rPr>
          <w:rFonts w:cstheme="minorHAnsi"/>
          <w:sz w:val="24"/>
          <w:szCs w:val="24"/>
        </w:rPr>
      </w:pPr>
      <w:r w:rsidRPr="003A6187">
        <w:rPr>
          <w:rFonts w:cstheme="minorHAnsi"/>
          <w:sz w:val="24"/>
          <w:szCs w:val="24"/>
        </w:rPr>
        <w:t xml:space="preserve">kadrowych – praca i zaangażowanie władz samorządowych, kadry kierowniczej </w:t>
      </w:r>
      <w:r w:rsidRPr="003A6187">
        <w:rPr>
          <w:rFonts w:cstheme="minorHAnsi"/>
          <w:sz w:val="24"/>
          <w:szCs w:val="24"/>
        </w:rPr>
        <w:br/>
        <w:t>i pracowników wydziałów oraz jednostek gminnych, koordynatorów programów i</w:t>
      </w:r>
      <w:r w:rsidR="002307FD">
        <w:rPr>
          <w:rFonts w:cstheme="minorHAnsi"/>
          <w:sz w:val="24"/>
          <w:szCs w:val="24"/>
        </w:rPr>
        <w:t> </w:t>
      </w:r>
      <w:r w:rsidRPr="003A6187">
        <w:rPr>
          <w:rFonts w:cstheme="minorHAnsi"/>
          <w:sz w:val="24"/>
          <w:szCs w:val="24"/>
        </w:rPr>
        <w:t>projektów, w tym realizowanych z funduszy europejskich, liderów lokalnych, a także system doskonalenia kadr, wymiany doświadczeń i poznawania dobrych praktyki itp.,</w:t>
      </w:r>
    </w:p>
    <w:p w:rsidR="00551FE9" w:rsidRPr="003A6187" w:rsidRDefault="00551FE9" w:rsidP="00001A90">
      <w:pPr>
        <w:pStyle w:val="Akapitzlist"/>
        <w:numPr>
          <w:ilvl w:val="0"/>
          <w:numId w:val="69"/>
        </w:numPr>
        <w:jc w:val="both"/>
        <w:rPr>
          <w:rFonts w:cstheme="minorHAnsi"/>
          <w:sz w:val="24"/>
          <w:szCs w:val="24"/>
        </w:rPr>
      </w:pPr>
      <w:r w:rsidRPr="003A6187">
        <w:rPr>
          <w:rFonts w:cstheme="minorHAnsi"/>
          <w:sz w:val="24"/>
          <w:szCs w:val="24"/>
        </w:rPr>
        <w:t xml:space="preserve">kontrolnych - aktualizacja ewidencji i rejestrów, monitoring stanu zagospodarowania </w:t>
      </w:r>
      <w:r w:rsidRPr="003A6187">
        <w:rPr>
          <w:rFonts w:cstheme="minorHAnsi"/>
          <w:sz w:val="24"/>
          <w:szCs w:val="24"/>
        </w:rPr>
        <w:br/>
        <w:t>przestrzennego, kontrola jakości itp.</w:t>
      </w:r>
    </w:p>
    <w:p w:rsidR="003A6187" w:rsidRDefault="00551FE9" w:rsidP="003A6187">
      <w:pPr>
        <w:pStyle w:val="Akapitzlist"/>
        <w:numPr>
          <w:ilvl w:val="0"/>
          <w:numId w:val="69"/>
        </w:numPr>
        <w:spacing w:after="0"/>
        <w:jc w:val="both"/>
        <w:rPr>
          <w:rFonts w:cstheme="minorHAnsi"/>
          <w:sz w:val="24"/>
          <w:szCs w:val="24"/>
        </w:rPr>
      </w:pPr>
      <w:r w:rsidRPr="003A6187">
        <w:rPr>
          <w:rFonts w:cstheme="minorHAnsi"/>
          <w:sz w:val="24"/>
          <w:szCs w:val="24"/>
        </w:rPr>
        <w:lastRenderedPageBreak/>
        <w:t>społecznych – działania edukacyjne, informacyjne i promocyjne, konsultacje wewnętrzne, konsultacje społeczne, strona internetowa gminy i jednostek gminnych, profile w m</w:t>
      </w:r>
      <w:r w:rsidR="003A6187">
        <w:rPr>
          <w:rFonts w:cstheme="minorHAnsi"/>
          <w:sz w:val="24"/>
          <w:szCs w:val="24"/>
        </w:rPr>
        <w:t xml:space="preserve">ediach </w:t>
      </w:r>
      <w:r w:rsidRPr="003A6187">
        <w:rPr>
          <w:rFonts w:cstheme="minorHAnsi"/>
          <w:sz w:val="24"/>
          <w:szCs w:val="24"/>
        </w:rPr>
        <w:t>społecznościowych, media lokalne i ponadlokalne, system informacji przestrzennej gminy itp.</w:t>
      </w:r>
    </w:p>
    <w:p w:rsidR="003A6187" w:rsidRDefault="003A6187" w:rsidP="003A6187">
      <w:pPr>
        <w:pStyle w:val="Akapitzlist"/>
        <w:spacing w:after="0"/>
        <w:jc w:val="both"/>
        <w:rPr>
          <w:rFonts w:cstheme="minorHAnsi"/>
          <w:b/>
          <w:i/>
          <w:sz w:val="24"/>
          <w:szCs w:val="24"/>
        </w:rPr>
      </w:pPr>
    </w:p>
    <w:p w:rsidR="00551FE9" w:rsidRDefault="00551FE9" w:rsidP="003A6187">
      <w:pPr>
        <w:pStyle w:val="Akapitzlist"/>
        <w:spacing w:after="0"/>
        <w:jc w:val="both"/>
        <w:rPr>
          <w:rFonts w:cstheme="minorHAnsi"/>
          <w:b/>
          <w:i/>
          <w:sz w:val="24"/>
          <w:szCs w:val="24"/>
        </w:rPr>
      </w:pPr>
      <w:r w:rsidRPr="003A6187">
        <w:rPr>
          <w:rFonts w:cstheme="minorHAnsi"/>
          <w:b/>
          <w:i/>
          <w:sz w:val="24"/>
          <w:szCs w:val="24"/>
        </w:rPr>
        <w:t>Poziom społeczny</w:t>
      </w:r>
    </w:p>
    <w:p w:rsidR="003A6187" w:rsidRPr="003A6187" w:rsidRDefault="003A6187" w:rsidP="003A6187">
      <w:pPr>
        <w:pStyle w:val="Akapitzlist"/>
        <w:spacing w:after="0"/>
        <w:jc w:val="both"/>
        <w:rPr>
          <w:rFonts w:cstheme="minorHAnsi"/>
          <w:sz w:val="24"/>
          <w:szCs w:val="24"/>
        </w:rPr>
      </w:pPr>
    </w:p>
    <w:p w:rsidR="00551FE9" w:rsidRPr="003A6187" w:rsidRDefault="00551FE9" w:rsidP="003A6187">
      <w:pPr>
        <w:spacing w:after="0"/>
        <w:jc w:val="both"/>
        <w:rPr>
          <w:rFonts w:cstheme="minorHAnsi"/>
          <w:sz w:val="24"/>
          <w:szCs w:val="24"/>
        </w:rPr>
      </w:pPr>
      <w:r w:rsidRPr="003A6187">
        <w:rPr>
          <w:rFonts w:cstheme="minorHAnsi"/>
          <w:sz w:val="24"/>
          <w:szCs w:val="24"/>
        </w:rPr>
        <w:t xml:space="preserve">Poziom społeczny dotyczy upowszechniania zapisów Strategii Rozwoju Gminy </w:t>
      </w:r>
      <w:r w:rsidR="00EC6452" w:rsidRPr="003A6187">
        <w:rPr>
          <w:rFonts w:cstheme="minorHAnsi"/>
          <w:sz w:val="24"/>
          <w:szCs w:val="24"/>
        </w:rPr>
        <w:t>Linia</w:t>
      </w:r>
      <w:r w:rsidR="00087E04" w:rsidRPr="003A6187">
        <w:rPr>
          <w:rFonts w:cstheme="minorHAnsi"/>
          <w:sz w:val="24"/>
          <w:szCs w:val="24"/>
        </w:rPr>
        <w:t xml:space="preserve"> na lata 2023-</w:t>
      </w:r>
      <w:r w:rsidRPr="003A6187">
        <w:rPr>
          <w:rFonts w:cstheme="minorHAnsi"/>
          <w:sz w:val="24"/>
          <w:szCs w:val="24"/>
        </w:rPr>
        <w:t>2030 wśród społeczności lokalnej oraz pozyskiwania partnerów (lokalnych i</w:t>
      </w:r>
      <w:r w:rsidR="002307FD">
        <w:rPr>
          <w:rFonts w:cstheme="minorHAnsi"/>
          <w:sz w:val="24"/>
          <w:szCs w:val="24"/>
        </w:rPr>
        <w:t> </w:t>
      </w:r>
      <w:r w:rsidRPr="003A6187">
        <w:rPr>
          <w:rFonts w:cstheme="minorHAnsi"/>
          <w:sz w:val="24"/>
          <w:szCs w:val="24"/>
        </w:rPr>
        <w:t>zewnętrznych) dla realizacji zaplanowanych działań. Głównym adresatem zapisów</w:t>
      </w:r>
      <w:r w:rsidR="003A6187">
        <w:rPr>
          <w:rFonts w:cstheme="minorHAnsi"/>
          <w:sz w:val="24"/>
          <w:szCs w:val="24"/>
        </w:rPr>
        <w:t xml:space="preserve"> dokumentu są mieszkańcy gminy, </w:t>
      </w:r>
      <w:r w:rsidRPr="003A6187">
        <w:rPr>
          <w:rFonts w:cstheme="minorHAnsi"/>
          <w:sz w:val="24"/>
          <w:szCs w:val="24"/>
        </w:rPr>
        <w:t>a w szczególności:</w:t>
      </w:r>
    </w:p>
    <w:p w:rsidR="00551FE9" w:rsidRPr="003A6187" w:rsidRDefault="00551FE9" w:rsidP="003A6187">
      <w:pPr>
        <w:pStyle w:val="Akapitzlist"/>
        <w:numPr>
          <w:ilvl w:val="0"/>
          <w:numId w:val="70"/>
        </w:numPr>
        <w:spacing w:after="0"/>
        <w:jc w:val="both"/>
        <w:rPr>
          <w:rFonts w:cstheme="minorHAnsi"/>
          <w:sz w:val="24"/>
          <w:szCs w:val="24"/>
        </w:rPr>
      </w:pPr>
      <w:r w:rsidRPr="003A6187">
        <w:rPr>
          <w:rFonts w:cstheme="minorHAnsi"/>
          <w:sz w:val="24"/>
          <w:szCs w:val="24"/>
        </w:rPr>
        <w:t xml:space="preserve">radni, pracownicy Urzędu Gminy w </w:t>
      </w:r>
      <w:proofErr w:type="spellStart"/>
      <w:r w:rsidR="00EC6452" w:rsidRPr="003A6187">
        <w:rPr>
          <w:rFonts w:cstheme="minorHAnsi"/>
          <w:sz w:val="24"/>
          <w:szCs w:val="24"/>
        </w:rPr>
        <w:t>Lini</w:t>
      </w:r>
      <w:proofErr w:type="spellEnd"/>
      <w:r w:rsidR="00087E04" w:rsidRPr="003A6187">
        <w:rPr>
          <w:rFonts w:cstheme="minorHAnsi"/>
          <w:sz w:val="24"/>
          <w:szCs w:val="24"/>
        </w:rPr>
        <w:t xml:space="preserve"> i pracownicy</w:t>
      </w:r>
      <w:r w:rsidR="00EC6452" w:rsidRPr="003A6187">
        <w:rPr>
          <w:rFonts w:cstheme="minorHAnsi"/>
          <w:sz w:val="24"/>
          <w:szCs w:val="24"/>
        </w:rPr>
        <w:t xml:space="preserve"> j</w:t>
      </w:r>
      <w:r w:rsidRPr="003A6187">
        <w:rPr>
          <w:rFonts w:cstheme="minorHAnsi"/>
          <w:sz w:val="24"/>
          <w:szCs w:val="24"/>
        </w:rPr>
        <w:t>ednostek organizacyjnych,</w:t>
      </w:r>
    </w:p>
    <w:p w:rsidR="00551FE9" w:rsidRPr="003A6187" w:rsidRDefault="00551FE9" w:rsidP="003A6187">
      <w:pPr>
        <w:pStyle w:val="Akapitzlist"/>
        <w:numPr>
          <w:ilvl w:val="0"/>
          <w:numId w:val="70"/>
        </w:numPr>
        <w:spacing w:after="0"/>
        <w:jc w:val="both"/>
        <w:rPr>
          <w:rFonts w:cstheme="minorHAnsi"/>
          <w:sz w:val="24"/>
          <w:szCs w:val="24"/>
        </w:rPr>
      </w:pPr>
      <w:r w:rsidRPr="003A6187">
        <w:rPr>
          <w:rFonts w:cstheme="minorHAnsi"/>
          <w:sz w:val="24"/>
          <w:szCs w:val="24"/>
        </w:rPr>
        <w:t xml:space="preserve">posłowie i senatorowie reprezentujący w parlamencie region oraz radni sejmiku </w:t>
      </w:r>
      <w:r w:rsidRPr="003A6187">
        <w:rPr>
          <w:rFonts w:cstheme="minorHAnsi"/>
          <w:sz w:val="24"/>
          <w:szCs w:val="24"/>
        </w:rPr>
        <w:br/>
        <w:t>wojewódzkiego, związani z regionem,</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 xml:space="preserve">przedsiębiorcy, przedstawiciele sektora gospodarczego, instytucje otoczenia biznesu, </w:t>
      </w:r>
      <w:r w:rsidRPr="003A6187">
        <w:rPr>
          <w:rFonts w:cstheme="minorHAnsi"/>
          <w:sz w:val="24"/>
          <w:szCs w:val="24"/>
        </w:rPr>
        <w:br/>
        <w:t>instytucje szkoleniowe z regionu,</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wyższe uczelnie z terenu regionu,</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sektor finansowy – banki, instytucje pożyczkowe i kredytowe,</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podmioty turystyczne,</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 xml:space="preserve">Powiatowy Urząd Pracy w </w:t>
      </w:r>
      <w:r w:rsidR="00EC6452" w:rsidRPr="003A6187">
        <w:rPr>
          <w:rFonts w:cstheme="minorHAnsi"/>
          <w:sz w:val="24"/>
          <w:szCs w:val="24"/>
        </w:rPr>
        <w:t xml:space="preserve">Wejherowie </w:t>
      </w:r>
      <w:r w:rsidRPr="003A6187">
        <w:rPr>
          <w:rFonts w:cstheme="minorHAnsi"/>
          <w:sz w:val="24"/>
          <w:szCs w:val="24"/>
        </w:rPr>
        <w:t>i inne instytucje rynku pracy,</w:t>
      </w:r>
    </w:p>
    <w:p w:rsidR="00551FE9" w:rsidRPr="003A6187" w:rsidRDefault="00551FE9" w:rsidP="00001A90">
      <w:pPr>
        <w:pStyle w:val="Akapitzlist"/>
        <w:numPr>
          <w:ilvl w:val="0"/>
          <w:numId w:val="70"/>
        </w:numPr>
        <w:jc w:val="both"/>
        <w:rPr>
          <w:rFonts w:cstheme="minorHAnsi"/>
          <w:sz w:val="24"/>
          <w:szCs w:val="24"/>
        </w:rPr>
      </w:pPr>
      <w:r w:rsidRPr="003A6187">
        <w:rPr>
          <w:rFonts w:cstheme="minorHAnsi"/>
          <w:sz w:val="24"/>
          <w:szCs w:val="24"/>
        </w:rPr>
        <w:t>organizacje pozarządowe z terenu gminy, placówki edukacyjne.</w:t>
      </w:r>
    </w:p>
    <w:p w:rsidR="00551FE9" w:rsidRPr="003A6187" w:rsidRDefault="00551FE9" w:rsidP="003A6187">
      <w:pPr>
        <w:spacing w:after="0"/>
        <w:jc w:val="both"/>
        <w:rPr>
          <w:rFonts w:cstheme="minorHAnsi"/>
          <w:sz w:val="24"/>
          <w:szCs w:val="24"/>
        </w:rPr>
      </w:pPr>
      <w:r w:rsidRPr="003A6187">
        <w:rPr>
          <w:rFonts w:cstheme="minorHAnsi"/>
          <w:sz w:val="24"/>
          <w:szCs w:val="24"/>
        </w:rPr>
        <w:t xml:space="preserve">Ważnym adresatem Strategii Rozwoju </w:t>
      </w:r>
      <w:r w:rsidR="00EC6452" w:rsidRPr="003A6187">
        <w:rPr>
          <w:rFonts w:cstheme="minorHAnsi"/>
          <w:sz w:val="24"/>
          <w:szCs w:val="24"/>
        </w:rPr>
        <w:t>Linia</w:t>
      </w:r>
      <w:r w:rsidRPr="003A6187">
        <w:rPr>
          <w:rFonts w:cstheme="minorHAnsi"/>
          <w:sz w:val="24"/>
          <w:szCs w:val="24"/>
        </w:rPr>
        <w:t xml:space="preserve"> </w:t>
      </w:r>
      <w:r w:rsidR="00087E04" w:rsidRPr="003A6187">
        <w:rPr>
          <w:rFonts w:cstheme="minorHAnsi"/>
          <w:sz w:val="24"/>
          <w:szCs w:val="24"/>
        </w:rPr>
        <w:t>na lata 2023-</w:t>
      </w:r>
      <w:r w:rsidRPr="003A6187">
        <w:rPr>
          <w:rFonts w:cstheme="minorHAnsi"/>
          <w:sz w:val="24"/>
          <w:szCs w:val="24"/>
        </w:rPr>
        <w:t>2030 jest również otoczenie jednostki, szczególnie:</w:t>
      </w:r>
    </w:p>
    <w:p w:rsidR="00551FE9" w:rsidRPr="003A6187" w:rsidRDefault="00551FE9" w:rsidP="003A6187">
      <w:pPr>
        <w:pStyle w:val="Akapitzlist"/>
        <w:numPr>
          <w:ilvl w:val="0"/>
          <w:numId w:val="71"/>
        </w:numPr>
        <w:spacing w:after="0"/>
        <w:jc w:val="both"/>
        <w:rPr>
          <w:rFonts w:cstheme="minorHAnsi"/>
          <w:sz w:val="24"/>
          <w:szCs w:val="24"/>
        </w:rPr>
      </w:pPr>
      <w:r w:rsidRPr="003A6187">
        <w:rPr>
          <w:rFonts w:cstheme="minorHAnsi"/>
          <w:sz w:val="24"/>
          <w:szCs w:val="24"/>
        </w:rPr>
        <w:t>sąsiednie gminy,</w:t>
      </w:r>
    </w:p>
    <w:p w:rsidR="00551FE9" w:rsidRPr="003A6187" w:rsidRDefault="00551FE9" w:rsidP="003A6187">
      <w:pPr>
        <w:pStyle w:val="Akapitzlist"/>
        <w:numPr>
          <w:ilvl w:val="0"/>
          <w:numId w:val="71"/>
        </w:numPr>
        <w:spacing w:after="0"/>
        <w:jc w:val="both"/>
        <w:rPr>
          <w:rFonts w:cstheme="minorHAnsi"/>
          <w:sz w:val="24"/>
          <w:szCs w:val="24"/>
        </w:rPr>
      </w:pPr>
      <w:r w:rsidRPr="003A6187">
        <w:rPr>
          <w:rFonts w:cstheme="minorHAnsi"/>
          <w:sz w:val="24"/>
          <w:szCs w:val="24"/>
        </w:rPr>
        <w:t xml:space="preserve">powiat </w:t>
      </w:r>
      <w:r w:rsidR="00EC6452" w:rsidRPr="003A6187">
        <w:rPr>
          <w:rFonts w:cstheme="minorHAnsi"/>
          <w:sz w:val="24"/>
          <w:szCs w:val="24"/>
        </w:rPr>
        <w:t>wejherowski</w:t>
      </w:r>
      <w:r w:rsidRPr="003A6187">
        <w:rPr>
          <w:rFonts w:cstheme="minorHAnsi"/>
          <w:sz w:val="24"/>
          <w:szCs w:val="24"/>
        </w:rPr>
        <w:t>,</w:t>
      </w:r>
    </w:p>
    <w:p w:rsidR="00551FE9" w:rsidRPr="003A6187" w:rsidRDefault="00551FE9" w:rsidP="003A6187">
      <w:pPr>
        <w:pStyle w:val="Akapitzlist"/>
        <w:numPr>
          <w:ilvl w:val="0"/>
          <w:numId w:val="71"/>
        </w:numPr>
        <w:spacing w:after="0"/>
        <w:jc w:val="both"/>
        <w:rPr>
          <w:rFonts w:cstheme="minorHAnsi"/>
          <w:sz w:val="24"/>
          <w:szCs w:val="24"/>
        </w:rPr>
      </w:pPr>
      <w:r w:rsidRPr="003A6187">
        <w:rPr>
          <w:rFonts w:cstheme="minorHAnsi"/>
          <w:sz w:val="24"/>
          <w:szCs w:val="24"/>
        </w:rPr>
        <w:t>zarząd województwa pomorskiego,</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wojewoda pomorski,</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administracja rządowa,</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organizacje samorządu gospodarczego o ponadlokalnym zasięgu,</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organizacje pozarządowe o ponadlokalnym zasięgu,</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potencjalni inwestorzy zainteresowani inwestycjami w gminie,</w:t>
      </w:r>
    </w:p>
    <w:p w:rsidR="00977AA9" w:rsidRPr="003A6187" w:rsidRDefault="00977AA9" w:rsidP="00001A90">
      <w:pPr>
        <w:pStyle w:val="Akapitzlist"/>
        <w:numPr>
          <w:ilvl w:val="0"/>
          <w:numId w:val="71"/>
        </w:numPr>
        <w:jc w:val="both"/>
        <w:rPr>
          <w:rFonts w:cstheme="minorHAnsi"/>
          <w:sz w:val="24"/>
          <w:szCs w:val="24"/>
        </w:rPr>
      </w:pPr>
      <w:r w:rsidRPr="003A6187">
        <w:rPr>
          <w:rFonts w:cstheme="minorHAnsi"/>
          <w:sz w:val="24"/>
          <w:szCs w:val="24"/>
        </w:rPr>
        <w:t>Lokalna Grupa Działania „Kaszubska Droga”,</w:t>
      </w:r>
    </w:p>
    <w:p w:rsidR="00551FE9" w:rsidRPr="003A6187" w:rsidRDefault="00551FE9" w:rsidP="00001A90">
      <w:pPr>
        <w:pStyle w:val="Akapitzlist"/>
        <w:numPr>
          <w:ilvl w:val="0"/>
          <w:numId w:val="71"/>
        </w:numPr>
        <w:jc w:val="both"/>
        <w:rPr>
          <w:rFonts w:cstheme="minorHAnsi"/>
          <w:sz w:val="24"/>
          <w:szCs w:val="24"/>
        </w:rPr>
      </w:pPr>
      <w:r w:rsidRPr="003A6187">
        <w:rPr>
          <w:rFonts w:cstheme="minorHAnsi"/>
          <w:sz w:val="24"/>
          <w:szCs w:val="24"/>
        </w:rPr>
        <w:t xml:space="preserve">zagraniczni partnerzy samorządowi gminy </w:t>
      </w:r>
      <w:r w:rsidR="00EC6452" w:rsidRPr="003A6187">
        <w:rPr>
          <w:rFonts w:cstheme="minorHAnsi"/>
          <w:sz w:val="24"/>
          <w:szCs w:val="24"/>
        </w:rPr>
        <w:t>Linia</w:t>
      </w:r>
      <w:r w:rsidRPr="003A6187">
        <w:rPr>
          <w:rFonts w:cstheme="minorHAnsi"/>
          <w:sz w:val="24"/>
          <w:szCs w:val="24"/>
        </w:rPr>
        <w:t>.</w:t>
      </w:r>
    </w:p>
    <w:p w:rsidR="00551FE9" w:rsidRPr="003A6187" w:rsidRDefault="00551FE9" w:rsidP="003A6187">
      <w:pPr>
        <w:spacing w:after="0"/>
        <w:jc w:val="both"/>
        <w:rPr>
          <w:rFonts w:cstheme="minorHAnsi"/>
          <w:sz w:val="24"/>
          <w:szCs w:val="24"/>
        </w:rPr>
      </w:pPr>
      <w:r w:rsidRPr="003A6187">
        <w:rPr>
          <w:rFonts w:cstheme="minorHAnsi"/>
          <w:sz w:val="24"/>
          <w:szCs w:val="24"/>
        </w:rPr>
        <w:t>Upowszechnienie zapisów strategii ma na celu:</w:t>
      </w:r>
    </w:p>
    <w:p w:rsidR="00551FE9" w:rsidRPr="003A6187" w:rsidRDefault="00551FE9" w:rsidP="003A6187">
      <w:pPr>
        <w:pStyle w:val="Akapitzlist"/>
        <w:numPr>
          <w:ilvl w:val="0"/>
          <w:numId w:val="72"/>
        </w:numPr>
        <w:spacing w:after="0"/>
        <w:jc w:val="both"/>
        <w:rPr>
          <w:rFonts w:cstheme="minorHAnsi"/>
          <w:sz w:val="24"/>
          <w:szCs w:val="24"/>
        </w:rPr>
      </w:pPr>
      <w:r w:rsidRPr="003A6187">
        <w:rPr>
          <w:rFonts w:cstheme="minorHAnsi"/>
          <w:sz w:val="24"/>
          <w:szCs w:val="24"/>
        </w:rPr>
        <w:t>poinformowanie o zakończeniu prac nad opracowaniem strategii,</w:t>
      </w:r>
    </w:p>
    <w:p w:rsidR="00551FE9" w:rsidRPr="003A6187" w:rsidRDefault="00551FE9" w:rsidP="003A6187">
      <w:pPr>
        <w:pStyle w:val="Akapitzlist"/>
        <w:numPr>
          <w:ilvl w:val="0"/>
          <w:numId w:val="72"/>
        </w:numPr>
        <w:spacing w:after="0"/>
        <w:jc w:val="both"/>
        <w:rPr>
          <w:rFonts w:cstheme="minorHAnsi"/>
          <w:sz w:val="24"/>
          <w:szCs w:val="24"/>
        </w:rPr>
      </w:pPr>
      <w:r w:rsidRPr="003A6187">
        <w:rPr>
          <w:rFonts w:cstheme="minorHAnsi"/>
          <w:sz w:val="24"/>
          <w:szCs w:val="24"/>
        </w:rPr>
        <w:t>objaśnienie dalszych etapów procesu zintegrowanego planowania rozwoju w gminie –</w:t>
      </w:r>
      <w:r w:rsidRPr="003A6187">
        <w:rPr>
          <w:rFonts w:cstheme="minorHAnsi"/>
          <w:sz w:val="24"/>
          <w:szCs w:val="24"/>
        </w:rPr>
        <w:br/>
        <w:t>realizacja zapisów strategii, zaproszenie do współpracy, tworzenie partnerstw,</w:t>
      </w:r>
    </w:p>
    <w:p w:rsidR="00551FE9" w:rsidRPr="003A6187" w:rsidRDefault="00551FE9" w:rsidP="003A6187">
      <w:pPr>
        <w:pStyle w:val="Akapitzlist"/>
        <w:numPr>
          <w:ilvl w:val="0"/>
          <w:numId w:val="72"/>
        </w:numPr>
        <w:spacing w:after="0"/>
        <w:jc w:val="both"/>
        <w:rPr>
          <w:rFonts w:cstheme="minorHAnsi"/>
          <w:sz w:val="24"/>
          <w:szCs w:val="24"/>
        </w:rPr>
      </w:pPr>
      <w:r w:rsidRPr="003A6187">
        <w:rPr>
          <w:rFonts w:cstheme="minorHAnsi"/>
          <w:sz w:val="24"/>
          <w:szCs w:val="24"/>
        </w:rPr>
        <w:t xml:space="preserve">prezentację lokalnego potencjału społecznego, gospodarczego, środowiskowego, </w:t>
      </w:r>
      <w:r w:rsidRPr="003A6187">
        <w:rPr>
          <w:rFonts w:cstheme="minorHAnsi"/>
          <w:sz w:val="24"/>
          <w:szCs w:val="24"/>
        </w:rPr>
        <w:br/>
        <w:t xml:space="preserve">przestrzennego gminy, priorytetów i kierunków rozwoju w najbliższych latach (obszary </w:t>
      </w:r>
      <w:r w:rsidRPr="003A6187">
        <w:rPr>
          <w:rFonts w:cstheme="minorHAnsi"/>
          <w:sz w:val="24"/>
          <w:szCs w:val="24"/>
        </w:rPr>
        <w:br/>
        <w:t>strategiczne i cele strategiczne i operacyjne, kierunki interwencji),</w:t>
      </w:r>
    </w:p>
    <w:p w:rsidR="00551FE9" w:rsidRPr="003A6187" w:rsidRDefault="00551FE9" w:rsidP="00001A90">
      <w:pPr>
        <w:pStyle w:val="Akapitzlist"/>
        <w:numPr>
          <w:ilvl w:val="0"/>
          <w:numId w:val="72"/>
        </w:numPr>
        <w:jc w:val="both"/>
        <w:rPr>
          <w:rFonts w:cstheme="minorHAnsi"/>
          <w:sz w:val="24"/>
          <w:szCs w:val="24"/>
        </w:rPr>
      </w:pPr>
      <w:r w:rsidRPr="003A6187">
        <w:rPr>
          <w:rFonts w:cstheme="minorHAnsi"/>
          <w:sz w:val="24"/>
          <w:szCs w:val="24"/>
        </w:rPr>
        <w:lastRenderedPageBreak/>
        <w:t>objaśnienie roli funduszy strukturalnych Unii Europejskiej w finansowaniu rozwoju lokalnego i sposobu ich pozyskiwania poprzez przygotowanie projektów wynikających ze strategii,</w:t>
      </w:r>
    </w:p>
    <w:p w:rsidR="00551FE9" w:rsidRPr="003A6187" w:rsidRDefault="00551FE9" w:rsidP="00001A90">
      <w:pPr>
        <w:pStyle w:val="Akapitzlist"/>
        <w:numPr>
          <w:ilvl w:val="0"/>
          <w:numId w:val="72"/>
        </w:numPr>
        <w:jc w:val="both"/>
        <w:rPr>
          <w:rFonts w:cstheme="minorHAnsi"/>
          <w:sz w:val="24"/>
          <w:szCs w:val="24"/>
        </w:rPr>
      </w:pPr>
      <w:r w:rsidRPr="003A6187">
        <w:rPr>
          <w:rFonts w:cstheme="minorHAnsi"/>
          <w:sz w:val="24"/>
          <w:szCs w:val="24"/>
        </w:rPr>
        <w:t xml:space="preserve">zachęcenie do współrealizacji Strategii Rozwoju Gminy </w:t>
      </w:r>
      <w:r w:rsidR="00EC6452" w:rsidRPr="003A6187">
        <w:rPr>
          <w:rFonts w:cstheme="minorHAnsi"/>
          <w:sz w:val="24"/>
          <w:szCs w:val="24"/>
        </w:rPr>
        <w:t>Linia</w:t>
      </w:r>
      <w:r w:rsidR="00087E04" w:rsidRPr="003A6187">
        <w:rPr>
          <w:rFonts w:cstheme="minorHAnsi"/>
          <w:sz w:val="24"/>
          <w:szCs w:val="24"/>
        </w:rPr>
        <w:t xml:space="preserve"> na lata 2023-</w:t>
      </w:r>
      <w:r w:rsidRPr="003A6187">
        <w:rPr>
          <w:rFonts w:cstheme="minorHAnsi"/>
          <w:sz w:val="24"/>
          <w:szCs w:val="24"/>
        </w:rPr>
        <w:t>2030 z</w:t>
      </w:r>
      <w:r w:rsidR="002307FD">
        <w:rPr>
          <w:rFonts w:cstheme="minorHAnsi"/>
          <w:sz w:val="24"/>
          <w:szCs w:val="24"/>
        </w:rPr>
        <w:t> </w:t>
      </w:r>
      <w:r w:rsidRPr="003A6187">
        <w:rPr>
          <w:rFonts w:cstheme="minorHAnsi"/>
          <w:sz w:val="24"/>
          <w:szCs w:val="24"/>
        </w:rPr>
        <w:t>jednostkami samorządowymi a także do jej stałego monitorowania i aktualizacji, zgodnie ze zmieniającymi się potrzebami i nowymi wyzwaniami.</w:t>
      </w:r>
    </w:p>
    <w:p w:rsidR="00551FE9" w:rsidRPr="003A6187" w:rsidRDefault="00551FE9" w:rsidP="003A6187">
      <w:pPr>
        <w:spacing w:after="0"/>
        <w:jc w:val="both"/>
        <w:rPr>
          <w:rFonts w:cstheme="minorHAnsi"/>
          <w:sz w:val="24"/>
          <w:szCs w:val="24"/>
          <w:highlight w:val="yellow"/>
        </w:rPr>
      </w:pPr>
      <w:r w:rsidRPr="003A6187">
        <w:rPr>
          <w:rFonts w:cstheme="minorHAnsi"/>
          <w:sz w:val="24"/>
          <w:szCs w:val="24"/>
        </w:rPr>
        <w:t>W celu upowszechnienia treści strategii rekomenduje się przeprowadzić proponowane działania:</w:t>
      </w:r>
    </w:p>
    <w:p w:rsidR="00551FE9" w:rsidRPr="003A6187" w:rsidRDefault="00551FE9" w:rsidP="003A6187">
      <w:pPr>
        <w:pStyle w:val="Akapitzlist"/>
        <w:numPr>
          <w:ilvl w:val="0"/>
          <w:numId w:val="73"/>
        </w:numPr>
        <w:spacing w:after="0"/>
        <w:jc w:val="both"/>
        <w:rPr>
          <w:rFonts w:cstheme="minorHAnsi"/>
          <w:sz w:val="24"/>
          <w:szCs w:val="24"/>
        </w:rPr>
      </w:pPr>
      <w:r w:rsidRPr="003A6187">
        <w:rPr>
          <w:rFonts w:cstheme="minorHAnsi"/>
          <w:sz w:val="24"/>
          <w:szCs w:val="24"/>
        </w:rPr>
        <w:t xml:space="preserve">opracowanie krótkiego materiału (broszury informacyjnej) przybliżającego treść Strategii Rozwoju Gminy </w:t>
      </w:r>
      <w:r w:rsidR="00EC6452" w:rsidRPr="003A6187">
        <w:rPr>
          <w:rFonts w:cstheme="minorHAnsi"/>
          <w:sz w:val="24"/>
          <w:szCs w:val="24"/>
        </w:rPr>
        <w:t>Linia</w:t>
      </w:r>
      <w:r w:rsidR="00087E04" w:rsidRPr="003A6187">
        <w:rPr>
          <w:rFonts w:cstheme="minorHAnsi"/>
          <w:sz w:val="24"/>
          <w:szCs w:val="24"/>
        </w:rPr>
        <w:t xml:space="preserve"> na lata 2023-</w:t>
      </w:r>
      <w:r w:rsidRPr="003A6187">
        <w:rPr>
          <w:rFonts w:cstheme="minorHAnsi"/>
          <w:sz w:val="24"/>
          <w:szCs w:val="24"/>
        </w:rPr>
        <w:t>2030,</w:t>
      </w:r>
    </w:p>
    <w:p w:rsidR="00551FE9" w:rsidRPr="003A6187" w:rsidRDefault="00551FE9" w:rsidP="003A6187">
      <w:pPr>
        <w:pStyle w:val="Akapitzlist"/>
        <w:numPr>
          <w:ilvl w:val="0"/>
          <w:numId w:val="73"/>
        </w:numPr>
        <w:spacing w:after="0"/>
        <w:jc w:val="both"/>
        <w:rPr>
          <w:rFonts w:cstheme="minorHAnsi"/>
          <w:sz w:val="24"/>
          <w:szCs w:val="24"/>
        </w:rPr>
      </w:pPr>
      <w:r w:rsidRPr="003A6187">
        <w:rPr>
          <w:rFonts w:cstheme="minorHAnsi"/>
          <w:sz w:val="24"/>
          <w:szCs w:val="24"/>
        </w:rPr>
        <w:t xml:space="preserve">umieszczenie go do pobrania w wersji elektronicznej na stronie internetowej gminy </w:t>
      </w:r>
      <w:r w:rsidRPr="003A6187">
        <w:rPr>
          <w:rFonts w:cstheme="minorHAnsi"/>
          <w:sz w:val="24"/>
          <w:szCs w:val="24"/>
        </w:rPr>
        <w:br/>
        <w:t>i w Biuletynie Informacji Publicznej (BIP),</w:t>
      </w:r>
    </w:p>
    <w:p w:rsidR="00551FE9" w:rsidRPr="003A6187" w:rsidRDefault="00551FE9" w:rsidP="003A6187">
      <w:pPr>
        <w:pStyle w:val="Akapitzlist"/>
        <w:numPr>
          <w:ilvl w:val="0"/>
          <w:numId w:val="73"/>
        </w:numPr>
        <w:spacing w:after="0"/>
        <w:jc w:val="both"/>
        <w:rPr>
          <w:rFonts w:cstheme="minorHAnsi"/>
          <w:sz w:val="24"/>
          <w:szCs w:val="24"/>
        </w:rPr>
      </w:pPr>
      <w:r w:rsidRPr="003A6187">
        <w:rPr>
          <w:rFonts w:cstheme="minorHAnsi"/>
          <w:sz w:val="24"/>
          <w:szCs w:val="24"/>
        </w:rPr>
        <w:t>przekazanie pełnej i/lub skróconej wersji strategii wskazanym interesariuszom lokalnym i ponadlokalnym,</w:t>
      </w:r>
    </w:p>
    <w:p w:rsidR="00551FE9" w:rsidRPr="003A6187" w:rsidRDefault="00551FE9" w:rsidP="003A6187">
      <w:pPr>
        <w:pStyle w:val="Akapitzlist"/>
        <w:numPr>
          <w:ilvl w:val="0"/>
          <w:numId w:val="73"/>
        </w:numPr>
        <w:spacing w:after="0"/>
        <w:jc w:val="both"/>
        <w:rPr>
          <w:rFonts w:cstheme="minorHAnsi"/>
          <w:sz w:val="24"/>
          <w:szCs w:val="24"/>
        </w:rPr>
      </w:pPr>
      <w:r w:rsidRPr="003A6187">
        <w:rPr>
          <w:rFonts w:cstheme="minorHAnsi"/>
          <w:sz w:val="24"/>
          <w:szCs w:val="24"/>
        </w:rPr>
        <w:t xml:space="preserve">udzielanie przez władze samorządowe gminy wywiadów dla prasy lokalnej i regionalnej na temat zakończenia prac nad Strategią Rozwoju Gminy </w:t>
      </w:r>
      <w:r w:rsidR="00EC6452" w:rsidRPr="003A6187">
        <w:rPr>
          <w:rFonts w:cstheme="minorHAnsi"/>
          <w:sz w:val="24"/>
          <w:szCs w:val="24"/>
        </w:rPr>
        <w:t>Linia</w:t>
      </w:r>
      <w:r w:rsidRPr="003A6187">
        <w:rPr>
          <w:rFonts w:cstheme="minorHAnsi"/>
          <w:sz w:val="24"/>
          <w:szCs w:val="24"/>
        </w:rPr>
        <w:t xml:space="preserve"> </w:t>
      </w:r>
      <w:r w:rsidR="00087E04" w:rsidRPr="003A6187">
        <w:rPr>
          <w:rFonts w:cstheme="minorHAnsi"/>
          <w:sz w:val="24"/>
          <w:szCs w:val="24"/>
        </w:rPr>
        <w:t>na lata 2023-</w:t>
      </w:r>
      <w:r w:rsidRPr="003A6187">
        <w:rPr>
          <w:rFonts w:cstheme="minorHAnsi"/>
          <w:sz w:val="24"/>
          <w:szCs w:val="24"/>
        </w:rPr>
        <w:t>2030 oraz rozpoczęcia procesu jej wdrażania i poszukiwania partnerów.</w:t>
      </w:r>
    </w:p>
    <w:p w:rsidR="003F5B57" w:rsidRPr="00B624FC" w:rsidRDefault="003F5B57">
      <w:pPr>
        <w:rPr>
          <w:rFonts w:cstheme="minorHAnsi"/>
          <w:sz w:val="24"/>
          <w:szCs w:val="24"/>
        </w:rPr>
      </w:pPr>
    </w:p>
    <w:p w:rsidR="00B624FC" w:rsidRPr="00B624FC" w:rsidRDefault="00B624FC" w:rsidP="00B624FC">
      <w:pPr>
        <w:jc w:val="both"/>
        <w:rPr>
          <w:rFonts w:cstheme="minorHAnsi"/>
          <w:b/>
          <w:i/>
          <w:sz w:val="24"/>
          <w:szCs w:val="24"/>
          <w:highlight w:val="yellow"/>
        </w:rPr>
      </w:pPr>
    </w:p>
    <w:p w:rsidR="00B624FC" w:rsidRDefault="00B624FC" w:rsidP="00B624FC">
      <w:pPr>
        <w:rPr>
          <w:rFonts w:cstheme="minorHAnsi"/>
          <w:sz w:val="24"/>
          <w:szCs w:val="24"/>
        </w:rPr>
      </w:pPr>
    </w:p>
    <w:p w:rsidR="00B624FC" w:rsidRPr="00B624FC" w:rsidRDefault="00B624FC" w:rsidP="00B624FC">
      <w:pPr>
        <w:rPr>
          <w:rFonts w:cstheme="minorHAnsi"/>
          <w:sz w:val="24"/>
          <w:szCs w:val="24"/>
        </w:rPr>
        <w:sectPr w:rsidR="00B624FC" w:rsidRPr="00B624FC" w:rsidSect="007B3F5F">
          <w:pgSz w:w="11906" w:h="16838"/>
          <w:pgMar w:top="1417" w:right="1417" w:bottom="1417" w:left="1417" w:header="708" w:footer="708" w:gutter="0"/>
          <w:cols w:space="708"/>
          <w:docGrid w:linePitch="360"/>
        </w:sectPr>
      </w:pPr>
    </w:p>
    <w:p w:rsidR="003F5B57" w:rsidRPr="00972CF3" w:rsidRDefault="003F5B57" w:rsidP="00C05CF4">
      <w:pPr>
        <w:pStyle w:val="Nagwek1"/>
        <w:shd w:val="clear" w:color="auto" w:fill="DAEEF3" w:themeFill="accent5" w:themeFillTint="33"/>
        <w:rPr>
          <w:rFonts w:asciiTheme="minorHAnsi" w:hAnsiTheme="minorHAnsi" w:cstheme="minorHAnsi"/>
          <w:sz w:val="24"/>
          <w:szCs w:val="24"/>
          <w:lang w:val="pl-PL"/>
        </w:rPr>
      </w:pPr>
      <w:r w:rsidRPr="00972CF3">
        <w:rPr>
          <w:rFonts w:asciiTheme="minorHAnsi" w:hAnsiTheme="minorHAnsi" w:cstheme="minorHAnsi"/>
          <w:sz w:val="24"/>
          <w:szCs w:val="24"/>
          <w:lang w:val="pl-PL"/>
        </w:rPr>
        <w:lastRenderedPageBreak/>
        <w:t>Wytyczne do sporządzania dokumentów wykonawczych</w:t>
      </w:r>
    </w:p>
    <w:p w:rsidR="00977AA9" w:rsidRDefault="00977AA9" w:rsidP="00E173B2">
      <w:pPr>
        <w:spacing w:after="0"/>
      </w:pPr>
    </w:p>
    <w:p w:rsidR="003F5B57" w:rsidRDefault="00297CD0" w:rsidP="00E173B2">
      <w:pPr>
        <w:spacing w:after="0"/>
      </w:pPr>
      <w:r>
        <w:t>Tabela 5.</w:t>
      </w:r>
      <w:r w:rsidR="003F5B57">
        <w:t xml:space="preserve"> Wytyczne do sporządzania dokumentów wykonawczych</w:t>
      </w:r>
    </w:p>
    <w:tbl>
      <w:tblPr>
        <w:tblStyle w:val="Tabela-Siatka"/>
        <w:tblW w:w="0" w:type="auto"/>
        <w:tblInd w:w="0" w:type="dxa"/>
        <w:tblLayout w:type="fixed"/>
        <w:tblLook w:val="04A0" w:firstRow="1" w:lastRow="0" w:firstColumn="1" w:lastColumn="0" w:noHBand="0" w:noVBand="1"/>
      </w:tblPr>
      <w:tblGrid>
        <w:gridCol w:w="1101"/>
        <w:gridCol w:w="2268"/>
        <w:gridCol w:w="3118"/>
        <w:gridCol w:w="2552"/>
        <w:gridCol w:w="5105"/>
      </w:tblGrid>
      <w:tr w:rsidR="003F5B57" w:rsidTr="003F5B57">
        <w:tc>
          <w:tcPr>
            <w:tcW w:w="1101" w:type="dxa"/>
            <w:tcBorders>
              <w:top w:val="single" w:sz="4" w:space="0" w:color="auto"/>
              <w:left w:val="single" w:sz="4" w:space="0" w:color="auto"/>
              <w:bottom w:val="single" w:sz="4" w:space="0" w:color="FFFFFF" w:themeColor="background1"/>
              <w:right w:val="single" w:sz="4" w:space="0" w:color="FFFFFF" w:themeColor="background1"/>
            </w:tcBorders>
            <w:shd w:val="clear" w:color="auto" w:fill="0F243E" w:themeFill="text2" w:themeFillShade="80"/>
          </w:tcPr>
          <w:p w:rsidR="003F5B57" w:rsidRDefault="003F5B57" w:rsidP="003F5B57">
            <w:pPr>
              <w:jc w:val="center"/>
              <w:rPr>
                <w:rFonts w:cstheme="minorHAnsi"/>
                <w:b/>
                <w:sz w:val="18"/>
                <w:szCs w:val="18"/>
              </w:rPr>
            </w:pPr>
          </w:p>
          <w:p w:rsidR="003F5B57" w:rsidRDefault="003F5B57" w:rsidP="003F5B57">
            <w:pPr>
              <w:jc w:val="center"/>
              <w:rPr>
                <w:rFonts w:cstheme="minorHAnsi"/>
                <w:b/>
                <w:sz w:val="18"/>
                <w:szCs w:val="18"/>
              </w:rPr>
            </w:pPr>
            <w:r>
              <w:rPr>
                <w:rFonts w:cstheme="minorHAnsi"/>
                <w:b/>
                <w:sz w:val="18"/>
                <w:szCs w:val="18"/>
              </w:rPr>
              <w:t>Obszar tematyczny</w:t>
            </w:r>
          </w:p>
        </w:tc>
        <w:tc>
          <w:tcPr>
            <w:tcW w:w="226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tcPr>
          <w:p w:rsidR="003F5B57" w:rsidRDefault="003F5B57" w:rsidP="003F5B57">
            <w:pPr>
              <w:jc w:val="center"/>
              <w:rPr>
                <w:rFonts w:cstheme="minorHAnsi"/>
                <w:b/>
                <w:sz w:val="18"/>
                <w:szCs w:val="18"/>
              </w:rPr>
            </w:pPr>
          </w:p>
          <w:p w:rsidR="003F5B57" w:rsidRDefault="003F5B57" w:rsidP="003F5B57">
            <w:pPr>
              <w:jc w:val="center"/>
              <w:rPr>
                <w:rFonts w:cstheme="minorHAnsi"/>
                <w:b/>
                <w:sz w:val="18"/>
                <w:szCs w:val="18"/>
              </w:rPr>
            </w:pPr>
            <w:r>
              <w:rPr>
                <w:rFonts w:cstheme="minorHAnsi"/>
                <w:b/>
                <w:sz w:val="18"/>
                <w:szCs w:val="18"/>
              </w:rPr>
              <w:t>Rodzaj dokumentu</w:t>
            </w:r>
          </w:p>
        </w:tc>
        <w:tc>
          <w:tcPr>
            <w:tcW w:w="3118"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tcPr>
          <w:p w:rsidR="003F5B57" w:rsidRDefault="003F5B57" w:rsidP="003F5B57">
            <w:pPr>
              <w:jc w:val="center"/>
              <w:rPr>
                <w:rFonts w:cstheme="minorHAnsi"/>
                <w:b/>
                <w:sz w:val="18"/>
                <w:szCs w:val="18"/>
              </w:rPr>
            </w:pPr>
          </w:p>
          <w:p w:rsidR="003F5B57" w:rsidRDefault="003F5B57" w:rsidP="003F5B57">
            <w:pPr>
              <w:jc w:val="center"/>
              <w:rPr>
                <w:rFonts w:cstheme="minorHAnsi"/>
                <w:b/>
                <w:sz w:val="18"/>
                <w:szCs w:val="18"/>
              </w:rPr>
            </w:pPr>
            <w:r>
              <w:rPr>
                <w:rFonts w:cstheme="minorHAnsi"/>
                <w:b/>
                <w:sz w:val="18"/>
                <w:szCs w:val="18"/>
              </w:rPr>
              <w:t>Dokument gminny</w:t>
            </w:r>
          </w:p>
        </w:tc>
        <w:tc>
          <w:tcPr>
            <w:tcW w:w="255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F243E" w:themeFill="text2" w:themeFillShade="80"/>
          </w:tcPr>
          <w:p w:rsidR="003F5B57" w:rsidRDefault="003F5B57" w:rsidP="003F5B57">
            <w:pPr>
              <w:jc w:val="center"/>
              <w:rPr>
                <w:rFonts w:cstheme="minorHAnsi"/>
                <w:b/>
                <w:sz w:val="18"/>
                <w:szCs w:val="18"/>
              </w:rPr>
            </w:pPr>
          </w:p>
          <w:p w:rsidR="003F5B57" w:rsidRDefault="003F5B57" w:rsidP="003F5B57">
            <w:pPr>
              <w:jc w:val="center"/>
              <w:rPr>
                <w:rFonts w:cstheme="minorHAnsi"/>
                <w:b/>
                <w:sz w:val="18"/>
                <w:szCs w:val="18"/>
              </w:rPr>
            </w:pPr>
            <w:r>
              <w:rPr>
                <w:rFonts w:cstheme="minorHAnsi"/>
                <w:b/>
                <w:sz w:val="18"/>
                <w:szCs w:val="18"/>
              </w:rPr>
              <w:t>Uchwała</w:t>
            </w:r>
          </w:p>
        </w:tc>
        <w:tc>
          <w:tcPr>
            <w:tcW w:w="5105" w:type="dxa"/>
            <w:tcBorders>
              <w:top w:val="single" w:sz="4" w:space="0" w:color="auto"/>
              <w:left w:val="single" w:sz="4" w:space="0" w:color="FFFFFF" w:themeColor="background1"/>
              <w:bottom w:val="single" w:sz="4" w:space="0" w:color="auto"/>
              <w:right w:val="single" w:sz="4" w:space="0" w:color="auto"/>
            </w:tcBorders>
            <w:shd w:val="clear" w:color="auto" w:fill="0F243E" w:themeFill="text2" w:themeFillShade="80"/>
          </w:tcPr>
          <w:p w:rsidR="003F5B57" w:rsidRDefault="003F5B57" w:rsidP="003F5B57">
            <w:pPr>
              <w:jc w:val="center"/>
              <w:rPr>
                <w:rFonts w:cstheme="minorHAnsi"/>
                <w:b/>
                <w:sz w:val="18"/>
                <w:szCs w:val="18"/>
              </w:rPr>
            </w:pPr>
          </w:p>
          <w:p w:rsidR="003F5B57" w:rsidRDefault="003F5B57" w:rsidP="003F5B57">
            <w:pPr>
              <w:jc w:val="center"/>
              <w:rPr>
                <w:rFonts w:cstheme="minorHAnsi"/>
                <w:b/>
                <w:sz w:val="18"/>
                <w:szCs w:val="18"/>
              </w:rPr>
            </w:pPr>
            <w:r>
              <w:rPr>
                <w:rFonts w:cstheme="minorHAnsi"/>
                <w:b/>
                <w:sz w:val="18"/>
                <w:szCs w:val="18"/>
              </w:rPr>
              <w:t xml:space="preserve">Wytyczne wynikające </w:t>
            </w:r>
            <w:r>
              <w:rPr>
                <w:rFonts w:cstheme="minorHAnsi"/>
                <w:b/>
                <w:sz w:val="18"/>
                <w:szCs w:val="18"/>
              </w:rPr>
              <w:br/>
              <w:t>z działań planu operacyjnego</w:t>
            </w:r>
          </w:p>
          <w:p w:rsidR="003F5B57" w:rsidRDefault="003F5B57" w:rsidP="003F5B57">
            <w:pPr>
              <w:jc w:val="center"/>
              <w:rPr>
                <w:rFonts w:cstheme="minorHAnsi"/>
                <w:b/>
                <w:sz w:val="18"/>
                <w:szCs w:val="18"/>
              </w:rPr>
            </w:pPr>
          </w:p>
        </w:tc>
      </w:tr>
      <w:tr w:rsidR="003F5B57" w:rsidTr="003F5B57">
        <w:tc>
          <w:tcPr>
            <w:tcW w:w="1101" w:type="dxa"/>
            <w:vMerge w:val="restart"/>
            <w:tcBorders>
              <w:top w:val="single" w:sz="4" w:space="0" w:color="FFFFFF" w:themeColor="background1"/>
              <w:left w:val="single" w:sz="4" w:space="0" w:color="auto"/>
              <w:bottom w:val="single" w:sz="4" w:space="0" w:color="auto"/>
              <w:right w:val="single" w:sz="4" w:space="0" w:color="auto"/>
            </w:tcBorders>
            <w:shd w:val="clear" w:color="auto" w:fill="0F243E" w:themeFill="text2" w:themeFillShade="80"/>
            <w:textDirection w:val="btLr"/>
          </w:tcPr>
          <w:p w:rsidR="003F5B57" w:rsidRDefault="003F5B57" w:rsidP="003F5B57">
            <w:pPr>
              <w:ind w:left="113" w:right="113"/>
              <w:jc w:val="both"/>
              <w:rPr>
                <w:rFonts w:cstheme="minorHAnsi"/>
                <w:sz w:val="18"/>
                <w:szCs w:val="18"/>
              </w:rPr>
            </w:pPr>
          </w:p>
          <w:p w:rsidR="003F5B57" w:rsidRDefault="003F5B57" w:rsidP="003F5B57">
            <w:pPr>
              <w:ind w:left="113" w:right="113"/>
              <w:jc w:val="both"/>
              <w:rPr>
                <w:rFonts w:cstheme="minorHAnsi"/>
                <w:sz w:val="18"/>
                <w:szCs w:val="18"/>
              </w:rPr>
            </w:pPr>
          </w:p>
          <w:p w:rsidR="003F5B57" w:rsidRDefault="006E0120" w:rsidP="003F5B57">
            <w:pPr>
              <w:ind w:left="113" w:right="113"/>
              <w:jc w:val="center"/>
              <w:rPr>
                <w:rFonts w:cstheme="minorHAnsi"/>
                <w:sz w:val="18"/>
                <w:szCs w:val="18"/>
              </w:rPr>
            </w:pPr>
            <w:r>
              <w:rPr>
                <w:rFonts w:cstheme="minorHAnsi"/>
                <w:sz w:val="18"/>
                <w:szCs w:val="18"/>
              </w:rPr>
              <w:t>PLANOWANIE I</w:t>
            </w:r>
            <w:r w:rsidR="003F5B57">
              <w:rPr>
                <w:rFonts w:cstheme="minorHAnsi"/>
                <w:sz w:val="18"/>
                <w:szCs w:val="18"/>
              </w:rPr>
              <w:t xml:space="preserve"> ZAGOSPODAROWANIE PRZESTRZENNE</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Studium uwarunkowań </w:t>
            </w:r>
            <w:r>
              <w:rPr>
                <w:rFonts w:cstheme="minorHAnsi"/>
                <w:sz w:val="18"/>
                <w:szCs w:val="18"/>
              </w:rPr>
              <w:br/>
              <w:t xml:space="preserve">i kierunków zagospodarowania przestrzennego gminy </w:t>
            </w:r>
          </w:p>
        </w:tc>
        <w:tc>
          <w:tcPr>
            <w:tcW w:w="3118" w:type="dxa"/>
            <w:tcBorders>
              <w:top w:val="single" w:sz="4" w:space="0" w:color="auto"/>
              <w:left w:val="single" w:sz="4" w:space="0" w:color="auto"/>
              <w:bottom w:val="single" w:sz="4" w:space="0" w:color="auto"/>
              <w:right w:val="single" w:sz="4" w:space="0" w:color="auto"/>
            </w:tcBorders>
            <w:hideMark/>
          </w:tcPr>
          <w:p w:rsidR="003F5B57" w:rsidRPr="00281F3A" w:rsidRDefault="003F5B57" w:rsidP="003F5B57">
            <w:pPr>
              <w:rPr>
                <w:rFonts w:cstheme="minorHAnsi"/>
                <w:sz w:val="18"/>
                <w:szCs w:val="18"/>
              </w:rPr>
            </w:pPr>
            <w:r w:rsidRPr="00281F3A">
              <w:rPr>
                <w:rStyle w:val="sc-ptwqp"/>
                <w:rFonts w:cstheme="minorHAnsi"/>
                <w:sz w:val="18"/>
                <w:szCs w:val="18"/>
              </w:rPr>
              <w:t xml:space="preserve">Studium uwarunkowań </w:t>
            </w:r>
            <w:r w:rsidRPr="00281F3A">
              <w:rPr>
                <w:rStyle w:val="sc-ptwqp"/>
                <w:rFonts w:cstheme="minorHAnsi"/>
                <w:sz w:val="18"/>
                <w:szCs w:val="18"/>
              </w:rPr>
              <w:br/>
              <w:t>i kierunków zagospodarowania przestrzennego gminy Linia</w:t>
            </w: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Style w:val="sc-ptwqp"/>
                <w:rFonts w:cstheme="minorHAnsi"/>
                <w:sz w:val="18"/>
                <w:szCs w:val="18"/>
              </w:rPr>
            </w:pPr>
            <w:r w:rsidRPr="00281F3A">
              <w:rPr>
                <w:rStyle w:val="sc-ptwqp"/>
                <w:rFonts w:cstheme="minorHAnsi"/>
                <w:sz w:val="18"/>
                <w:szCs w:val="18"/>
              </w:rPr>
              <w:t>Ostatnia aktualizacja - UCHWAŁA NR 379/XXXV/VIII/2022 RADY GMINY LINIA z dnia 6 czerwca 2022 r. w sprawie uchwalenia zmiany miejscowego planu zagospodarowania przestrzennego dla działki nr 23/15 w obrębie geodezyjnym Linia w gminie Linia</w:t>
            </w:r>
          </w:p>
          <w:p w:rsidR="00977AA9" w:rsidRPr="00281F3A" w:rsidRDefault="00977AA9" w:rsidP="003F5B57">
            <w:pPr>
              <w:rPr>
                <w:rFonts w:cstheme="minorHAnsi"/>
                <w:sz w:val="18"/>
                <w:szCs w:val="18"/>
              </w:rPr>
            </w:pP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Uchwałą nr 23/V/III/1999 przyjęto Studium, które następnie zaktualizowano w 2008 roku. Aktualizacja z 2022 roku uwzględniła wszystkie uchwalone przed jej przyjęciem miejscowe plany. </w:t>
            </w:r>
          </w:p>
          <w:p w:rsidR="003F5B57" w:rsidRDefault="006E0120" w:rsidP="003F5B57">
            <w:pPr>
              <w:rPr>
                <w:rFonts w:cstheme="minorHAnsi"/>
                <w:sz w:val="18"/>
                <w:szCs w:val="18"/>
              </w:rPr>
            </w:pPr>
            <w:r>
              <w:rPr>
                <w:rFonts w:cstheme="minorHAnsi"/>
                <w:sz w:val="18"/>
                <w:szCs w:val="18"/>
              </w:rPr>
              <w:t>Wytyczne - aktualizacja</w:t>
            </w:r>
            <w:r w:rsidR="003F5B57">
              <w:rPr>
                <w:rFonts w:cstheme="minorHAnsi"/>
                <w:sz w:val="18"/>
                <w:szCs w:val="18"/>
              </w:rPr>
              <w:t xml:space="preserve"> Studium uwzględniająca zmienione uwarunkowania społeczne, </w:t>
            </w:r>
            <w:r>
              <w:rPr>
                <w:rFonts w:cstheme="minorHAnsi"/>
                <w:sz w:val="18"/>
                <w:szCs w:val="18"/>
              </w:rPr>
              <w:t>ekonomiczne i</w:t>
            </w:r>
            <w:r w:rsidR="003F5B57">
              <w:rPr>
                <w:rFonts w:cstheme="minorHAnsi"/>
                <w:sz w:val="18"/>
                <w:szCs w:val="18"/>
              </w:rPr>
              <w:t xml:space="preserve"> inne, które posłużyły do opracowania dokumentu, wprowadzająca do </w:t>
            </w:r>
            <w:r>
              <w:rPr>
                <w:rFonts w:cstheme="minorHAnsi"/>
                <w:sz w:val="18"/>
                <w:szCs w:val="18"/>
              </w:rPr>
              <w:t>Studium wszystkie</w:t>
            </w:r>
            <w:r w:rsidR="003F5B57">
              <w:rPr>
                <w:rFonts w:cstheme="minorHAnsi"/>
                <w:sz w:val="18"/>
                <w:szCs w:val="18"/>
              </w:rPr>
              <w:t xml:space="preserve"> zmiany wynikające z planów miejscowych, uwzględniająca założenia modelu struktury funkcjonalno-przestrzennej gminy oraz ustalenia i rekomendacje dla polityki przestrzennej w gminie.</w:t>
            </w:r>
          </w:p>
        </w:tc>
      </w:tr>
      <w:tr w:rsidR="003F5B57" w:rsidTr="003F5B57">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Miejscowe plany zagospodarowania przestrzennego</w:t>
            </w:r>
          </w:p>
        </w:tc>
        <w:tc>
          <w:tcPr>
            <w:tcW w:w="3118" w:type="dxa"/>
            <w:tcBorders>
              <w:top w:val="single" w:sz="4" w:space="0" w:color="auto"/>
              <w:left w:val="single" w:sz="4" w:space="0" w:color="auto"/>
              <w:bottom w:val="single" w:sz="4" w:space="0" w:color="auto"/>
              <w:right w:val="single" w:sz="4" w:space="0" w:color="auto"/>
            </w:tcBorders>
          </w:tcPr>
          <w:p w:rsidR="003F5B57" w:rsidRDefault="003F5B57" w:rsidP="003F5B57">
            <w:pPr>
              <w:rPr>
                <w:rFonts w:cstheme="minorHAnsi"/>
                <w:sz w:val="18"/>
                <w:szCs w:val="18"/>
              </w:rPr>
            </w:pPr>
            <w:r>
              <w:rPr>
                <w:rFonts w:cstheme="minorHAnsi"/>
                <w:sz w:val="18"/>
                <w:szCs w:val="18"/>
              </w:rPr>
              <w:t xml:space="preserve">Ponad 100 miejscowych planów zagospodarowania przestrzennego dla obrębów geodezyjnych i ich fragmentów, rozproszonych na terenie całej gminy, z największą koncentracją w rejonie południowo-zachodnim i środkowo-wschodnim </w:t>
            </w:r>
          </w:p>
          <w:p w:rsidR="003F5B57" w:rsidRDefault="003F5B57"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tcPr>
          <w:p w:rsidR="003F5B57" w:rsidRDefault="003F5B57" w:rsidP="003F5B57">
            <w:pPr>
              <w:rPr>
                <w:rFonts w:cstheme="minorHAnsi"/>
                <w:sz w:val="18"/>
                <w:szCs w:val="18"/>
              </w:rPr>
            </w:pPr>
            <w:r>
              <w:rPr>
                <w:rStyle w:val="sc-ptwqp"/>
                <w:rFonts w:cstheme="minorHAnsi"/>
                <w:sz w:val="18"/>
                <w:szCs w:val="18"/>
              </w:rPr>
              <w:t xml:space="preserve"> Ostatnia Uchwała nr 381/XXXV/VIII</w:t>
            </w:r>
            <w:r>
              <w:rPr>
                <w:rFonts w:cstheme="minorHAnsi"/>
                <w:sz w:val="18"/>
                <w:szCs w:val="18"/>
              </w:rPr>
              <w:t xml:space="preserve">/2012 </w:t>
            </w:r>
            <w:r w:rsidR="006E0120">
              <w:rPr>
                <w:rStyle w:val="sc-ptwqp"/>
                <w:rFonts w:cstheme="minorHAnsi"/>
                <w:sz w:val="18"/>
                <w:szCs w:val="18"/>
              </w:rPr>
              <w:t>Rady Gminy</w:t>
            </w:r>
            <w:r>
              <w:rPr>
                <w:rStyle w:val="sc-ptwqp"/>
                <w:rFonts w:cstheme="minorHAnsi"/>
                <w:sz w:val="18"/>
                <w:szCs w:val="18"/>
              </w:rPr>
              <w:t xml:space="preserve"> Linia </w:t>
            </w:r>
            <w:r>
              <w:rPr>
                <w:rFonts w:cstheme="minorHAnsi"/>
                <w:sz w:val="18"/>
                <w:szCs w:val="18"/>
              </w:rPr>
              <w:t>z dnia 6 czerwca 2022 r.</w:t>
            </w:r>
          </w:p>
          <w:p w:rsidR="003F5B57" w:rsidRDefault="003F5B57" w:rsidP="003F5B57">
            <w:pPr>
              <w:rPr>
                <w:rFonts w:cstheme="minorHAnsi"/>
                <w:sz w:val="18"/>
                <w:szCs w:val="18"/>
              </w:rPr>
            </w:pPr>
          </w:p>
          <w:p w:rsidR="003F5B57" w:rsidRDefault="003F5B57" w:rsidP="003F5B57">
            <w:pPr>
              <w:rPr>
                <w:rStyle w:val="sc-ptwqp"/>
              </w:rPr>
            </w:pPr>
          </w:p>
          <w:p w:rsidR="003F5B57" w:rsidRDefault="003F5B57" w:rsidP="003F5B57">
            <w:pPr>
              <w:rPr>
                <w:rFonts w:cstheme="minorHAnsi"/>
                <w:sz w:val="18"/>
                <w:szCs w:val="18"/>
              </w:rPr>
            </w:pP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Aktualizacja obowiązujących planów jako konsekwencja aktualizacji studium i/lub na nowo zidentyfikowanych terenów służących działaniom prowadzącym do zwiększenia </w:t>
            </w:r>
            <w:r>
              <w:rPr>
                <w:rFonts w:cstheme="minorHAnsi"/>
                <w:sz w:val="18"/>
                <w:szCs w:val="18"/>
              </w:rPr>
              <w:br/>
              <w:t xml:space="preserve">i wykorzystania potencjału turystycznego </w:t>
            </w:r>
            <w:r w:rsidR="006E0120">
              <w:rPr>
                <w:rFonts w:cstheme="minorHAnsi"/>
                <w:sz w:val="18"/>
                <w:szCs w:val="18"/>
              </w:rPr>
              <w:t>i rekreacyjnego, atrakcyjności</w:t>
            </w:r>
            <w:r>
              <w:rPr>
                <w:rFonts w:cstheme="minorHAnsi"/>
                <w:sz w:val="18"/>
                <w:szCs w:val="18"/>
              </w:rPr>
              <w:t xml:space="preserve"> osadniczej gminy oraz rozbudowy jej infrastruktury społecznej i komunalnej. Aktualizacja uwzględniająca założenia modelu struktury funkcjonalno-przestrzennej gminy oraz ustalenia i rekomendacje dla polityki przestrzennej w gminie. Objęcie gminy miejscowymi planami zagospodarowania przestrzennego terenów ważnych z perspektywy wykorzystania potencjałów gminy oraz ochrony przyrody i krajobrazu.</w:t>
            </w:r>
          </w:p>
          <w:p w:rsidR="00977AA9" w:rsidRDefault="00977AA9" w:rsidP="003F5B57">
            <w:pPr>
              <w:rPr>
                <w:rFonts w:cstheme="minorHAnsi"/>
                <w:sz w:val="18"/>
                <w:szCs w:val="18"/>
              </w:rPr>
            </w:pPr>
          </w:p>
        </w:tc>
      </w:tr>
      <w:tr w:rsidR="003F5B57" w:rsidTr="00977AA9">
        <w:trPr>
          <w:cantSplit/>
          <w:trHeight w:val="1210"/>
        </w:trPr>
        <w:tc>
          <w:tcPr>
            <w:tcW w:w="110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632423" w:themeFill="accent2" w:themeFillShade="80"/>
            <w:textDirection w:val="btLr"/>
          </w:tcPr>
          <w:p w:rsidR="003F5B57" w:rsidRDefault="003F5B57" w:rsidP="003F5B57">
            <w:pPr>
              <w:ind w:left="113" w:right="113"/>
              <w:jc w:val="both"/>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ENERGETYKA</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sidRPr="00C44A46">
              <w:rPr>
                <w:rFonts w:cstheme="minorHAnsi"/>
                <w:sz w:val="18"/>
                <w:szCs w:val="18"/>
              </w:rPr>
              <w:t xml:space="preserve">Założenia do planu zaopatrzenia w ciepło, energię elektryczną </w:t>
            </w:r>
            <w:r w:rsidRPr="00C44A46">
              <w:rPr>
                <w:rFonts w:cstheme="minorHAnsi"/>
                <w:sz w:val="18"/>
                <w:szCs w:val="18"/>
              </w:rPr>
              <w:br/>
              <w:t>i paliwa gazowe</w:t>
            </w:r>
          </w:p>
          <w:p w:rsidR="00977AA9" w:rsidRDefault="00977AA9" w:rsidP="003F5B57">
            <w:pPr>
              <w:rPr>
                <w:rFonts w:cstheme="minorHAnsi"/>
                <w:sz w:val="18"/>
                <w:szCs w:val="18"/>
              </w:rPr>
            </w:pPr>
          </w:p>
          <w:p w:rsidR="00977AA9" w:rsidRPr="00C44A46" w:rsidRDefault="00977AA9" w:rsidP="003F5B57">
            <w:pPr>
              <w:rPr>
                <w:rFonts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AA6E31" w:rsidP="003F5B57">
            <w:pPr>
              <w:jc w:val="both"/>
              <w:rPr>
                <w:rFonts w:cstheme="minorHAnsi"/>
                <w:sz w:val="18"/>
                <w:szCs w:val="18"/>
              </w:rPr>
            </w:pPr>
            <w:r>
              <w:rPr>
                <w:rFonts w:cstheme="minorHAnsi"/>
                <w:sz w:val="18"/>
                <w:szCs w:val="18"/>
              </w:rPr>
              <w:t>Brak</w:t>
            </w:r>
          </w:p>
        </w:tc>
        <w:tc>
          <w:tcPr>
            <w:tcW w:w="2552" w:type="dxa"/>
            <w:tcBorders>
              <w:top w:val="single" w:sz="4" w:space="0" w:color="auto"/>
              <w:left w:val="single" w:sz="4" w:space="0" w:color="auto"/>
              <w:bottom w:val="single" w:sz="4" w:space="0" w:color="auto"/>
              <w:right w:val="single" w:sz="4" w:space="0" w:color="auto"/>
            </w:tcBorders>
            <w:hideMark/>
          </w:tcPr>
          <w:p w:rsidR="003F5B57" w:rsidRPr="00C44A46" w:rsidRDefault="00AA6E31" w:rsidP="003F5B57">
            <w:pPr>
              <w:jc w:val="both"/>
              <w:rPr>
                <w:rFonts w:cstheme="minorHAnsi"/>
                <w:sz w:val="18"/>
                <w:szCs w:val="18"/>
              </w:rPr>
            </w:pPr>
            <w:r>
              <w:rPr>
                <w:rFonts w:cstheme="minorHAnsi"/>
                <w:sz w:val="18"/>
                <w:szCs w:val="18"/>
              </w:rPr>
              <w:t>Brak</w:t>
            </w:r>
          </w:p>
        </w:tc>
        <w:tc>
          <w:tcPr>
            <w:tcW w:w="5105"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r w:rsidRPr="00C44A46">
              <w:rPr>
                <w:rFonts w:cstheme="minorHAnsi"/>
                <w:sz w:val="18"/>
                <w:szCs w:val="18"/>
              </w:rPr>
              <w:t xml:space="preserve">Art. 19 ustawy Prawo energetyczne nakłada na organ wykonawczy gminy obowiązek sporządzenia projektu założeń do planu zaopatrzenia w ciepło, energię elektryczną i paliwo gazowe co najmniej na 15 lat i jego aktualizacji co najmniej raz na 3 lata. </w:t>
            </w:r>
          </w:p>
        </w:tc>
      </w:tr>
      <w:tr w:rsidR="003F5B57" w:rsidTr="003F5B57">
        <w:trPr>
          <w:trHeight w:val="996"/>
        </w:trPr>
        <w:tc>
          <w:tcPr>
            <w:tcW w:w="1101" w:type="dxa"/>
            <w:vMerge w:val="restart"/>
            <w:tcBorders>
              <w:top w:val="single" w:sz="4" w:space="0" w:color="FFFFFF" w:themeColor="background1"/>
              <w:left w:val="single" w:sz="4" w:space="0" w:color="auto"/>
              <w:bottom w:val="single" w:sz="4" w:space="0" w:color="auto"/>
              <w:right w:val="single" w:sz="4" w:space="0" w:color="auto"/>
            </w:tcBorders>
            <w:shd w:val="clear" w:color="auto" w:fill="0F243E" w:themeFill="tex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GOSPODARKA KOMUNALNA</w:t>
            </w:r>
          </w:p>
        </w:tc>
        <w:tc>
          <w:tcPr>
            <w:tcW w:w="2268" w:type="dxa"/>
            <w:tcBorders>
              <w:top w:val="single" w:sz="4" w:space="0" w:color="auto"/>
              <w:left w:val="single" w:sz="4" w:space="0" w:color="auto"/>
              <w:bottom w:val="single" w:sz="4" w:space="0" w:color="auto"/>
              <w:right w:val="single" w:sz="4" w:space="0" w:color="auto"/>
            </w:tcBorders>
            <w:hideMark/>
          </w:tcPr>
          <w:p w:rsidR="00977AA9" w:rsidRDefault="003F5B57" w:rsidP="003F5B57">
            <w:pPr>
              <w:rPr>
                <w:rFonts w:cstheme="minorHAnsi"/>
                <w:sz w:val="18"/>
                <w:szCs w:val="18"/>
              </w:rPr>
            </w:pPr>
            <w:r w:rsidRPr="00C44A46">
              <w:rPr>
                <w:rFonts w:cstheme="minorHAnsi"/>
                <w:sz w:val="18"/>
                <w:szCs w:val="18"/>
              </w:rPr>
              <w:t>Wieloletnie plany gospodarowania mieszkaniowym zasobem gminy</w:t>
            </w:r>
          </w:p>
          <w:p w:rsidR="00977AA9" w:rsidRPr="00C44A46" w:rsidRDefault="00977AA9" w:rsidP="003F5B57">
            <w:pPr>
              <w:rPr>
                <w:rFonts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Wieloletni Program Gospodarowania Mieszkaniowym Zasobem Gminy Linia w latach 2017-2022</w:t>
            </w:r>
          </w:p>
          <w:p w:rsidR="003F5B57" w:rsidRPr="00C44A46" w:rsidRDefault="003F5B57"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UCHWAŁA NR 224/XXIII/VII/2017 z dnia 22 lutego 2017 r</w:t>
            </w:r>
          </w:p>
        </w:tc>
        <w:tc>
          <w:tcPr>
            <w:tcW w:w="5105" w:type="dxa"/>
            <w:tcBorders>
              <w:top w:val="single" w:sz="4" w:space="0" w:color="auto"/>
              <w:left w:val="single" w:sz="4" w:space="0" w:color="auto"/>
              <w:bottom w:val="single" w:sz="4" w:space="0" w:color="auto"/>
              <w:right w:val="single" w:sz="4" w:space="0" w:color="auto"/>
            </w:tcBorders>
          </w:tcPr>
          <w:p w:rsidR="003F5B57" w:rsidRPr="00C44A46" w:rsidRDefault="003F5B57" w:rsidP="003F5B57">
            <w:pPr>
              <w:jc w:val="both"/>
              <w:rPr>
                <w:rFonts w:cstheme="minorHAnsi"/>
                <w:sz w:val="18"/>
                <w:szCs w:val="18"/>
              </w:rPr>
            </w:pPr>
            <w:r w:rsidRPr="00C44A46">
              <w:rPr>
                <w:rFonts w:cstheme="minorHAnsi"/>
                <w:sz w:val="18"/>
                <w:szCs w:val="18"/>
              </w:rPr>
              <w:t xml:space="preserve">Program traci ważność z końcem 2022r. </w:t>
            </w:r>
          </w:p>
        </w:tc>
      </w:tr>
      <w:tr w:rsidR="003F5B57" w:rsidTr="00977AA9">
        <w:trPr>
          <w:trHeight w:val="978"/>
        </w:trPr>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sidRPr="00C44A46">
              <w:rPr>
                <w:rFonts w:cstheme="minorHAnsi"/>
                <w:sz w:val="18"/>
                <w:szCs w:val="18"/>
              </w:rPr>
              <w:t xml:space="preserve">Wieloletni plan rozwoju </w:t>
            </w:r>
            <w:r w:rsidRPr="00C44A46">
              <w:rPr>
                <w:rFonts w:cstheme="minorHAnsi"/>
                <w:sz w:val="18"/>
                <w:szCs w:val="18"/>
              </w:rPr>
              <w:br/>
              <w:t xml:space="preserve">i modernizacji urządzeń wodociągowych </w:t>
            </w:r>
            <w:r w:rsidRPr="00C44A46">
              <w:rPr>
                <w:rFonts w:cstheme="minorHAnsi"/>
                <w:sz w:val="18"/>
                <w:szCs w:val="18"/>
              </w:rPr>
              <w:br/>
              <w:t>i urządzeń kanalizacyjnych</w:t>
            </w:r>
          </w:p>
          <w:p w:rsidR="00977AA9" w:rsidRPr="00C44A46" w:rsidRDefault="00977AA9" w:rsidP="003F5B57">
            <w:pPr>
              <w:rPr>
                <w:rFonts w:cstheme="minorHAnsi"/>
                <w:sz w:val="18"/>
                <w:szCs w:val="18"/>
              </w:rPr>
            </w:pP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Wieloletni plan rozwoju i modernizacji urządzeń wodociągowych i urządzeń kanalizacyjnych na lata 2022-2025</w:t>
            </w:r>
          </w:p>
          <w:p w:rsidR="003F5B57" w:rsidRPr="00C44A46" w:rsidRDefault="003F5B57"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tcPr>
          <w:p w:rsidR="003F5B57" w:rsidRPr="00C44A46" w:rsidRDefault="003F5B57" w:rsidP="003F5B57">
            <w:pPr>
              <w:rPr>
                <w:rFonts w:cstheme="minorHAnsi"/>
                <w:sz w:val="18"/>
                <w:szCs w:val="18"/>
              </w:rPr>
            </w:pPr>
            <w:r w:rsidRPr="00C44A46">
              <w:rPr>
                <w:rFonts w:cstheme="minorHAnsi"/>
                <w:sz w:val="18"/>
                <w:szCs w:val="18"/>
              </w:rPr>
              <w:t xml:space="preserve">Przygotowany do uchwalenia, aktualnie w uzgodnieniach </w:t>
            </w:r>
            <w:r w:rsidRPr="00C44A46">
              <w:rPr>
                <w:rFonts w:cstheme="minorHAnsi"/>
                <w:sz w:val="18"/>
                <w:szCs w:val="18"/>
              </w:rPr>
              <w:br/>
              <w:t>z Wodami Polskimi</w:t>
            </w:r>
          </w:p>
        </w:tc>
        <w:tc>
          <w:tcPr>
            <w:tcW w:w="5105"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p>
        </w:tc>
      </w:tr>
      <w:tr w:rsidR="003F5B57" w:rsidTr="00977AA9">
        <w:trPr>
          <w:cantSplit/>
          <w:trHeight w:val="1544"/>
        </w:trPr>
        <w:tc>
          <w:tcPr>
            <w:tcW w:w="110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632423" w:themeFill="accent2" w:themeFillShade="80"/>
            <w:textDirection w:val="btLr"/>
            <w:hideMark/>
          </w:tcPr>
          <w:p w:rsidR="003F5B57" w:rsidRDefault="003F5B57" w:rsidP="003F5B57">
            <w:pPr>
              <w:ind w:left="113" w:right="113"/>
              <w:jc w:val="center"/>
              <w:rPr>
                <w:rFonts w:cstheme="minorHAnsi"/>
                <w:sz w:val="18"/>
                <w:szCs w:val="18"/>
              </w:rPr>
            </w:pPr>
            <w:r>
              <w:rPr>
                <w:rFonts w:cstheme="minorHAnsi"/>
                <w:sz w:val="18"/>
                <w:szCs w:val="18"/>
              </w:rPr>
              <w:t>Ochrona i opieka nad zabytkami oraz zarządzanie dziedzictwem</w:t>
            </w:r>
          </w:p>
        </w:tc>
        <w:tc>
          <w:tcPr>
            <w:tcW w:w="226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r w:rsidRPr="00C44A46">
              <w:rPr>
                <w:rFonts w:cstheme="minorHAnsi"/>
                <w:sz w:val="18"/>
                <w:szCs w:val="18"/>
              </w:rPr>
              <w:t>Gminny program opieki nad zabytkami</w:t>
            </w: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72518A" w:rsidP="003F5B57">
            <w:pPr>
              <w:rPr>
                <w:rFonts w:cstheme="minorHAnsi"/>
                <w:sz w:val="18"/>
                <w:szCs w:val="18"/>
              </w:rPr>
            </w:pPr>
            <w:r>
              <w:rPr>
                <w:rFonts w:cstheme="minorHAnsi"/>
                <w:sz w:val="18"/>
                <w:szCs w:val="18"/>
              </w:rPr>
              <w:t>Trwają prace nad dokumentem.</w:t>
            </w:r>
          </w:p>
        </w:tc>
        <w:tc>
          <w:tcPr>
            <w:tcW w:w="2552" w:type="dxa"/>
            <w:tcBorders>
              <w:top w:val="single" w:sz="4" w:space="0" w:color="auto"/>
              <w:left w:val="single" w:sz="4" w:space="0" w:color="auto"/>
              <w:bottom w:val="single" w:sz="4" w:space="0" w:color="auto"/>
              <w:right w:val="single" w:sz="4" w:space="0" w:color="auto"/>
            </w:tcBorders>
          </w:tcPr>
          <w:p w:rsidR="003F5B57" w:rsidRPr="00C44A46" w:rsidRDefault="003F5B57" w:rsidP="003F5B57">
            <w:pPr>
              <w:jc w:val="both"/>
              <w:rPr>
                <w:rFonts w:cstheme="minorHAnsi"/>
                <w:strike/>
                <w:sz w:val="18"/>
                <w:szCs w:val="18"/>
              </w:rPr>
            </w:pPr>
          </w:p>
        </w:tc>
        <w:tc>
          <w:tcPr>
            <w:tcW w:w="5105" w:type="dxa"/>
            <w:tcBorders>
              <w:top w:val="single" w:sz="4" w:space="0" w:color="auto"/>
              <w:left w:val="single" w:sz="4" w:space="0" w:color="auto"/>
              <w:bottom w:val="single" w:sz="4" w:space="0" w:color="auto"/>
              <w:right w:val="single" w:sz="4" w:space="0" w:color="auto"/>
            </w:tcBorders>
          </w:tcPr>
          <w:p w:rsidR="003F5B57" w:rsidRPr="00C44A46" w:rsidRDefault="003F5B57" w:rsidP="003F5B57">
            <w:pPr>
              <w:jc w:val="both"/>
              <w:rPr>
                <w:rFonts w:cstheme="minorHAnsi"/>
                <w:strike/>
                <w:sz w:val="18"/>
                <w:szCs w:val="18"/>
              </w:rPr>
            </w:pPr>
          </w:p>
        </w:tc>
      </w:tr>
      <w:tr w:rsidR="003F5B57" w:rsidTr="003F5B57">
        <w:tc>
          <w:tcPr>
            <w:tcW w:w="1101" w:type="dxa"/>
            <w:vMerge w:val="restart"/>
            <w:tcBorders>
              <w:top w:val="single" w:sz="4" w:space="0" w:color="FFFFFF" w:themeColor="background1"/>
              <w:left w:val="single" w:sz="4" w:space="0" w:color="auto"/>
              <w:bottom w:val="single" w:sz="4" w:space="0" w:color="auto"/>
              <w:right w:val="single" w:sz="4" w:space="0" w:color="auto"/>
            </w:tcBorders>
            <w:shd w:val="clear" w:color="auto" w:fill="0F243E" w:themeFill="text2" w:themeFillShade="80"/>
            <w:textDirection w:val="btLr"/>
          </w:tcPr>
          <w:p w:rsidR="003F5B57" w:rsidRDefault="003F5B57" w:rsidP="003F5B57">
            <w:pPr>
              <w:ind w:left="113" w:right="113"/>
              <w:jc w:val="both"/>
              <w:rPr>
                <w:rFonts w:cstheme="minorHAnsi"/>
                <w:sz w:val="18"/>
                <w:szCs w:val="18"/>
              </w:rPr>
            </w:pPr>
          </w:p>
          <w:p w:rsidR="003F5B57" w:rsidRDefault="003F5B57" w:rsidP="003F5B57">
            <w:pPr>
              <w:ind w:left="113" w:right="113"/>
              <w:jc w:val="both"/>
              <w:rPr>
                <w:rFonts w:cstheme="minorHAnsi"/>
                <w:sz w:val="18"/>
                <w:szCs w:val="18"/>
              </w:rPr>
            </w:pPr>
            <w:r>
              <w:rPr>
                <w:rFonts w:cstheme="minorHAnsi"/>
                <w:sz w:val="18"/>
                <w:szCs w:val="18"/>
              </w:rPr>
              <w:t>OCHRONA ŚRODOWISKA I ADAPTACJA DO ZMIAN KLIMATU</w:t>
            </w:r>
          </w:p>
        </w:tc>
        <w:tc>
          <w:tcPr>
            <w:tcW w:w="226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r w:rsidRPr="00C44A46">
              <w:rPr>
                <w:rFonts w:cstheme="minorHAnsi"/>
                <w:sz w:val="18"/>
                <w:szCs w:val="18"/>
              </w:rPr>
              <w:t>Gminny program ochrony środowiska</w:t>
            </w:r>
          </w:p>
        </w:tc>
        <w:tc>
          <w:tcPr>
            <w:tcW w:w="311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sidRPr="00C44A46">
              <w:rPr>
                <w:rFonts w:cstheme="minorHAnsi"/>
                <w:sz w:val="18"/>
                <w:szCs w:val="18"/>
              </w:rPr>
              <w:t>Program Ochrony Środowiska dla Gminy Linia na lata 2020-2023 z perspektywą do roku 2027</w:t>
            </w:r>
          </w:p>
          <w:p w:rsidR="00977AA9" w:rsidRPr="00C44A46" w:rsidRDefault="00977AA9"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UCHWAŁA NR 199/XVII/VIII z dnia 25 czerwca 2020</w:t>
            </w:r>
          </w:p>
          <w:p w:rsidR="003F5B57" w:rsidRPr="00C44A46" w:rsidRDefault="003F5B57" w:rsidP="003F5B57">
            <w:pPr>
              <w:rPr>
                <w:rFonts w:cstheme="minorHAnsi"/>
                <w:sz w:val="18"/>
                <w:szCs w:val="18"/>
              </w:rPr>
            </w:pPr>
          </w:p>
        </w:tc>
        <w:tc>
          <w:tcPr>
            <w:tcW w:w="5105"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p>
          <w:p w:rsidR="003F5B57" w:rsidRPr="00C44A46" w:rsidRDefault="003F5B57" w:rsidP="003F5B57">
            <w:pPr>
              <w:jc w:val="both"/>
              <w:rPr>
                <w:rFonts w:cstheme="minorHAnsi"/>
                <w:sz w:val="18"/>
                <w:szCs w:val="18"/>
              </w:rPr>
            </w:pPr>
            <w:r w:rsidRPr="00C44A46">
              <w:rPr>
                <w:rFonts w:cstheme="minorHAnsi"/>
                <w:sz w:val="18"/>
                <w:szCs w:val="18"/>
              </w:rPr>
              <w:t>Program aktualny</w:t>
            </w:r>
          </w:p>
        </w:tc>
      </w:tr>
      <w:tr w:rsidR="003F5B57" w:rsidTr="003F5B57">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Plan gospodarki niskoemisyjnej</w:t>
            </w: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 xml:space="preserve">Plan Gospodarki Niskoemisyjnej dla Gminy Linia </w:t>
            </w:r>
          </w:p>
          <w:p w:rsidR="003F5B57" w:rsidRPr="00C44A46" w:rsidRDefault="003F5B57" w:rsidP="003F5B57">
            <w:pPr>
              <w:jc w:val="both"/>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r w:rsidRPr="00C44A46">
              <w:rPr>
                <w:rFonts w:cstheme="minorHAnsi"/>
                <w:sz w:val="18"/>
                <w:szCs w:val="18"/>
              </w:rPr>
              <w:t>Uchwała Nr 212/XXII/VII/2016 z dnia 28 grudnia 2016 r</w:t>
            </w:r>
          </w:p>
        </w:tc>
        <w:tc>
          <w:tcPr>
            <w:tcW w:w="5105"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jc w:val="both"/>
              <w:rPr>
                <w:rFonts w:cstheme="minorHAnsi"/>
                <w:sz w:val="18"/>
                <w:szCs w:val="18"/>
              </w:rPr>
            </w:pPr>
            <w:r w:rsidRPr="00C44A46">
              <w:rPr>
                <w:rFonts w:cstheme="minorHAnsi"/>
                <w:sz w:val="18"/>
                <w:szCs w:val="18"/>
              </w:rPr>
              <w:t xml:space="preserve">Plan przewidywał działania do roku 2020. Należy Opracować </w:t>
            </w:r>
            <w:r>
              <w:rPr>
                <w:rFonts w:cstheme="minorHAnsi"/>
                <w:sz w:val="18"/>
                <w:szCs w:val="18"/>
              </w:rPr>
              <w:t>no</w:t>
            </w:r>
            <w:r w:rsidRPr="00C44A46">
              <w:rPr>
                <w:rFonts w:cstheme="minorHAnsi"/>
                <w:sz w:val="18"/>
                <w:szCs w:val="18"/>
              </w:rPr>
              <w:t xml:space="preserve">wy dokument z uwzględnieniem treści zawartych w strategii, w szczególności w ramach celu operacyjnego </w:t>
            </w:r>
            <w:r w:rsidRPr="00C44A46">
              <w:rPr>
                <w:rFonts w:cstheme="minorHAnsi"/>
                <w:i/>
                <w:sz w:val="18"/>
                <w:szCs w:val="18"/>
              </w:rPr>
              <w:t>2.2. Dbałość o stan środowiska naturalnego.</w:t>
            </w:r>
            <w:r w:rsidRPr="00C44A46">
              <w:rPr>
                <w:rFonts w:cstheme="minorHAnsi"/>
                <w:sz w:val="18"/>
                <w:szCs w:val="18"/>
              </w:rPr>
              <w:t xml:space="preserve"> Dokument stanowi instrument pozyskiwania środków zewnętrznych m.in. na działania w zakresie termomodernizacji budynków, rozwoju transportu publicznego i ścieżek rowerowych czy wdrażania OZE.</w:t>
            </w:r>
          </w:p>
        </w:tc>
      </w:tr>
      <w:tr w:rsidR="003F5B57" w:rsidTr="00E173B2">
        <w:trPr>
          <w:trHeight w:val="755"/>
        </w:trPr>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Program usuwania azbestu</w:t>
            </w:r>
          </w:p>
        </w:tc>
        <w:tc>
          <w:tcPr>
            <w:tcW w:w="3118" w:type="dxa"/>
            <w:tcBorders>
              <w:top w:val="single" w:sz="4" w:space="0" w:color="auto"/>
              <w:left w:val="single" w:sz="4" w:space="0" w:color="auto"/>
              <w:bottom w:val="single" w:sz="4" w:space="0" w:color="auto"/>
              <w:right w:val="single" w:sz="4" w:space="0" w:color="auto"/>
            </w:tcBorders>
            <w:hideMark/>
          </w:tcPr>
          <w:p w:rsidR="003F5B57" w:rsidRPr="00C44A46" w:rsidRDefault="003F5B57" w:rsidP="003F5B57">
            <w:pPr>
              <w:rPr>
                <w:rFonts w:cstheme="minorHAnsi"/>
                <w:sz w:val="18"/>
                <w:szCs w:val="18"/>
              </w:rPr>
            </w:pPr>
            <w:r w:rsidRPr="00C44A46">
              <w:rPr>
                <w:rFonts w:cstheme="minorHAnsi"/>
                <w:sz w:val="18"/>
                <w:szCs w:val="18"/>
              </w:rPr>
              <w:t xml:space="preserve">Program usuwania i unieszkodliwiania odpadów zawierających azbest </w:t>
            </w:r>
            <w:r w:rsidRPr="00C44A46">
              <w:rPr>
                <w:rFonts w:cstheme="minorHAnsi"/>
                <w:sz w:val="18"/>
                <w:szCs w:val="18"/>
              </w:rPr>
              <w:br/>
              <w:t>z teren</w:t>
            </w:r>
            <w:r w:rsidR="00E173B2">
              <w:rPr>
                <w:rFonts w:cstheme="minorHAnsi"/>
                <w:sz w:val="18"/>
                <w:szCs w:val="18"/>
              </w:rPr>
              <w:t>u Gminy Linia na lata 2021-2025</w:t>
            </w: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sidRPr="00C44A46">
              <w:rPr>
                <w:rFonts w:cstheme="minorHAnsi"/>
                <w:sz w:val="18"/>
                <w:szCs w:val="18"/>
              </w:rPr>
              <w:t>Uchwała Nr 305/XXVII/VIII/2021 z dnia 16 września 2021 r.</w:t>
            </w:r>
          </w:p>
          <w:p w:rsidR="00977AA9" w:rsidRPr="00C44A46" w:rsidRDefault="00977AA9" w:rsidP="003F5B57">
            <w:pPr>
              <w:rPr>
                <w:rFonts w:cstheme="minorHAnsi"/>
                <w:sz w:val="18"/>
                <w:szCs w:val="18"/>
              </w:rPr>
            </w:pP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Program aktualny, zgodny z zapisami strategii i je uszczegóławiający</w:t>
            </w:r>
          </w:p>
        </w:tc>
      </w:tr>
      <w:tr w:rsidR="003F5B57" w:rsidTr="00977AA9">
        <w:trPr>
          <w:trHeight w:val="1410"/>
        </w:trPr>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Program małej retencji</w:t>
            </w:r>
          </w:p>
        </w:tc>
        <w:tc>
          <w:tcPr>
            <w:tcW w:w="3118"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5105" w:type="dxa"/>
            <w:tcBorders>
              <w:top w:val="single" w:sz="4" w:space="0" w:color="auto"/>
              <w:left w:val="single" w:sz="4" w:space="0" w:color="auto"/>
              <w:bottom w:val="single" w:sz="4" w:space="0" w:color="auto"/>
              <w:right w:val="single" w:sz="4" w:space="0" w:color="auto"/>
            </w:tcBorders>
          </w:tcPr>
          <w:p w:rsidR="003F5B57" w:rsidRDefault="003F5B57" w:rsidP="003F5B57">
            <w:pPr>
              <w:jc w:val="both"/>
              <w:rPr>
                <w:rFonts w:cstheme="minorHAnsi"/>
                <w:i/>
                <w:sz w:val="18"/>
                <w:szCs w:val="18"/>
              </w:rPr>
            </w:pPr>
            <w:r>
              <w:rPr>
                <w:rFonts w:cstheme="minorHAnsi"/>
                <w:sz w:val="18"/>
                <w:szCs w:val="18"/>
              </w:rPr>
              <w:t xml:space="preserve">Ewentualne opracowanie w celu prewencyjnym – w związku </w:t>
            </w:r>
            <w:r>
              <w:rPr>
                <w:rFonts w:cstheme="minorHAnsi"/>
                <w:sz w:val="18"/>
                <w:szCs w:val="18"/>
              </w:rPr>
              <w:br/>
            </w:r>
            <w:r w:rsidR="006E0120">
              <w:rPr>
                <w:rFonts w:cstheme="minorHAnsi"/>
                <w:sz w:val="18"/>
                <w:szCs w:val="18"/>
              </w:rPr>
              <w:t>z postępującymi</w:t>
            </w:r>
            <w:r>
              <w:rPr>
                <w:rFonts w:cstheme="minorHAnsi"/>
                <w:sz w:val="18"/>
                <w:szCs w:val="18"/>
              </w:rPr>
              <w:t xml:space="preserve"> zmianami klimatu i powtarzającą się suszą rolniczą. Na działania związane z realizacją programu może być pozyskiwane finansowane w ramach środków zewnętrznych. Strategia uwzględnia retencję w ramach celów operacyjnych</w:t>
            </w:r>
            <w:r w:rsidRPr="00C44A46">
              <w:rPr>
                <w:rFonts w:cstheme="minorHAnsi"/>
                <w:color w:val="FF0000"/>
                <w:sz w:val="18"/>
                <w:szCs w:val="18"/>
              </w:rPr>
              <w:t xml:space="preserve">: </w:t>
            </w:r>
            <w:r w:rsidRPr="00C44A46">
              <w:rPr>
                <w:rFonts w:cstheme="minorHAnsi"/>
                <w:i/>
                <w:sz w:val="18"/>
                <w:szCs w:val="18"/>
              </w:rPr>
              <w:t>2.2</w:t>
            </w:r>
            <w:r w:rsidRPr="00C44A46">
              <w:rPr>
                <w:rFonts w:cstheme="minorHAnsi"/>
                <w:i/>
                <w:color w:val="FF0000"/>
                <w:sz w:val="18"/>
                <w:szCs w:val="18"/>
              </w:rPr>
              <w:t xml:space="preserve">. </w:t>
            </w:r>
            <w:r>
              <w:rPr>
                <w:rFonts w:cstheme="minorHAnsi"/>
                <w:i/>
                <w:sz w:val="18"/>
                <w:szCs w:val="18"/>
              </w:rPr>
              <w:t>Dbałość</w:t>
            </w:r>
            <w:r w:rsidR="00977AA9">
              <w:rPr>
                <w:rFonts w:cstheme="minorHAnsi"/>
                <w:i/>
                <w:sz w:val="18"/>
                <w:szCs w:val="18"/>
              </w:rPr>
              <w:t xml:space="preserve"> o stan środowiska naturalnego.</w:t>
            </w:r>
          </w:p>
          <w:p w:rsidR="00977AA9" w:rsidRPr="00977AA9" w:rsidRDefault="00977AA9" w:rsidP="003F5B57">
            <w:pPr>
              <w:jc w:val="both"/>
              <w:rPr>
                <w:rFonts w:cstheme="minorHAnsi"/>
                <w:i/>
                <w:sz w:val="18"/>
                <w:szCs w:val="18"/>
              </w:rPr>
            </w:pPr>
          </w:p>
        </w:tc>
      </w:tr>
      <w:tr w:rsidR="003F5B57" w:rsidTr="003F5B57">
        <w:tc>
          <w:tcPr>
            <w:tcW w:w="1101" w:type="dxa"/>
            <w:vMerge w:val="restart"/>
            <w:tcBorders>
              <w:top w:val="single" w:sz="4" w:space="0" w:color="FFFFFF" w:themeColor="background1"/>
              <w:left w:val="single" w:sz="4" w:space="0" w:color="auto"/>
              <w:bottom w:val="single" w:sz="4" w:space="0" w:color="auto"/>
              <w:right w:val="single" w:sz="4" w:space="0" w:color="auto"/>
            </w:tcBorders>
            <w:shd w:val="clear" w:color="auto" w:fill="632423" w:themeFill="accen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TRANSPORT</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Strategia rozwoju </w:t>
            </w:r>
            <w:proofErr w:type="spellStart"/>
            <w:r>
              <w:rPr>
                <w:rFonts w:cstheme="minorHAnsi"/>
                <w:sz w:val="18"/>
                <w:szCs w:val="18"/>
              </w:rPr>
              <w:t>elektromobilności</w:t>
            </w:r>
            <w:proofErr w:type="spellEnd"/>
          </w:p>
        </w:tc>
        <w:tc>
          <w:tcPr>
            <w:tcW w:w="3118"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 xml:space="preserve">Ewentualne opracowanie w związku z postępującymi trendami rozwoju rynku </w:t>
            </w:r>
            <w:proofErr w:type="spellStart"/>
            <w:r>
              <w:rPr>
                <w:rFonts w:cstheme="minorHAnsi"/>
                <w:sz w:val="18"/>
                <w:szCs w:val="18"/>
              </w:rPr>
              <w:t>elektromobilności</w:t>
            </w:r>
            <w:proofErr w:type="spellEnd"/>
            <w:r>
              <w:rPr>
                <w:rFonts w:cstheme="minorHAnsi"/>
                <w:sz w:val="18"/>
                <w:szCs w:val="18"/>
              </w:rPr>
              <w:t xml:space="preserve">, dostępnością środków publicznych na rozwój niskoemisyjnej komunikacji indywidualnej </w:t>
            </w:r>
            <w:r>
              <w:rPr>
                <w:rFonts w:cstheme="minorHAnsi"/>
                <w:sz w:val="18"/>
                <w:szCs w:val="18"/>
              </w:rPr>
              <w:br/>
              <w:t xml:space="preserve">i zbiorowej, deficytami transportu publicznego w gminie oraz uwzględnieniem zadania jego uzupełniania w ramach celu operacyjnego 2.1. </w:t>
            </w:r>
            <w:r>
              <w:rPr>
                <w:rFonts w:cstheme="minorHAnsi"/>
                <w:i/>
                <w:sz w:val="18"/>
                <w:szCs w:val="18"/>
              </w:rPr>
              <w:t>Rozbudowa i modernizacja układu komunikacyjnego na terenie gminy</w:t>
            </w:r>
            <w:r>
              <w:rPr>
                <w:rFonts w:cstheme="minorHAnsi"/>
                <w:sz w:val="18"/>
                <w:szCs w:val="18"/>
              </w:rPr>
              <w:t xml:space="preserve"> oraz 2.2 </w:t>
            </w:r>
            <w:r>
              <w:rPr>
                <w:rFonts w:cstheme="minorHAnsi"/>
                <w:i/>
                <w:sz w:val="18"/>
                <w:szCs w:val="18"/>
              </w:rPr>
              <w:t>Dbałość o stan środowiska naturalnego</w:t>
            </w:r>
          </w:p>
        </w:tc>
      </w:tr>
      <w:tr w:rsidR="003F5B57" w:rsidTr="003F5B57">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Plany rozwoju sieci drogowej wraz planami finansowania w zakresie dróg gminnych</w:t>
            </w:r>
          </w:p>
        </w:tc>
        <w:tc>
          <w:tcPr>
            <w:tcW w:w="3118"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Brak</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Zgodnie z art. 20 ustawy o drogach publicznych do zarządcy drogi należy w szczególności opracowywanie planów rozwoju sieci drogowej oraz projektów planów finansowania budowy, przebudowy, remontu, utrzymania i ochrony dróg oraz drogowych obiektów inżynierskich.</w:t>
            </w:r>
          </w:p>
        </w:tc>
      </w:tr>
      <w:tr w:rsidR="003F5B57" w:rsidTr="003F5B57">
        <w:tc>
          <w:tcPr>
            <w:tcW w:w="1101" w:type="dxa"/>
            <w:vMerge w:val="restart"/>
            <w:tcBorders>
              <w:top w:val="single" w:sz="4" w:space="0" w:color="FFFFFF" w:themeColor="background1"/>
              <w:left w:val="single" w:sz="4" w:space="0" w:color="auto"/>
              <w:bottom w:val="single" w:sz="4" w:space="0" w:color="FFFFFF" w:themeColor="background1"/>
              <w:right w:val="single" w:sz="4" w:space="0" w:color="auto"/>
            </w:tcBorders>
            <w:shd w:val="clear" w:color="auto" w:fill="0F243E" w:themeFill="tex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POLITYKA SPOŁECZNA</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Gminna strategia rozwiązywania problemów społecznych</w:t>
            </w:r>
          </w:p>
        </w:tc>
        <w:tc>
          <w:tcPr>
            <w:tcW w:w="3118" w:type="dxa"/>
            <w:tcBorders>
              <w:top w:val="single" w:sz="4" w:space="0" w:color="auto"/>
              <w:left w:val="single" w:sz="4" w:space="0" w:color="auto"/>
              <w:bottom w:val="single" w:sz="4" w:space="0" w:color="auto"/>
              <w:right w:val="single" w:sz="4" w:space="0" w:color="auto"/>
            </w:tcBorders>
          </w:tcPr>
          <w:p w:rsidR="003F5B57" w:rsidRDefault="003F5B57" w:rsidP="003F5B57">
            <w:pPr>
              <w:pStyle w:val="metryka"/>
              <w:spacing w:before="0" w:beforeAutospacing="0" w:after="0" w:afterAutospacing="0"/>
              <w:rPr>
                <w:rFonts w:asciiTheme="minorHAnsi" w:hAnsiTheme="minorHAnsi" w:cstheme="minorHAnsi"/>
                <w:bCs/>
                <w:sz w:val="18"/>
                <w:szCs w:val="18"/>
                <w:lang w:eastAsia="en-US"/>
              </w:rPr>
            </w:pPr>
            <w:r>
              <w:rPr>
                <w:rFonts w:asciiTheme="minorHAnsi" w:hAnsiTheme="minorHAnsi" w:cstheme="minorHAnsi"/>
                <w:bCs/>
                <w:sz w:val="18"/>
                <w:szCs w:val="18"/>
                <w:lang w:eastAsia="en-US"/>
              </w:rPr>
              <w:t>Strategia Rozwiązywania Problemów Społecznych Gminy Linia na lata 2021-2026</w:t>
            </w:r>
          </w:p>
          <w:p w:rsidR="003F5B57" w:rsidRDefault="003F5B57" w:rsidP="003F5B57">
            <w:pPr>
              <w:jc w:val="both"/>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Default="003F5B57" w:rsidP="003F5B57">
            <w:pPr>
              <w:pStyle w:val="metryka"/>
              <w:spacing w:before="0" w:beforeAutospacing="0" w:after="0" w:afterAutospacing="0"/>
              <w:rPr>
                <w:rFonts w:asciiTheme="minorHAnsi" w:hAnsiTheme="minorHAnsi" w:cstheme="minorHAnsi"/>
                <w:sz w:val="18"/>
                <w:szCs w:val="18"/>
                <w:lang w:eastAsia="en-US"/>
              </w:rPr>
            </w:pPr>
            <w:r>
              <w:rPr>
                <w:rStyle w:val="Pogrubienie"/>
                <w:rFonts w:asciiTheme="minorHAnsi" w:hAnsiTheme="minorHAnsi" w:cstheme="minorHAnsi"/>
                <w:sz w:val="18"/>
                <w:szCs w:val="18"/>
                <w:lang w:eastAsia="en-US"/>
              </w:rPr>
              <w:t>Uchwała Nr XXIV/164/2020</w:t>
            </w:r>
          </w:p>
          <w:p w:rsidR="003F5B57" w:rsidRDefault="003F5B57" w:rsidP="003F5B57">
            <w:pPr>
              <w:rPr>
                <w:rFonts w:cstheme="minorHAnsi"/>
                <w:sz w:val="18"/>
                <w:szCs w:val="18"/>
              </w:rPr>
            </w:pPr>
            <w:r>
              <w:rPr>
                <w:rFonts w:cstheme="minorHAnsi"/>
                <w:bCs/>
                <w:sz w:val="18"/>
                <w:szCs w:val="18"/>
              </w:rPr>
              <w:t>Rady Gminy Linia</w:t>
            </w:r>
            <w:r>
              <w:rPr>
                <w:rFonts w:cstheme="minorHAnsi"/>
                <w:b/>
                <w:bCs/>
                <w:sz w:val="18"/>
                <w:szCs w:val="18"/>
              </w:rPr>
              <w:t xml:space="preserve"> </w:t>
            </w:r>
            <w:r>
              <w:rPr>
                <w:rFonts w:cstheme="minorHAnsi"/>
                <w:sz w:val="18"/>
                <w:szCs w:val="18"/>
              </w:rPr>
              <w:t>z dnia 22 grudnia 2020 r.</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Dokument aktualny, zgodny z zapisami strategii i je uszczegóławiający.</w:t>
            </w:r>
          </w:p>
        </w:tc>
      </w:tr>
      <w:tr w:rsidR="003F5B57" w:rsidTr="003F5B57">
        <w:tc>
          <w:tcPr>
            <w:tcW w:w="1101" w:type="dxa"/>
            <w:vMerge/>
            <w:tcBorders>
              <w:top w:val="single" w:sz="4" w:space="0" w:color="FFFFFF" w:themeColor="background1"/>
              <w:left w:val="single" w:sz="4" w:space="0" w:color="auto"/>
              <w:bottom w:val="single" w:sz="4" w:space="0" w:color="FFFFFF" w:themeColor="background1"/>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Gminny program przeciwdziałania przemocy w rodzinie oraz ochrony ofiar przemocy </w:t>
            </w:r>
            <w:r>
              <w:rPr>
                <w:rFonts w:cstheme="minorHAnsi"/>
                <w:sz w:val="18"/>
                <w:szCs w:val="18"/>
              </w:rPr>
              <w:br/>
              <w:t>w rodzinie</w:t>
            </w:r>
          </w:p>
        </w:tc>
        <w:tc>
          <w:tcPr>
            <w:tcW w:w="3118"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rFonts w:cstheme="minorHAnsi"/>
                <w:sz w:val="18"/>
                <w:szCs w:val="18"/>
              </w:rPr>
              <w:t xml:space="preserve">Gminny program przeciwdziałania przemocy w rodzinie oraz ochrony ofiar przemocy w rodzinie </w:t>
            </w:r>
            <w:r w:rsidRPr="003752E7">
              <w:rPr>
                <w:noProof/>
                <w:sz w:val="18"/>
                <w:szCs w:val="18"/>
                <w:lang w:eastAsia="pl-PL"/>
              </w:rPr>
              <w:t>na terenie gminy Linia w latach 2022-2026</w:t>
            </w:r>
          </w:p>
        </w:tc>
        <w:tc>
          <w:tcPr>
            <w:tcW w:w="2552"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noProof/>
                <w:sz w:val="18"/>
                <w:szCs w:val="18"/>
                <w:lang w:eastAsia="pl-PL"/>
              </w:rPr>
              <w:t>Uchwała Nr 377/XXXV/VIII/2022 z dnia 6 czerwca 2022 r.</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Program aktualny, zgodny z zapisami strategii i je uszczegóławiający.</w:t>
            </w:r>
          </w:p>
        </w:tc>
      </w:tr>
      <w:tr w:rsidR="003F5B57" w:rsidTr="003F5B57">
        <w:tc>
          <w:tcPr>
            <w:tcW w:w="1101" w:type="dxa"/>
            <w:vMerge/>
            <w:tcBorders>
              <w:top w:val="single" w:sz="4" w:space="0" w:color="FFFFFF" w:themeColor="background1"/>
              <w:left w:val="single" w:sz="4" w:space="0" w:color="auto"/>
              <w:bottom w:val="single" w:sz="4" w:space="0" w:color="FFFFFF" w:themeColor="background1"/>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Gminny program wspierania rodziny</w:t>
            </w:r>
          </w:p>
        </w:tc>
        <w:tc>
          <w:tcPr>
            <w:tcW w:w="3118"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rFonts w:cstheme="minorHAnsi"/>
                <w:sz w:val="18"/>
                <w:szCs w:val="18"/>
              </w:rPr>
              <w:t>Gminny Program Wspierania Rodziny dla Gminy Linia na lata 2021-2023</w:t>
            </w:r>
          </w:p>
          <w:p w:rsidR="003F5B57" w:rsidRPr="003752E7" w:rsidRDefault="003F5B57" w:rsidP="003F5B57">
            <w:pPr>
              <w:jc w:val="both"/>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jc w:val="both"/>
              <w:rPr>
                <w:rFonts w:cstheme="minorHAnsi"/>
                <w:sz w:val="18"/>
                <w:szCs w:val="18"/>
              </w:rPr>
            </w:pPr>
            <w:r w:rsidRPr="003752E7">
              <w:rPr>
                <w:rFonts w:cstheme="minorHAnsi"/>
                <w:sz w:val="18"/>
                <w:szCs w:val="18"/>
              </w:rPr>
              <w:t>Uchwała Nr 275/XXIV/VIII/2021 z dnia 26 kwietnia 2021 r.</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Program aktualny, zgodny z zapisami strategii </w:t>
            </w:r>
            <w:r>
              <w:rPr>
                <w:rFonts w:cstheme="minorHAnsi"/>
                <w:sz w:val="18"/>
                <w:szCs w:val="18"/>
              </w:rPr>
              <w:br/>
              <w:t>i je uszczegóławiający</w:t>
            </w:r>
          </w:p>
        </w:tc>
      </w:tr>
      <w:tr w:rsidR="003F5B57" w:rsidTr="003F5B57">
        <w:tc>
          <w:tcPr>
            <w:tcW w:w="1101" w:type="dxa"/>
            <w:vMerge/>
            <w:tcBorders>
              <w:top w:val="single" w:sz="4" w:space="0" w:color="FFFFFF" w:themeColor="background1"/>
              <w:left w:val="single" w:sz="4" w:space="0" w:color="auto"/>
              <w:bottom w:val="single" w:sz="4" w:space="0" w:color="FFFFFF" w:themeColor="background1"/>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Gminny program profilaktyki i rozwiązywania problemów alkoholowych</w:t>
            </w:r>
          </w:p>
          <w:p w:rsidR="003F5B57" w:rsidRDefault="003F5B57" w:rsidP="003F5B57">
            <w:pPr>
              <w:rPr>
                <w:rFonts w:cstheme="minorHAnsi"/>
                <w:sz w:val="18"/>
                <w:szCs w:val="18"/>
              </w:rPr>
            </w:pPr>
            <w:r>
              <w:rPr>
                <w:rFonts w:cstheme="minorHAnsi"/>
                <w:sz w:val="18"/>
                <w:szCs w:val="18"/>
              </w:rPr>
              <w:t>oraz</w:t>
            </w:r>
          </w:p>
          <w:p w:rsidR="003F5B57" w:rsidRDefault="003F5B57" w:rsidP="003F5B57">
            <w:pPr>
              <w:rPr>
                <w:rFonts w:cstheme="minorHAnsi"/>
                <w:sz w:val="18"/>
                <w:szCs w:val="18"/>
              </w:rPr>
            </w:pPr>
            <w:r>
              <w:rPr>
                <w:rFonts w:cstheme="minorHAnsi"/>
                <w:sz w:val="18"/>
                <w:szCs w:val="18"/>
              </w:rPr>
              <w:t>Gminny program przeciwdziałania narkomanii</w:t>
            </w:r>
          </w:p>
        </w:tc>
        <w:tc>
          <w:tcPr>
            <w:tcW w:w="3118"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rFonts w:cstheme="minorHAnsi"/>
                <w:sz w:val="18"/>
                <w:szCs w:val="18"/>
              </w:rPr>
              <w:t xml:space="preserve">Gminny Program Profilaktyki i Rozwiązywania Problemów Alkoholowych w Gminie Linia na 2022 rok </w:t>
            </w:r>
          </w:p>
          <w:p w:rsidR="003F5B57" w:rsidRPr="003752E7" w:rsidRDefault="003F5B57" w:rsidP="003F5B57">
            <w:pPr>
              <w:rPr>
                <w:rFonts w:cstheme="minorHAnsi"/>
                <w:sz w:val="18"/>
                <w:szCs w:val="18"/>
              </w:rPr>
            </w:pPr>
            <w:r w:rsidRPr="003752E7">
              <w:rPr>
                <w:rFonts w:cstheme="minorHAnsi"/>
                <w:sz w:val="18"/>
                <w:szCs w:val="18"/>
              </w:rPr>
              <w:t>Gminny Program Przeciwdziałania Narkomanii w Gminie Linia na rok 2022</w:t>
            </w:r>
          </w:p>
          <w:p w:rsidR="003F5B57" w:rsidRPr="003752E7" w:rsidRDefault="003F5B57"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3752E7" w:rsidRDefault="006E0120" w:rsidP="003F5B57">
            <w:pPr>
              <w:rPr>
                <w:noProof/>
                <w:sz w:val="18"/>
                <w:szCs w:val="18"/>
                <w:lang w:eastAsia="pl-PL"/>
              </w:rPr>
            </w:pPr>
            <w:r w:rsidRPr="003752E7">
              <w:rPr>
                <w:rFonts w:cstheme="minorHAnsi"/>
                <w:sz w:val="18"/>
                <w:szCs w:val="18"/>
              </w:rPr>
              <w:t xml:space="preserve">Uchwała </w:t>
            </w:r>
            <w:r w:rsidRPr="003752E7">
              <w:rPr>
                <w:noProof/>
                <w:sz w:val="18"/>
                <w:szCs w:val="18"/>
                <w:lang w:eastAsia="pl-PL"/>
              </w:rPr>
              <w:t>Nr</w:t>
            </w:r>
            <w:r w:rsidR="003F5B57" w:rsidRPr="003752E7">
              <w:rPr>
                <w:noProof/>
                <w:sz w:val="18"/>
                <w:szCs w:val="18"/>
                <w:lang w:eastAsia="pl-PL"/>
              </w:rPr>
              <w:t xml:space="preserve"> 361/XXXIII/VIII/2022 z dnia 28 marca 2022 roku</w:t>
            </w:r>
          </w:p>
          <w:p w:rsidR="003F5B57" w:rsidRPr="003752E7" w:rsidRDefault="003F5B57" w:rsidP="003F5B57">
            <w:pPr>
              <w:rPr>
                <w:rFonts w:cstheme="minorHAnsi"/>
                <w:sz w:val="18"/>
                <w:szCs w:val="18"/>
              </w:rPr>
            </w:pPr>
            <w:r w:rsidRPr="003752E7">
              <w:rPr>
                <w:rFonts w:cstheme="minorHAnsi"/>
                <w:sz w:val="18"/>
                <w:szCs w:val="18"/>
              </w:rPr>
              <w:t>Uchwała Nr 362/XXXIII/VIII/2022 z dnia 28 marca 2022 roku</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 xml:space="preserve">Program przyjmowany corocznie. Dokument powinien być spójny ze strategią i ją uszczegóławiać, głównie w odniesieniu do działań w ramach celu operacyjnego 1.1 </w:t>
            </w:r>
            <w:r w:rsidRPr="00C44A46">
              <w:rPr>
                <w:rFonts w:cstheme="minorHAnsi"/>
                <w:i/>
                <w:sz w:val="18"/>
                <w:szCs w:val="18"/>
              </w:rPr>
              <w:t>Zapewnienie bezpieczeństwa socjalnego</w:t>
            </w:r>
            <w:r>
              <w:rPr>
                <w:rFonts w:cstheme="minorHAnsi"/>
                <w:sz w:val="18"/>
                <w:szCs w:val="18"/>
              </w:rPr>
              <w:t xml:space="preserve"> i 1.2. </w:t>
            </w:r>
            <w:r>
              <w:rPr>
                <w:rFonts w:cstheme="minorHAnsi"/>
                <w:i/>
                <w:sz w:val="18"/>
                <w:szCs w:val="18"/>
              </w:rPr>
              <w:t>Profesjonalizacja usług społecznych</w:t>
            </w:r>
          </w:p>
        </w:tc>
      </w:tr>
      <w:tr w:rsidR="003F5B57" w:rsidTr="003F5B57">
        <w:trPr>
          <w:cantSplit/>
          <w:trHeight w:val="1134"/>
        </w:trPr>
        <w:tc>
          <w:tcPr>
            <w:tcW w:w="1101" w:type="dxa"/>
            <w:vMerge w:val="restart"/>
            <w:tcBorders>
              <w:top w:val="single" w:sz="4" w:space="0" w:color="FFFFFF" w:themeColor="background1"/>
              <w:left w:val="single" w:sz="4" w:space="0" w:color="auto"/>
              <w:bottom w:val="single" w:sz="4" w:space="0" w:color="auto"/>
              <w:right w:val="single" w:sz="4" w:space="0" w:color="auto"/>
            </w:tcBorders>
            <w:shd w:val="clear" w:color="auto" w:fill="632423" w:themeFill="accen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ROZWÓJ LOKALNY</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 xml:space="preserve">Program współpracy </w:t>
            </w:r>
            <w:r>
              <w:rPr>
                <w:rFonts w:cstheme="minorHAnsi"/>
                <w:sz w:val="18"/>
                <w:szCs w:val="18"/>
              </w:rPr>
              <w:br/>
              <w:t>z organizacjami pozarządowymi oraz podmiotami wymienionymi w art. 3 ust. 3. Ustawy o działalności pożytku publicznego i o wolontariacie</w:t>
            </w:r>
          </w:p>
        </w:tc>
        <w:tc>
          <w:tcPr>
            <w:tcW w:w="3118"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rFonts w:cstheme="minorHAnsi"/>
                <w:sz w:val="18"/>
                <w:szCs w:val="18"/>
              </w:rPr>
              <w:t>Program współpracy Gminy Linia z organizacjami pozarządowymi oraz podmiotami prowadzącymi działalność pożytku publicznego na 2022 rok</w:t>
            </w:r>
          </w:p>
        </w:tc>
        <w:tc>
          <w:tcPr>
            <w:tcW w:w="2552" w:type="dxa"/>
            <w:tcBorders>
              <w:top w:val="single" w:sz="4" w:space="0" w:color="auto"/>
              <w:left w:val="single" w:sz="4" w:space="0" w:color="auto"/>
              <w:bottom w:val="single" w:sz="4" w:space="0" w:color="auto"/>
              <w:right w:val="single" w:sz="4" w:space="0" w:color="auto"/>
            </w:tcBorders>
            <w:hideMark/>
          </w:tcPr>
          <w:p w:rsidR="003F5B57" w:rsidRPr="003752E7" w:rsidRDefault="003F5B57" w:rsidP="003F5B57">
            <w:pPr>
              <w:rPr>
                <w:rFonts w:cstheme="minorHAnsi"/>
                <w:sz w:val="18"/>
                <w:szCs w:val="18"/>
              </w:rPr>
            </w:pPr>
            <w:r w:rsidRPr="003752E7">
              <w:rPr>
                <w:rFonts w:cstheme="minorHAnsi"/>
                <w:sz w:val="18"/>
                <w:szCs w:val="18"/>
              </w:rPr>
              <w:t>Uchwała Nr 323/XXIX/VIII/2021 z dnia 25 listopada 2021r</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Program przyjmowany corocznie. Rekomenduje się opracowanie programu wieloletniej współpracy z organizacjami pozarządowymi. Obszary współpracy finansowej i niefinansowej powinny uwzględniać szczególnie te pola, które strategia uznaje za kluczowe oraz gdzie samorząd nie ma możliwości pełnego zaspokojenia potrzeb społecznych lub gdzie aktywność organizacji może istotnie podnieść poziom usług społecznych dostarczanych społeczności lokalnej (np. w ramach polityki społecznej). Program wieloletni pozwala na wdrożenie umów wieloletnich z organizacjami, zapewniając</w:t>
            </w:r>
            <w:r w:rsidR="00977AA9">
              <w:rPr>
                <w:rFonts w:cstheme="minorHAnsi"/>
                <w:sz w:val="18"/>
                <w:szCs w:val="18"/>
              </w:rPr>
              <w:t xml:space="preserve"> im długofalowe ramy działania </w:t>
            </w:r>
            <w:r>
              <w:rPr>
                <w:rFonts w:cstheme="minorHAnsi"/>
                <w:sz w:val="18"/>
                <w:szCs w:val="18"/>
              </w:rPr>
              <w:t>i niezbędne finansowanie.</w:t>
            </w:r>
          </w:p>
        </w:tc>
      </w:tr>
      <w:tr w:rsidR="003F5B57" w:rsidTr="003F5B57">
        <w:tc>
          <w:tcPr>
            <w:tcW w:w="1101" w:type="dxa"/>
            <w:vMerge/>
            <w:tcBorders>
              <w:top w:val="single" w:sz="4" w:space="0" w:color="FFFFFF" w:themeColor="background1"/>
              <w:left w:val="single" w:sz="4" w:space="0" w:color="auto"/>
              <w:bottom w:val="single" w:sz="4" w:space="0" w:color="auto"/>
              <w:right w:val="single" w:sz="4" w:space="0" w:color="auto"/>
            </w:tcBorders>
            <w:vAlign w:val="center"/>
            <w:hideMark/>
          </w:tcPr>
          <w:p w:rsidR="003F5B57" w:rsidRDefault="003F5B57" w:rsidP="003F5B57">
            <w:pPr>
              <w:rPr>
                <w:rFonts w:cstheme="minorHAnsi"/>
                <w:sz w:val="18"/>
                <w:szCs w:val="18"/>
              </w:rPr>
            </w:pP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Programy odnowy miejscowości</w:t>
            </w:r>
          </w:p>
        </w:tc>
        <w:tc>
          <w:tcPr>
            <w:tcW w:w="3118" w:type="dxa"/>
            <w:tcBorders>
              <w:top w:val="single" w:sz="4" w:space="0" w:color="auto"/>
              <w:left w:val="single" w:sz="4" w:space="0" w:color="auto"/>
              <w:bottom w:val="single" w:sz="4" w:space="0" w:color="auto"/>
              <w:right w:val="single" w:sz="4" w:space="0" w:color="auto"/>
            </w:tcBorders>
          </w:tcPr>
          <w:p w:rsidR="003F5B57" w:rsidRDefault="003F5B57" w:rsidP="003F5B57">
            <w:pPr>
              <w:rPr>
                <w:rStyle w:val="sc-ptwqp"/>
                <w:rFonts w:cstheme="minorHAnsi"/>
                <w:sz w:val="18"/>
                <w:szCs w:val="18"/>
              </w:rPr>
            </w:pPr>
            <w:r>
              <w:rPr>
                <w:rFonts w:cstheme="minorHAnsi"/>
                <w:sz w:val="18"/>
                <w:szCs w:val="18"/>
              </w:rPr>
              <w:t>Wszystkie uchwalone plany odnowy miejscowości na terenie gminy Linia straciły aktualność</w:t>
            </w:r>
          </w:p>
          <w:p w:rsidR="003F5B57" w:rsidRDefault="003F5B57" w:rsidP="003F5B57">
            <w:pPr>
              <w:jc w:val="both"/>
            </w:pPr>
          </w:p>
        </w:tc>
        <w:tc>
          <w:tcPr>
            <w:tcW w:w="2552" w:type="dxa"/>
            <w:tcBorders>
              <w:top w:val="single" w:sz="4" w:space="0" w:color="auto"/>
              <w:left w:val="single" w:sz="4" w:space="0" w:color="auto"/>
              <w:bottom w:val="single" w:sz="4" w:space="0" w:color="auto"/>
              <w:right w:val="single" w:sz="4" w:space="0" w:color="auto"/>
            </w:tcBorders>
          </w:tcPr>
          <w:p w:rsidR="003F5B57" w:rsidRDefault="003F5B57" w:rsidP="003F5B57"/>
        </w:tc>
        <w:tc>
          <w:tcPr>
            <w:tcW w:w="5105" w:type="dxa"/>
            <w:tcBorders>
              <w:top w:val="single" w:sz="4" w:space="0" w:color="auto"/>
              <w:left w:val="single" w:sz="4" w:space="0" w:color="auto"/>
              <w:bottom w:val="single" w:sz="4" w:space="0" w:color="auto"/>
              <w:right w:val="single" w:sz="4" w:space="0" w:color="auto"/>
            </w:tcBorders>
            <w:hideMark/>
          </w:tcPr>
          <w:p w:rsidR="003F5B57" w:rsidRPr="00527E7C" w:rsidRDefault="003F5B57" w:rsidP="003F5B57">
            <w:pPr>
              <w:jc w:val="both"/>
              <w:rPr>
                <w:rFonts w:cstheme="minorHAnsi"/>
                <w:i/>
                <w:sz w:val="18"/>
                <w:szCs w:val="18"/>
              </w:rPr>
            </w:pPr>
            <w:r>
              <w:rPr>
                <w:rFonts w:cstheme="minorHAnsi"/>
                <w:sz w:val="18"/>
                <w:szCs w:val="18"/>
              </w:rPr>
              <w:t xml:space="preserve">Wszystkie plany zdezaktualizowane. Ocena realizacji planów oraz ewentualna aktualizacja w oparciu o bilans realizacji i prac pozostających do wykonania, w tym zadań wynikających </w:t>
            </w:r>
            <w:r>
              <w:rPr>
                <w:rFonts w:cstheme="minorHAnsi"/>
                <w:sz w:val="18"/>
                <w:szCs w:val="18"/>
              </w:rPr>
              <w:br/>
              <w:t>z celów operacyjnych składających się na wykorzystanie potencjału turystycznego i rekreacyjnego gminy oraz wzmocnienia oferty kulturalnej – cele operacyjne: 1.5.</w:t>
            </w:r>
            <w:r>
              <w:rPr>
                <w:rFonts w:cstheme="minorHAnsi"/>
                <w:i/>
                <w:sz w:val="18"/>
                <w:szCs w:val="18"/>
              </w:rPr>
              <w:t xml:space="preserve"> Aktywizacja społeczna mieszkańców, </w:t>
            </w:r>
            <w:r>
              <w:rPr>
                <w:rFonts w:cstheme="minorHAnsi"/>
                <w:sz w:val="18"/>
                <w:szCs w:val="18"/>
              </w:rPr>
              <w:t xml:space="preserve">1.6. </w:t>
            </w:r>
            <w:r>
              <w:rPr>
                <w:rFonts w:cstheme="minorHAnsi"/>
                <w:i/>
                <w:sz w:val="18"/>
                <w:szCs w:val="18"/>
              </w:rPr>
              <w:t xml:space="preserve">Infrastruktura i oferta czasu wolnego </w:t>
            </w:r>
            <w:r>
              <w:rPr>
                <w:rFonts w:cstheme="minorHAnsi"/>
                <w:i/>
                <w:sz w:val="18"/>
                <w:szCs w:val="18"/>
              </w:rPr>
              <w:br/>
              <w:t xml:space="preserve">i wspieranie zdrowego trybu </w:t>
            </w:r>
            <w:r w:rsidR="006E0120">
              <w:rPr>
                <w:rFonts w:cstheme="minorHAnsi"/>
                <w:i/>
                <w:sz w:val="18"/>
                <w:szCs w:val="18"/>
              </w:rPr>
              <w:t>życia oraz</w:t>
            </w:r>
            <w:r>
              <w:rPr>
                <w:rFonts w:cstheme="minorHAnsi"/>
                <w:sz w:val="18"/>
                <w:szCs w:val="18"/>
              </w:rPr>
              <w:t xml:space="preserve"> </w:t>
            </w:r>
            <w:r>
              <w:rPr>
                <w:rFonts w:cstheme="minorHAnsi"/>
                <w:i/>
                <w:sz w:val="18"/>
                <w:szCs w:val="18"/>
              </w:rPr>
              <w:t>3.2. Stworzenie warunków dla rozwoju sektora turystyki i rekreacji.</w:t>
            </w:r>
          </w:p>
        </w:tc>
      </w:tr>
      <w:tr w:rsidR="003F5B57" w:rsidTr="003F5B57">
        <w:trPr>
          <w:cantSplit/>
          <w:trHeight w:val="1134"/>
        </w:trPr>
        <w:tc>
          <w:tcPr>
            <w:tcW w:w="1101" w:type="dxa"/>
            <w:tcBorders>
              <w:top w:val="single" w:sz="4" w:space="0" w:color="auto"/>
              <w:left w:val="single" w:sz="4" w:space="0" w:color="auto"/>
              <w:bottom w:val="single" w:sz="4" w:space="0" w:color="FFFFFF" w:themeColor="background1"/>
              <w:right w:val="single" w:sz="4" w:space="0" w:color="auto"/>
            </w:tcBorders>
            <w:shd w:val="clear" w:color="auto" w:fill="0F243E" w:themeFill="tex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OŚWIATA</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Plan sieci publicznych szkół podstawowych prowadzonych przez gminę</w:t>
            </w:r>
          </w:p>
        </w:tc>
        <w:tc>
          <w:tcPr>
            <w:tcW w:w="3118" w:type="dxa"/>
            <w:tcBorders>
              <w:top w:val="single" w:sz="4" w:space="0" w:color="auto"/>
              <w:left w:val="single" w:sz="4" w:space="0" w:color="auto"/>
              <w:bottom w:val="single" w:sz="4" w:space="0" w:color="auto"/>
              <w:right w:val="single" w:sz="4" w:space="0" w:color="auto"/>
            </w:tcBorders>
            <w:hideMark/>
          </w:tcPr>
          <w:p w:rsidR="003F5B57" w:rsidRPr="00527E7C" w:rsidRDefault="003F5B57" w:rsidP="003F5B57">
            <w:pPr>
              <w:rPr>
                <w:rFonts w:cstheme="minorHAnsi"/>
                <w:sz w:val="18"/>
                <w:szCs w:val="18"/>
              </w:rPr>
            </w:pPr>
            <w:r w:rsidRPr="00527E7C">
              <w:rPr>
                <w:rFonts w:cstheme="minorHAnsi"/>
                <w:sz w:val="18"/>
                <w:szCs w:val="18"/>
              </w:rPr>
              <w:t>Plan sieci publicznych szkół podstawowych prowadzonych przez gminę Linia i inne organy oraz określenia granic obwodów publicznych szkół podstawowych od dnia 1 września 2019 roku</w:t>
            </w:r>
          </w:p>
          <w:p w:rsidR="003F5B57" w:rsidRPr="00527E7C" w:rsidRDefault="003F5B57" w:rsidP="003F5B57">
            <w:pPr>
              <w:rPr>
                <w:rFonts w:cstheme="minorHAnsi"/>
                <w:sz w:val="18"/>
                <w:szCs w:val="18"/>
              </w:rPr>
            </w:pPr>
          </w:p>
        </w:tc>
        <w:tc>
          <w:tcPr>
            <w:tcW w:w="2552" w:type="dxa"/>
            <w:tcBorders>
              <w:top w:val="single" w:sz="4" w:space="0" w:color="auto"/>
              <w:left w:val="single" w:sz="4" w:space="0" w:color="auto"/>
              <w:bottom w:val="single" w:sz="4" w:space="0" w:color="auto"/>
              <w:right w:val="single" w:sz="4" w:space="0" w:color="auto"/>
            </w:tcBorders>
            <w:hideMark/>
          </w:tcPr>
          <w:p w:rsidR="003F5B57" w:rsidRPr="00527E7C" w:rsidRDefault="003F5B57" w:rsidP="003F5B57">
            <w:pPr>
              <w:rPr>
                <w:rFonts w:cstheme="minorHAnsi"/>
                <w:sz w:val="18"/>
                <w:szCs w:val="18"/>
              </w:rPr>
            </w:pPr>
            <w:r w:rsidRPr="00527E7C">
              <w:rPr>
                <w:rFonts w:cstheme="minorHAnsi"/>
                <w:sz w:val="18"/>
                <w:szCs w:val="18"/>
              </w:rPr>
              <w:t xml:space="preserve">Uchwała Nr 60/VI/VIII/2019 </w:t>
            </w:r>
            <w:r w:rsidRPr="00527E7C">
              <w:rPr>
                <w:rFonts w:cstheme="minorHAnsi"/>
                <w:sz w:val="18"/>
                <w:szCs w:val="18"/>
              </w:rPr>
              <w:br/>
              <w:t>z dnia 28 marca 2019 r.</w:t>
            </w:r>
          </w:p>
          <w:p w:rsidR="003F5B57" w:rsidRPr="00527E7C" w:rsidRDefault="003F5B57" w:rsidP="003F5B57">
            <w:pPr>
              <w:jc w:val="both"/>
              <w:rPr>
                <w:rFonts w:cstheme="minorHAnsi"/>
                <w:sz w:val="18"/>
                <w:szCs w:val="18"/>
              </w:rPr>
            </w:pP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Uchwała aktualna i odpowiadająca potrzebom gminy w zakresie dostępu do powszechnej edukacji na poziomie podstawowym. Wyniki opcjonalnego audytu oświaty mogą spowodować konieczność aktualizacji uchwały.</w:t>
            </w:r>
          </w:p>
        </w:tc>
      </w:tr>
      <w:tr w:rsidR="003F5B57" w:rsidTr="003F5B57">
        <w:trPr>
          <w:cantSplit/>
          <w:trHeight w:val="1134"/>
        </w:trPr>
        <w:tc>
          <w:tcPr>
            <w:tcW w:w="1101" w:type="dxa"/>
            <w:tcBorders>
              <w:top w:val="single" w:sz="4" w:space="0" w:color="FFFFFF" w:themeColor="background1"/>
              <w:left w:val="single" w:sz="4" w:space="0" w:color="auto"/>
              <w:bottom w:val="single" w:sz="4" w:space="0" w:color="FFFFFF" w:themeColor="background1"/>
              <w:right w:val="single" w:sz="4" w:space="0" w:color="auto"/>
            </w:tcBorders>
            <w:shd w:val="clear" w:color="auto" w:fill="632423" w:themeFill="accen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rPr>
                <w:rFonts w:cstheme="minorHAnsi"/>
                <w:sz w:val="18"/>
                <w:szCs w:val="18"/>
              </w:rPr>
            </w:pPr>
            <w:r>
              <w:rPr>
                <w:rFonts w:cstheme="minorHAnsi"/>
                <w:sz w:val="18"/>
                <w:szCs w:val="18"/>
              </w:rPr>
              <w:t>ZARZĄDZANIE KRYZYSOWE</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Gminny plan zarządzania kryzysowego</w:t>
            </w:r>
          </w:p>
        </w:tc>
        <w:tc>
          <w:tcPr>
            <w:tcW w:w="3118" w:type="dxa"/>
            <w:tcBorders>
              <w:top w:val="single" w:sz="4" w:space="0" w:color="auto"/>
              <w:left w:val="single" w:sz="4" w:space="0" w:color="auto"/>
              <w:bottom w:val="single" w:sz="4" w:space="0" w:color="auto"/>
              <w:right w:val="single" w:sz="4" w:space="0" w:color="auto"/>
            </w:tcBorders>
            <w:hideMark/>
          </w:tcPr>
          <w:p w:rsidR="003F5B57" w:rsidRDefault="003F5B57" w:rsidP="003F5B57">
            <w:pPr>
              <w:suppressAutoHyphens/>
              <w:autoSpaceDN w:val="0"/>
              <w:textAlignment w:val="baseline"/>
              <w:rPr>
                <w:rFonts w:ascii="Calibri" w:eastAsia="Calibri" w:hAnsi="Calibri" w:cs="Calibri"/>
                <w:bCs/>
                <w:kern w:val="3"/>
                <w:sz w:val="18"/>
                <w:szCs w:val="18"/>
                <w:lang w:eastAsia="zh-CN" w:bidi="hi-IN"/>
              </w:rPr>
            </w:pPr>
            <w:r>
              <w:rPr>
                <w:rFonts w:ascii="Calibri" w:eastAsia="Calibri" w:hAnsi="Calibri" w:cs="Calibri"/>
                <w:bCs/>
                <w:kern w:val="3"/>
                <w:sz w:val="18"/>
                <w:szCs w:val="18"/>
                <w:lang w:eastAsia="zh-CN" w:bidi="hi-IN"/>
              </w:rPr>
              <w:t xml:space="preserve">  Gminny Plan Zarządzania Kryzysowego</w:t>
            </w:r>
          </w:p>
          <w:p w:rsidR="003F5B57" w:rsidRDefault="003F5B57" w:rsidP="003F5B57">
            <w:pPr>
              <w:suppressAutoHyphens/>
              <w:autoSpaceDN w:val="0"/>
              <w:textAlignment w:val="baseline"/>
              <w:rPr>
                <w:rFonts w:ascii="Calibri" w:eastAsia="Calibri" w:hAnsi="Calibri" w:cs="Calibri"/>
                <w:bCs/>
                <w:kern w:val="3"/>
                <w:sz w:val="18"/>
                <w:szCs w:val="18"/>
                <w:lang w:eastAsia="zh-CN" w:bidi="hi-IN"/>
              </w:rPr>
            </w:pPr>
          </w:p>
          <w:p w:rsidR="003F5B57" w:rsidRDefault="003F5B57" w:rsidP="003F5B57">
            <w:pPr>
              <w:suppressAutoHyphens/>
              <w:autoSpaceDN w:val="0"/>
              <w:textAlignment w:val="baseline"/>
              <w:rPr>
                <w:rFonts w:cstheme="minorHAnsi"/>
                <w:sz w:val="18"/>
                <w:szCs w:val="18"/>
              </w:rPr>
            </w:pPr>
            <w:r w:rsidRPr="00D74562">
              <w:rPr>
                <w:rFonts w:ascii="Calibri" w:eastAsia="Calibri" w:hAnsi="Calibri" w:cs="Calibri"/>
                <w:bCs/>
                <w:kern w:val="3"/>
                <w:sz w:val="18"/>
                <w:szCs w:val="18"/>
                <w:lang w:eastAsia="zh-CN" w:bidi="hi-IN"/>
              </w:rPr>
              <w:t xml:space="preserve"> </w:t>
            </w:r>
          </w:p>
        </w:tc>
        <w:tc>
          <w:tcPr>
            <w:tcW w:w="2552" w:type="dxa"/>
            <w:tcBorders>
              <w:top w:val="single" w:sz="4" w:space="0" w:color="auto"/>
              <w:left w:val="single" w:sz="4" w:space="0" w:color="auto"/>
              <w:bottom w:val="single" w:sz="4" w:space="0" w:color="auto"/>
              <w:right w:val="single" w:sz="4" w:space="0" w:color="auto"/>
            </w:tcBorders>
            <w:hideMark/>
          </w:tcPr>
          <w:p w:rsidR="003F5B57" w:rsidRPr="00D74562" w:rsidRDefault="003F5B57" w:rsidP="003F5B57">
            <w:pPr>
              <w:suppressAutoHyphens/>
              <w:autoSpaceDN w:val="0"/>
              <w:jc w:val="center"/>
              <w:textAlignment w:val="baseline"/>
              <w:rPr>
                <w:rFonts w:cstheme="minorHAnsi"/>
                <w:sz w:val="18"/>
                <w:szCs w:val="18"/>
              </w:rPr>
            </w:pPr>
            <w:r w:rsidRPr="00D74562">
              <w:rPr>
                <w:rFonts w:ascii="Calibri" w:eastAsia="Calibri" w:hAnsi="Calibri" w:cs="Calibri"/>
                <w:bCs/>
                <w:kern w:val="3"/>
                <w:sz w:val="18"/>
                <w:szCs w:val="18"/>
                <w:lang w:eastAsia="zh-CN" w:bidi="hi-IN"/>
              </w:rPr>
              <w:t xml:space="preserve">Zatwierdzony przez Starostę Wejherowskiego </w:t>
            </w:r>
          </w:p>
        </w:tc>
        <w:tc>
          <w:tcPr>
            <w:tcW w:w="5105" w:type="dxa"/>
            <w:tcBorders>
              <w:top w:val="single" w:sz="4" w:space="0" w:color="auto"/>
              <w:left w:val="single" w:sz="4" w:space="0" w:color="auto"/>
              <w:bottom w:val="single" w:sz="4" w:space="0" w:color="auto"/>
              <w:right w:val="single" w:sz="4" w:space="0" w:color="auto"/>
            </w:tcBorders>
          </w:tcPr>
          <w:p w:rsidR="003F5B57" w:rsidRDefault="003F5B57" w:rsidP="003F5B57">
            <w:pPr>
              <w:jc w:val="both"/>
              <w:rPr>
                <w:rFonts w:cstheme="minorHAnsi"/>
                <w:sz w:val="18"/>
                <w:szCs w:val="18"/>
              </w:rPr>
            </w:pPr>
            <w:r>
              <w:rPr>
                <w:rFonts w:cstheme="minorHAnsi"/>
                <w:sz w:val="18"/>
                <w:szCs w:val="18"/>
              </w:rPr>
              <w:t>Opracowany dokument powinien m.in. uwzględnić doświadczenia wynikające z zarządzania kryzysem w czasie pandemii COVID-19.</w:t>
            </w:r>
          </w:p>
          <w:p w:rsidR="003F5B57" w:rsidRDefault="003F5B57" w:rsidP="003F5B57">
            <w:pPr>
              <w:jc w:val="both"/>
              <w:rPr>
                <w:rFonts w:cstheme="minorHAnsi"/>
                <w:sz w:val="18"/>
                <w:szCs w:val="18"/>
              </w:rPr>
            </w:pPr>
          </w:p>
          <w:p w:rsidR="003F5B57" w:rsidRDefault="003F5B57" w:rsidP="003F5B57">
            <w:pPr>
              <w:jc w:val="both"/>
              <w:rPr>
                <w:rFonts w:cstheme="minorHAnsi"/>
                <w:sz w:val="18"/>
                <w:szCs w:val="18"/>
              </w:rPr>
            </w:pPr>
          </w:p>
          <w:p w:rsidR="003F5B57" w:rsidRDefault="003F5B57" w:rsidP="003F5B57">
            <w:pPr>
              <w:jc w:val="both"/>
              <w:rPr>
                <w:rFonts w:cstheme="minorHAnsi"/>
                <w:sz w:val="18"/>
                <w:szCs w:val="18"/>
              </w:rPr>
            </w:pPr>
          </w:p>
          <w:p w:rsidR="003F5B57" w:rsidRDefault="003F5B57" w:rsidP="003F5B57">
            <w:pPr>
              <w:jc w:val="both"/>
              <w:rPr>
                <w:rFonts w:cstheme="minorHAnsi"/>
                <w:sz w:val="18"/>
                <w:szCs w:val="18"/>
              </w:rPr>
            </w:pPr>
          </w:p>
        </w:tc>
      </w:tr>
      <w:tr w:rsidR="003F5B57" w:rsidTr="003F5B57">
        <w:trPr>
          <w:cantSplit/>
          <w:trHeight w:val="1134"/>
        </w:trPr>
        <w:tc>
          <w:tcPr>
            <w:tcW w:w="1101" w:type="dxa"/>
            <w:tcBorders>
              <w:top w:val="single" w:sz="4" w:space="0" w:color="FFFFFF" w:themeColor="background1"/>
              <w:left w:val="single" w:sz="4" w:space="0" w:color="auto"/>
              <w:bottom w:val="single" w:sz="4" w:space="0" w:color="auto"/>
              <w:right w:val="single" w:sz="4" w:space="0" w:color="auto"/>
            </w:tcBorders>
            <w:shd w:val="clear" w:color="auto" w:fill="0F243E" w:themeFill="text2" w:themeFillShade="80"/>
            <w:textDirection w:val="btLr"/>
          </w:tcPr>
          <w:p w:rsidR="003F5B57" w:rsidRDefault="003F5B57" w:rsidP="003F5B57">
            <w:pPr>
              <w:ind w:left="113" w:right="113"/>
              <w:jc w:val="center"/>
              <w:rPr>
                <w:rFonts w:cstheme="minorHAnsi"/>
                <w:sz w:val="18"/>
                <w:szCs w:val="18"/>
              </w:rPr>
            </w:pPr>
          </w:p>
          <w:p w:rsidR="003F5B57" w:rsidRDefault="003F5B57" w:rsidP="003F5B57">
            <w:pPr>
              <w:ind w:left="113" w:right="113"/>
              <w:jc w:val="center"/>
              <w:rPr>
                <w:rFonts w:cstheme="minorHAnsi"/>
                <w:sz w:val="18"/>
                <w:szCs w:val="18"/>
              </w:rPr>
            </w:pPr>
            <w:r>
              <w:rPr>
                <w:rFonts w:cstheme="minorHAnsi"/>
                <w:sz w:val="18"/>
                <w:szCs w:val="18"/>
              </w:rPr>
              <w:t>FINANSE PUBLICZNE</w:t>
            </w:r>
          </w:p>
        </w:tc>
        <w:tc>
          <w:tcPr>
            <w:tcW w:w="2268" w:type="dxa"/>
            <w:tcBorders>
              <w:top w:val="single" w:sz="4" w:space="0" w:color="auto"/>
              <w:left w:val="single" w:sz="4" w:space="0" w:color="auto"/>
              <w:bottom w:val="single" w:sz="4" w:space="0" w:color="auto"/>
              <w:right w:val="single" w:sz="4" w:space="0" w:color="auto"/>
            </w:tcBorders>
            <w:hideMark/>
          </w:tcPr>
          <w:p w:rsidR="003F5B57" w:rsidRDefault="003F5B57" w:rsidP="003F5B57">
            <w:pPr>
              <w:rPr>
                <w:rFonts w:cstheme="minorHAnsi"/>
                <w:sz w:val="18"/>
                <w:szCs w:val="18"/>
              </w:rPr>
            </w:pPr>
            <w:r>
              <w:rPr>
                <w:rFonts w:cstheme="minorHAnsi"/>
                <w:sz w:val="18"/>
                <w:szCs w:val="18"/>
              </w:rPr>
              <w:t>Wieloletnia prognoza finansowa</w:t>
            </w:r>
          </w:p>
        </w:tc>
        <w:tc>
          <w:tcPr>
            <w:tcW w:w="3118" w:type="dxa"/>
            <w:tcBorders>
              <w:top w:val="single" w:sz="4" w:space="0" w:color="auto"/>
              <w:left w:val="single" w:sz="4" w:space="0" w:color="auto"/>
              <w:bottom w:val="single" w:sz="4" w:space="0" w:color="auto"/>
              <w:right w:val="single" w:sz="4" w:space="0" w:color="auto"/>
            </w:tcBorders>
          </w:tcPr>
          <w:p w:rsidR="003F5B57" w:rsidRDefault="003F5B57" w:rsidP="003F5B57">
            <w:pPr>
              <w:pStyle w:val="metryka"/>
              <w:spacing w:before="0" w:beforeAutospacing="0" w:after="0" w:afterAutospacing="0"/>
              <w:rPr>
                <w:rFonts w:cstheme="minorHAnsi"/>
                <w:sz w:val="18"/>
                <w:szCs w:val="18"/>
              </w:rPr>
            </w:pPr>
            <w:r>
              <w:rPr>
                <w:rFonts w:asciiTheme="minorHAnsi" w:hAnsiTheme="minorHAnsi" w:cstheme="minorHAnsi"/>
                <w:bCs/>
                <w:sz w:val="18"/>
                <w:szCs w:val="18"/>
                <w:lang w:eastAsia="en-US"/>
              </w:rPr>
              <w:t>Wieloletnia Prognoza Finansowa Gminy Linia na lata 2022-2036</w:t>
            </w:r>
          </w:p>
        </w:tc>
        <w:tc>
          <w:tcPr>
            <w:tcW w:w="2552" w:type="dxa"/>
            <w:tcBorders>
              <w:top w:val="single" w:sz="4" w:space="0" w:color="auto"/>
              <w:left w:val="single" w:sz="4" w:space="0" w:color="auto"/>
              <w:bottom w:val="single" w:sz="4" w:space="0" w:color="auto"/>
              <w:right w:val="single" w:sz="4" w:space="0" w:color="auto"/>
            </w:tcBorders>
            <w:hideMark/>
          </w:tcPr>
          <w:p w:rsidR="003F5B57" w:rsidRPr="00977AA9" w:rsidRDefault="003F5B57" w:rsidP="003F5B57">
            <w:pPr>
              <w:rPr>
                <w:rStyle w:val="Pogrubienie"/>
                <w:rFonts w:cstheme="minorHAnsi"/>
                <w:b w:val="0"/>
                <w:sz w:val="18"/>
                <w:szCs w:val="18"/>
              </w:rPr>
            </w:pPr>
            <w:r w:rsidRPr="00977AA9">
              <w:rPr>
                <w:rStyle w:val="Pogrubienie"/>
                <w:rFonts w:cstheme="minorHAnsi"/>
                <w:b w:val="0"/>
                <w:sz w:val="18"/>
                <w:szCs w:val="18"/>
              </w:rPr>
              <w:t>UCHWAŁA NR 17/III/VI/2010</w:t>
            </w:r>
          </w:p>
          <w:p w:rsidR="003F5B57" w:rsidRDefault="003F5B57" w:rsidP="00977AA9">
            <w:pPr>
              <w:rPr>
                <w:rFonts w:cstheme="minorHAnsi"/>
                <w:b/>
                <w:sz w:val="18"/>
                <w:szCs w:val="18"/>
              </w:rPr>
            </w:pPr>
            <w:r w:rsidRPr="00977AA9">
              <w:rPr>
                <w:rStyle w:val="Pogrubienie"/>
                <w:rFonts w:cstheme="minorHAnsi"/>
                <w:b w:val="0"/>
                <w:sz w:val="18"/>
                <w:szCs w:val="18"/>
              </w:rPr>
              <w:t>RADY GMINY LINIA</w:t>
            </w:r>
            <w:r w:rsidR="00977AA9">
              <w:rPr>
                <w:rStyle w:val="Pogrubienie"/>
                <w:rFonts w:cstheme="minorHAnsi"/>
                <w:b w:val="0"/>
                <w:sz w:val="18"/>
                <w:szCs w:val="18"/>
              </w:rPr>
              <w:t xml:space="preserve"> </w:t>
            </w:r>
            <w:r w:rsidRPr="00977AA9">
              <w:rPr>
                <w:rStyle w:val="Pogrubienie"/>
                <w:rFonts w:cstheme="minorHAnsi"/>
                <w:b w:val="0"/>
                <w:sz w:val="18"/>
                <w:szCs w:val="18"/>
              </w:rPr>
              <w:t>z dnia 28 grudnia 2010 r.</w:t>
            </w:r>
            <w:r w:rsidR="00977AA9">
              <w:rPr>
                <w:rStyle w:val="Pogrubienie"/>
                <w:rFonts w:cstheme="minorHAnsi"/>
                <w:b w:val="0"/>
                <w:sz w:val="18"/>
                <w:szCs w:val="18"/>
              </w:rPr>
              <w:t xml:space="preserve"> </w:t>
            </w:r>
            <w:r w:rsidRPr="00977AA9">
              <w:rPr>
                <w:rStyle w:val="Pogrubienie"/>
                <w:rFonts w:cstheme="minorHAnsi"/>
                <w:b w:val="0"/>
                <w:sz w:val="18"/>
                <w:szCs w:val="18"/>
              </w:rPr>
              <w:t>w sprawie zatwierdzenia wieloletniej prognozy finansowej</w:t>
            </w:r>
          </w:p>
        </w:tc>
        <w:tc>
          <w:tcPr>
            <w:tcW w:w="5105" w:type="dxa"/>
            <w:tcBorders>
              <w:top w:val="single" w:sz="4" w:space="0" w:color="auto"/>
              <w:left w:val="single" w:sz="4" w:space="0" w:color="auto"/>
              <w:bottom w:val="single" w:sz="4" w:space="0" w:color="auto"/>
              <w:right w:val="single" w:sz="4" w:space="0" w:color="auto"/>
            </w:tcBorders>
            <w:hideMark/>
          </w:tcPr>
          <w:p w:rsidR="003F5B57" w:rsidRDefault="003F5B57" w:rsidP="003F5B57">
            <w:pPr>
              <w:jc w:val="both"/>
              <w:rPr>
                <w:rFonts w:cstheme="minorHAnsi"/>
                <w:sz w:val="18"/>
                <w:szCs w:val="18"/>
              </w:rPr>
            </w:pPr>
            <w:r>
              <w:rPr>
                <w:rFonts w:cstheme="minorHAnsi"/>
                <w:sz w:val="18"/>
                <w:szCs w:val="18"/>
              </w:rPr>
              <w:t>Dokument aktualny, zgodny z zapisami strategii. Pierwotna Prognoza aktualizowana zgodnie z potrzebami.</w:t>
            </w:r>
          </w:p>
        </w:tc>
      </w:tr>
    </w:tbl>
    <w:p w:rsidR="003F5B57" w:rsidRDefault="003F5B57" w:rsidP="003F5B57">
      <w:pPr>
        <w:spacing w:after="0"/>
        <w:rPr>
          <w:rFonts w:cstheme="minorHAnsi"/>
        </w:rPr>
      </w:pPr>
    </w:p>
    <w:p w:rsidR="003F5B57" w:rsidRDefault="003F5B57" w:rsidP="003F5B57">
      <w:pPr>
        <w:rPr>
          <w:rFonts w:cstheme="minorHAnsi"/>
          <w:i/>
          <w:sz w:val="18"/>
          <w:szCs w:val="18"/>
        </w:rPr>
      </w:pPr>
      <w:r>
        <w:rPr>
          <w:rFonts w:cstheme="minorHAnsi"/>
          <w:i/>
          <w:sz w:val="18"/>
          <w:szCs w:val="18"/>
        </w:rPr>
        <w:t>Źródło: opracowanie własne</w:t>
      </w:r>
    </w:p>
    <w:p w:rsidR="007B3F5F" w:rsidRDefault="007B3F5F">
      <w:pPr>
        <w:sectPr w:rsidR="007B3F5F" w:rsidSect="007B3F5F">
          <w:pgSz w:w="16838" w:h="11906" w:orient="landscape"/>
          <w:pgMar w:top="1417" w:right="1417" w:bottom="1417" w:left="1417" w:header="708" w:footer="708" w:gutter="0"/>
          <w:cols w:space="708"/>
          <w:docGrid w:linePitch="360"/>
        </w:sectPr>
      </w:pPr>
    </w:p>
    <w:p w:rsidR="00551FE9" w:rsidRPr="00972CF3" w:rsidRDefault="00551FE9" w:rsidP="00972CF3">
      <w:pPr>
        <w:pStyle w:val="Nagwek1"/>
        <w:shd w:val="clear" w:color="auto" w:fill="DAEEF3" w:themeFill="accent5" w:themeFillTint="33"/>
        <w:rPr>
          <w:rFonts w:asciiTheme="minorHAnsi" w:hAnsiTheme="minorHAnsi" w:cstheme="minorHAnsi"/>
          <w:sz w:val="24"/>
          <w:szCs w:val="24"/>
          <w:lang w:val="pl-PL"/>
        </w:rPr>
      </w:pPr>
      <w:r w:rsidRPr="00972CF3">
        <w:rPr>
          <w:rFonts w:asciiTheme="minorHAnsi" w:hAnsiTheme="minorHAnsi" w:cstheme="minorHAnsi"/>
          <w:sz w:val="24"/>
          <w:szCs w:val="24"/>
          <w:lang w:val="pl-PL"/>
        </w:rPr>
        <w:lastRenderedPageBreak/>
        <w:t>Ewaluacja trafności, przewidywanej skuteczności i efektywności realizacji Strategii</w:t>
      </w:r>
    </w:p>
    <w:p w:rsidR="00972CF3" w:rsidRDefault="00972CF3" w:rsidP="00972CF3">
      <w:pPr>
        <w:spacing w:after="0"/>
        <w:jc w:val="both"/>
        <w:rPr>
          <w:sz w:val="24"/>
          <w:szCs w:val="24"/>
        </w:rPr>
      </w:pPr>
    </w:p>
    <w:p w:rsidR="00551FE9" w:rsidRPr="00C05CF4" w:rsidRDefault="00551FE9" w:rsidP="00972CF3">
      <w:pPr>
        <w:spacing w:after="0"/>
        <w:jc w:val="both"/>
        <w:rPr>
          <w:sz w:val="24"/>
          <w:szCs w:val="24"/>
        </w:rPr>
      </w:pPr>
      <w:r w:rsidRPr="00C05CF4">
        <w:rPr>
          <w:sz w:val="24"/>
          <w:szCs w:val="24"/>
        </w:rPr>
        <w:t>Ewaluacja to badanie, którego zadaniem jest ocena jakości i wartości procesu oraz efektów wdrażania danej polityki czy interwencji publicznej. Służy zdobywaniu wiedzy, ale także formułuje specyficzne rekomendacje dla konkretnych zadań. Bierze pod uwagę zgodność działań z procedurami oraz ocenia je także w kontekście efektów, które przynoszą.</w:t>
      </w:r>
    </w:p>
    <w:p w:rsidR="00551FE9" w:rsidRPr="00C05CF4" w:rsidRDefault="00551FE9" w:rsidP="00551FE9">
      <w:pPr>
        <w:jc w:val="both"/>
        <w:rPr>
          <w:sz w:val="24"/>
          <w:szCs w:val="24"/>
        </w:rPr>
      </w:pPr>
      <w:r w:rsidRPr="00C05CF4">
        <w:rPr>
          <w:sz w:val="24"/>
          <w:szCs w:val="24"/>
        </w:rPr>
        <w:t>Ewaluacja ex-</w:t>
      </w:r>
      <w:proofErr w:type="spellStart"/>
      <w:r w:rsidRPr="00C05CF4">
        <w:rPr>
          <w:sz w:val="24"/>
          <w:szCs w:val="24"/>
        </w:rPr>
        <w:t>ante</w:t>
      </w:r>
      <w:proofErr w:type="spellEnd"/>
      <w:r w:rsidRPr="00C05CF4">
        <w:rPr>
          <w:sz w:val="24"/>
          <w:szCs w:val="24"/>
        </w:rPr>
        <w:t xml:space="preserve"> jest próbą znalezienia odpowiedzi na pytanie, czy działania planowane w ramach strategii przyniosą zakładane efekty przy użyciu przypisanych im w ramach strategii instrumentów i zasobów. Jej rolą jest dostarczenie oceny trafności tych założeń, ich spójności i planowanego sposobu realizacji Strategii. </w:t>
      </w:r>
    </w:p>
    <w:p w:rsidR="00551FE9" w:rsidRPr="00C05CF4" w:rsidRDefault="00551FE9" w:rsidP="00DC1DA8">
      <w:pPr>
        <w:spacing w:after="0"/>
        <w:jc w:val="both"/>
        <w:rPr>
          <w:sz w:val="24"/>
          <w:szCs w:val="24"/>
        </w:rPr>
      </w:pPr>
      <w:r w:rsidRPr="00C05CF4">
        <w:rPr>
          <w:sz w:val="24"/>
          <w:szCs w:val="24"/>
        </w:rPr>
        <w:t>W przypadku ewaluacji ex-</w:t>
      </w:r>
      <w:proofErr w:type="spellStart"/>
      <w:r w:rsidRPr="00C05CF4">
        <w:rPr>
          <w:sz w:val="24"/>
          <w:szCs w:val="24"/>
        </w:rPr>
        <w:t>ante</w:t>
      </w:r>
      <w:proofErr w:type="spellEnd"/>
      <w:r w:rsidRPr="00C05CF4">
        <w:rPr>
          <w:sz w:val="24"/>
          <w:szCs w:val="24"/>
        </w:rPr>
        <w:t xml:space="preserve"> wyróżnia się cztery podstawowe kryteria:</w:t>
      </w:r>
    </w:p>
    <w:p w:rsidR="00551FE9" w:rsidRPr="00C05CF4" w:rsidRDefault="00551FE9" w:rsidP="00DC1DA8">
      <w:pPr>
        <w:pStyle w:val="Akapitzlist"/>
        <w:numPr>
          <w:ilvl w:val="0"/>
          <w:numId w:val="75"/>
        </w:numPr>
        <w:spacing w:after="0"/>
        <w:jc w:val="both"/>
        <w:rPr>
          <w:sz w:val="24"/>
          <w:szCs w:val="24"/>
        </w:rPr>
      </w:pPr>
      <w:r w:rsidRPr="00C05CF4">
        <w:rPr>
          <w:sz w:val="24"/>
          <w:szCs w:val="24"/>
        </w:rPr>
        <w:t>trafności celów strategicznych i plano</w:t>
      </w:r>
      <w:r w:rsidR="002307FD">
        <w:rPr>
          <w:sz w:val="24"/>
          <w:szCs w:val="24"/>
        </w:rPr>
        <w:t>wanych działań w odniesieniu do </w:t>
      </w:r>
      <w:r w:rsidRPr="00C05CF4">
        <w:rPr>
          <w:sz w:val="24"/>
          <w:szCs w:val="24"/>
        </w:rPr>
        <w:t>zidentyfikowanych problemów lub wyzwań,</w:t>
      </w:r>
    </w:p>
    <w:p w:rsidR="00551FE9" w:rsidRPr="00C05CF4" w:rsidRDefault="00551FE9" w:rsidP="00DC1DA8">
      <w:pPr>
        <w:pStyle w:val="Akapitzlist"/>
        <w:numPr>
          <w:ilvl w:val="0"/>
          <w:numId w:val="75"/>
        </w:numPr>
        <w:spacing w:after="0"/>
        <w:jc w:val="both"/>
        <w:rPr>
          <w:sz w:val="24"/>
          <w:szCs w:val="24"/>
        </w:rPr>
      </w:pPr>
      <w:r w:rsidRPr="00C05CF4">
        <w:rPr>
          <w:sz w:val="24"/>
          <w:szCs w:val="24"/>
        </w:rPr>
        <w:t xml:space="preserve">przewidywanej skuteczności działań na rzecz realizacji celów oraz metod ich wdrażania </w:t>
      </w:r>
      <w:r w:rsidRPr="00C05CF4">
        <w:rPr>
          <w:sz w:val="24"/>
          <w:szCs w:val="24"/>
        </w:rPr>
        <w:br/>
        <w:t>i zapewnienia odpowiednich zasobów,</w:t>
      </w:r>
    </w:p>
    <w:p w:rsidR="00551FE9" w:rsidRPr="00C05CF4" w:rsidRDefault="00551FE9" w:rsidP="00DC1DA8">
      <w:pPr>
        <w:pStyle w:val="Akapitzlist"/>
        <w:numPr>
          <w:ilvl w:val="0"/>
          <w:numId w:val="75"/>
        </w:numPr>
        <w:spacing w:after="0"/>
        <w:jc w:val="both"/>
        <w:rPr>
          <w:sz w:val="24"/>
          <w:szCs w:val="24"/>
        </w:rPr>
      </w:pPr>
      <w:r w:rsidRPr="00C05CF4">
        <w:rPr>
          <w:sz w:val="24"/>
          <w:szCs w:val="24"/>
        </w:rPr>
        <w:t>przewidywanej efektywności sumy zasobów przeznaczonych na realizacje działań,</w:t>
      </w:r>
    </w:p>
    <w:p w:rsidR="00551FE9" w:rsidRDefault="00551FE9" w:rsidP="00DC1DA8">
      <w:pPr>
        <w:pStyle w:val="Akapitzlist"/>
        <w:numPr>
          <w:ilvl w:val="0"/>
          <w:numId w:val="75"/>
        </w:numPr>
        <w:spacing w:after="0"/>
        <w:jc w:val="both"/>
        <w:rPr>
          <w:sz w:val="24"/>
          <w:szCs w:val="24"/>
        </w:rPr>
      </w:pPr>
      <w:r w:rsidRPr="00C05CF4">
        <w:rPr>
          <w:sz w:val="24"/>
          <w:szCs w:val="24"/>
        </w:rPr>
        <w:t>spójności wewnętrznej między jej celami a priorytetami i działaniami oraz zewnętrznej między założeniami strategii a założeniami dokumentów wyższego rzędu lub</w:t>
      </w:r>
      <w:r w:rsidR="002307FD">
        <w:rPr>
          <w:sz w:val="24"/>
          <w:szCs w:val="24"/>
        </w:rPr>
        <w:t> </w:t>
      </w:r>
      <w:r w:rsidRPr="00C05CF4">
        <w:rPr>
          <w:sz w:val="24"/>
          <w:szCs w:val="24"/>
        </w:rPr>
        <w:t>równorzędnymi.</w:t>
      </w:r>
    </w:p>
    <w:p w:rsidR="00DC1DA8" w:rsidRPr="00DC1DA8" w:rsidRDefault="00DC1DA8" w:rsidP="00DC1DA8">
      <w:pPr>
        <w:spacing w:after="0"/>
        <w:jc w:val="both"/>
        <w:rPr>
          <w:sz w:val="24"/>
          <w:szCs w:val="24"/>
        </w:rPr>
      </w:pPr>
    </w:p>
    <w:p w:rsidR="00551FE9" w:rsidRPr="00C05CF4" w:rsidRDefault="00551FE9" w:rsidP="00DC1DA8">
      <w:pPr>
        <w:spacing w:after="0"/>
        <w:jc w:val="both"/>
        <w:rPr>
          <w:sz w:val="24"/>
          <w:szCs w:val="24"/>
        </w:rPr>
      </w:pPr>
      <w:r w:rsidRPr="00C05CF4">
        <w:rPr>
          <w:sz w:val="24"/>
          <w:szCs w:val="24"/>
        </w:rPr>
        <w:t xml:space="preserve">Wyniki przeprowadzonej ewaluacji ex </w:t>
      </w:r>
      <w:proofErr w:type="spellStart"/>
      <w:r w:rsidRPr="00C05CF4">
        <w:rPr>
          <w:sz w:val="24"/>
          <w:szCs w:val="24"/>
        </w:rPr>
        <w:t>ante</w:t>
      </w:r>
      <w:proofErr w:type="spellEnd"/>
      <w:r w:rsidRPr="00C05CF4">
        <w:rPr>
          <w:sz w:val="24"/>
          <w:szCs w:val="24"/>
        </w:rPr>
        <w:t xml:space="preserve"> Strategii Rozwoju Gminy </w:t>
      </w:r>
      <w:r w:rsidR="00E173B2" w:rsidRPr="00C05CF4">
        <w:rPr>
          <w:sz w:val="24"/>
          <w:szCs w:val="24"/>
        </w:rPr>
        <w:t>Linia</w:t>
      </w:r>
      <w:r w:rsidR="00087E04">
        <w:rPr>
          <w:sz w:val="24"/>
          <w:szCs w:val="24"/>
        </w:rPr>
        <w:t xml:space="preserve"> na lata 2023-</w:t>
      </w:r>
      <w:r w:rsidRPr="00C05CF4">
        <w:rPr>
          <w:sz w:val="24"/>
          <w:szCs w:val="24"/>
        </w:rPr>
        <w:t>2030 wskazują, iż:</w:t>
      </w:r>
    </w:p>
    <w:p w:rsidR="00551FE9" w:rsidRPr="00C05CF4" w:rsidRDefault="00551FE9" w:rsidP="00DC1DA8">
      <w:pPr>
        <w:pStyle w:val="Akapitzlist"/>
        <w:numPr>
          <w:ilvl w:val="0"/>
          <w:numId w:val="76"/>
        </w:numPr>
        <w:spacing w:after="0"/>
        <w:jc w:val="both"/>
        <w:rPr>
          <w:sz w:val="24"/>
          <w:szCs w:val="24"/>
        </w:rPr>
      </w:pPr>
      <w:r w:rsidRPr="00C05CF4">
        <w:rPr>
          <w:sz w:val="24"/>
          <w:szCs w:val="24"/>
        </w:rPr>
        <w:t xml:space="preserve">istnieją bezpośrednie powiązania między diagnozą, zidentyfikowanymi problemami </w:t>
      </w:r>
      <w:r w:rsidRPr="00C05CF4">
        <w:rPr>
          <w:sz w:val="24"/>
          <w:szCs w:val="24"/>
        </w:rPr>
        <w:br/>
        <w:t>i wyzwaniami a celami strategicznymi, projektami i zadaniami,</w:t>
      </w:r>
    </w:p>
    <w:p w:rsidR="00551FE9" w:rsidRPr="00C05CF4" w:rsidRDefault="00551FE9" w:rsidP="00DC1DA8">
      <w:pPr>
        <w:pStyle w:val="Akapitzlist"/>
        <w:numPr>
          <w:ilvl w:val="0"/>
          <w:numId w:val="76"/>
        </w:numPr>
        <w:spacing w:after="0"/>
        <w:jc w:val="both"/>
        <w:rPr>
          <w:sz w:val="24"/>
          <w:szCs w:val="24"/>
        </w:rPr>
      </w:pPr>
      <w:r w:rsidRPr="00C05CF4">
        <w:rPr>
          <w:sz w:val="24"/>
          <w:szCs w:val="24"/>
        </w:rPr>
        <w:t>istnieje spójność wewnętrzna między celami a priorytetami i działaniami,</w:t>
      </w:r>
    </w:p>
    <w:p w:rsidR="00551FE9" w:rsidRPr="00C05CF4" w:rsidRDefault="00551FE9" w:rsidP="00DC1DA8">
      <w:pPr>
        <w:pStyle w:val="Akapitzlist"/>
        <w:numPr>
          <w:ilvl w:val="0"/>
          <w:numId w:val="76"/>
        </w:numPr>
        <w:spacing w:after="0"/>
        <w:jc w:val="both"/>
        <w:rPr>
          <w:sz w:val="24"/>
          <w:szCs w:val="24"/>
        </w:rPr>
      </w:pPr>
      <w:r w:rsidRPr="00C05CF4">
        <w:rPr>
          <w:sz w:val="24"/>
          <w:szCs w:val="24"/>
        </w:rPr>
        <w:t xml:space="preserve">samorząd posiada zasoby organizacyjne niezbędne do prawidłowej realizacji Strategii, </w:t>
      </w:r>
    </w:p>
    <w:p w:rsidR="00551FE9" w:rsidRPr="00C05CF4" w:rsidRDefault="00551FE9" w:rsidP="00DC1DA8">
      <w:pPr>
        <w:pStyle w:val="Akapitzlist"/>
        <w:numPr>
          <w:ilvl w:val="0"/>
          <w:numId w:val="76"/>
        </w:numPr>
        <w:spacing w:after="0"/>
        <w:jc w:val="both"/>
        <w:rPr>
          <w:sz w:val="24"/>
          <w:szCs w:val="24"/>
        </w:rPr>
      </w:pPr>
      <w:r w:rsidRPr="00C05CF4">
        <w:rPr>
          <w:sz w:val="24"/>
          <w:szCs w:val="24"/>
        </w:rPr>
        <w:t>samorząd posiada środki finansowe niezbędne do prowadzenia działań strategicznych lub będzie mógł ubiegać się o środki pochodzące z innych źródeł,</w:t>
      </w:r>
    </w:p>
    <w:p w:rsidR="00551FE9" w:rsidRPr="00C05CF4" w:rsidRDefault="00551FE9" w:rsidP="00DC1DA8">
      <w:pPr>
        <w:pStyle w:val="Akapitzlist"/>
        <w:numPr>
          <w:ilvl w:val="0"/>
          <w:numId w:val="76"/>
        </w:numPr>
        <w:spacing w:after="0"/>
        <w:jc w:val="both"/>
        <w:rPr>
          <w:sz w:val="24"/>
          <w:szCs w:val="24"/>
        </w:rPr>
      </w:pPr>
      <w:r w:rsidRPr="00C05CF4">
        <w:rPr>
          <w:sz w:val="24"/>
          <w:szCs w:val="24"/>
        </w:rPr>
        <w:t xml:space="preserve">istnieje spójność założeń Strategii z zapisami dokumentów wyższego rzędu, m.in. takich jak Strategia Rozwoju Województwa Pomorskiego, </w:t>
      </w:r>
    </w:p>
    <w:p w:rsidR="00551FE9" w:rsidRPr="00C05CF4" w:rsidRDefault="00551FE9" w:rsidP="00DC1DA8">
      <w:pPr>
        <w:pStyle w:val="Akapitzlist"/>
        <w:numPr>
          <w:ilvl w:val="0"/>
          <w:numId w:val="76"/>
        </w:numPr>
        <w:spacing w:after="0"/>
        <w:jc w:val="both"/>
        <w:rPr>
          <w:rFonts w:cstheme="minorHAnsi"/>
          <w:b/>
          <w:sz w:val="24"/>
          <w:szCs w:val="24"/>
        </w:rPr>
      </w:pPr>
      <w:r w:rsidRPr="00C05CF4">
        <w:rPr>
          <w:sz w:val="24"/>
          <w:szCs w:val="24"/>
        </w:rPr>
        <w:t>w ciągu całego procesu strategicznego następowały konsultacje eksperckie, badające plany pod względem ich realności wykonania oraz aktualności.</w:t>
      </w:r>
    </w:p>
    <w:p w:rsidR="00551FE9" w:rsidRPr="00C05CF4" w:rsidRDefault="00551FE9" w:rsidP="00551FE9">
      <w:pPr>
        <w:pStyle w:val="Akapitzlist"/>
        <w:jc w:val="both"/>
        <w:rPr>
          <w:color w:val="FF0000"/>
          <w:sz w:val="24"/>
          <w:szCs w:val="24"/>
        </w:rPr>
      </w:pPr>
    </w:p>
    <w:p w:rsidR="00551FE9" w:rsidRPr="00C05CF4" w:rsidRDefault="00551FE9" w:rsidP="00551FE9">
      <w:pPr>
        <w:pStyle w:val="Akapitzlist"/>
        <w:jc w:val="both"/>
        <w:rPr>
          <w:color w:val="FF0000"/>
          <w:sz w:val="24"/>
          <w:szCs w:val="24"/>
        </w:rPr>
      </w:pPr>
    </w:p>
    <w:p w:rsidR="00551FE9" w:rsidRDefault="00551FE9" w:rsidP="00551FE9">
      <w:pPr>
        <w:pStyle w:val="Akapitzlist"/>
        <w:jc w:val="both"/>
        <w:rPr>
          <w:color w:val="FF0000"/>
          <w:sz w:val="24"/>
          <w:szCs w:val="24"/>
        </w:rPr>
      </w:pPr>
    </w:p>
    <w:p w:rsidR="00DC1DA8" w:rsidRDefault="00DC1DA8" w:rsidP="00551FE9">
      <w:pPr>
        <w:pStyle w:val="Akapitzlist"/>
        <w:jc w:val="both"/>
        <w:rPr>
          <w:color w:val="FF0000"/>
          <w:sz w:val="24"/>
          <w:szCs w:val="24"/>
        </w:rPr>
      </w:pPr>
    </w:p>
    <w:p w:rsidR="00972CF3" w:rsidRDefault="00972CF3" w:rsidP="00551FE9">
      <w:pPr>
        <w:pStyle w:val="Akapitzlist"/>
        <w:jc w:val="both"/>
        <w:rPr>
          <w:color w:val="FF0000"/>
          <w:sz w:val="24"/>
          <w:szCs w:val="24"/>
        </w:rPr>
      </w:pPr>
    </w:p>
    <w:p w:rsidR="00972CF3" w:rsidRPr="00C05CF4" w:rsidRDefault="00972CF3" w:rsidP="00551FE9">
      <w:pPr>
        <w:pStyle w:val="Akapitzlist"/>
        <w:jc w:val="both"/>
        <w:rPr>
          <w:color w:val="FF0000"/>
          <w:sz w:val="24"/>
          <w:szCs w:val="24"/>
        </w:rPr>
      </w:pPr>
    </w:p>
    <w:p w:rsidR="00551FE9" w:rsidRPr="00C05CF4" w:rsidRDefault="00551FE9" w:rsidP="00551FE9">
      <w:pPr>
        <w:pStyle w:val="Akapitzlist"/>
        <w:jc w:val="both"/>
        <w:rPr>
          <w:color w:val="FF0000"/>
          <w:sz w:val="24"/>
          <w:szCs w:val="24"/>
        </w:rPr>
      </w:pPr>
    </w:p>
    <w:p w:rsidR="00DE6ED2" w:rsidRPr="00DE6ED2" w:rsidRDefault="00551FE9" w:rsidP="00DE6ED2">
      <w:pPr>
        <w:pStyle w:val="Nagwek1"/>
        <w:shd w:val="clear" w:color="auto" w:fill="DAEEF3" w:themeFill="accent5" w:themeFillTint="33"/>
        <w:spacing w:after="240"/>
        <w:rPr>
          <w:rFonts w:asciiTheme="minorHAnsi" w:hAnsiTheme="minorHAnsi" w:cstheme="minorHAnsi"/>
          <w:sz w:val="24"/>
          <w:szCs w:val="24"/>
          <w:lang w:val="pl-PL"/>
        </w:rPr>
      </w:pPr>
      <w:r w:rsidRPr="00972CF3">
        <w:rPr>
          <w:rFonts w:asciiTheme="minorHAnsi" w:hAnsiTheme="minorHAnsi" w:cstheme="minorHAnsi"/>
          <w:sz w:val="24"/>
          <w:szCs w:val="24"/>
          <w:lang w:val="pl-PL"/>
        </w:rPr>
        <w:lastRenderedPageBreak/>
        <w:t xml:space="preserve">Monitoring, ewaluacja i aktualizacja dokumentu  </w:t>
      </w:r>
    </w:p>
    <w:p w:rsidR="00551FE9" w:rsidRPr="00C05CF4" w:rsidRDefault="00551FE9" w:rsidP="00DE6ED2">
      <w:pPr>
        <w:spacing w:after="240"/>
        <w:jc w:val="both"/>
        <w:rPr>
          <w:sz w:val="24"/>
          <w:szCs w:val="24"/>
        </w:rPr>
      </w:pPr>
      <w:r w:rsidRPr="00C05CF4">
        <w:rPr>
          <w:b/>
          <w:sz w:val="24"/>
          <w:szCs w:val="24"/>
        </w:rPr>
        <w:t>Monitoring</w:t>
      </w:r>
      <w:r w:rsidRPr="00C05CF4">
        <w:rPr>
          <w:sz w:val="24"/>
          <w:szCs w:val="24"/>
        </w:rPr>
        <w:t xml:space="preserve"> to proces regularnego zbierania i analizowania informacji, dotyczących wdrażania Strategii i prowadzony w trakcie jej realizacji. </w:t>
      </w:r>
    </w:p>
    <w:p w:rsidR="00551FE9" w:rsidRPr="00C05CF4" w:rsidRDefault="00551FE9" w:rsidP="00DC1DA8">
      <w:pPr>
        <w:spacing w:after="0"/>
        <w:jc w:val="both"/>
        <w:rPr>
          <w:sz w:val="24"/>
          <w:szCs w:val="24"/>
        </w:rPr>
      </w:pPr>
      <w:r w:rsidRPr="00C05CF4">
        <w:rPr>
          <w:sz w:val="24"/>
          <w:szCs w:val="24"/>
        </w:rPr>
        <w:t>Monitoring informuje, czy wdrażanie Strategii przebiega zgodnie z planem oraz alarmuje, gdy występują jakieś zakłócenia. Dzięki niemu można:</w:t>
      </w:r>
    </w:p>
    <w:p w:rsidR="00551FE9" w:rsidRPr="00C05CF4" w:rsidRDefault="00551FE9" w:rsidP="00DC1DA8">
      <w:pPr>
        <w:pStyle w:val="Akapitzlist"/>
        <w:numPr>
          <w:ilvl w:val="0"/>
          <w:numId w:val="77"/>
        </w:numPr>
        <w:spacing w:after="0"/>
        <w:jc w:val="both"/>
        <w:rPr>
          <w:sz w:val="24"/>
          <w:szCs w:val="24"/>
        </w:rPr>
      </w:pPr>
      <w:r w:rsidRPr="00C05CF4">
        <w:rPr>
          <w:sz w:val="24"/>
          <w:szCs w:val="24"/>
        </w:rPr>
        <w:t>podjąć działania zaradcze,</w:t>
      </w:r>
    </w:p>
    <w:p w:rsidR="00551FE9" w:rsidRPr="00C05CF4" w:rsidRDefault="00551FE9" w:rsidP="00DC1DA8">
      <w:pPr>
        <w:pStyle w:val="Akapitzlist"/>
        <w:numPr>
          <w:ilvl w:val="0"/>
          <w:numId w:val="77"/>
        </w:numPr>
        <w:spacing w:after="0"/>
        <w:jc w:val="both"/>
        <w:rPr>
          <w:sz w:val="24"/>
          <w:szCs w:val="24"/>
        </w:rPr>
      </w:pPr>
      <w:r w:rsidRPr="00C05CF4">
        <w:rPr>
          <w:sz w:val="24"/>
          <w:szCs w:val="24"/>
        </w:rPr>
        <w:t>skorygować plany,</w:t>
      </w:r>
    </w:p>
    <w:p w:rsidR="00551FE9" w:rsidRDefault="00551FE9" w:rsidP="00DC1DA8">
      <w:pPr>
        <w:pStyle w:val="Akapitzlist"/>
        <w:numPr>
          <w:ilvl w:val="0"/>
          <w:numId w:val="77"/>
        </w:numPr>
        <w:spacing w:after="0"/>
        <w:jc w:val="both"/>
        <w:rPr>
          <w:sz w:val="24"/>
          <w:szCs w:val="24"/>
        </w:rPr>
      </w:pPr>
      <w:r w:rsidRPr="00C05CF4">
        <w:rPr>
          <w:sz w:val="24"/>
          <w:szCs w:val="24"/>
        </w:rPr>
        <w:t>zminimalizować skutki nieprzewidzianych zdarzeń.</w:t>
      </w:r>
    </w:p>
    <w:p w:rsidR="00DC1DA8" w:rsidRPr="00DC1DA8" w:rsidRDefault="00DC1DA8" w:rsidP="00DC1DA8">
      <w:pPr>
        <w:spacing w:after="0"/>
        <w:jc w:val="both"/>
        <w:rPr>
          <w:sz w:val="24"/>
          <w:szCs w:val="24"/>
        </w:rPr>
      </w:pPr>
    </w:p>
    <w:p w:rsidR="00551FE9" w:rsidRPr="00C05CF4" w:rsidRDefault="00551FE9" w:rsidP="00551FE9">
      <w:pPr>
        <w:jc w:val="both"/>
        <w:rPr>
          <w:sz w:val="24"/>
          <w:szCs w:val="24"/>
        </w:rPr>
      </w:pPr>
      <w:r w:rsidRPr="00C05CF4">
        <w:rPr>
          <w:sz w:val="24"/>
          <w:szCs w:val="24"/>
        </w:rPr>
        <w:t xml:space="preserve">Monitoringiem w </w:t>
      </w:r>
      <w:r w:rsidR="00DC1DA8">
        <w:rPr>
          <w:sz w:val="24"/>
          <w:szCs w:val="24"/>
        </w:rPr>
        <w:t>Gminie</w:t>
      </w:r>
      <w:r w:rsidRPr="00C05CF4">
        <w:rPr>
          <w:sz w:val="24"/>
          <w:szCs w:val="24"/>
        </w:rPr>
        <w:t xml:space="preserve"> </w:t>
      </w:r>
      <w:r w:rsidR="00E173B2" w:rsidRPr="00C05CF4">
        <w:rPr>
          <w:sz w:val="24"/>
          <w:szCs w:val="24"/>
        </w:rPr>
        <w:t>Linia</w:t>
      </w:r>
      <w:r w:rsidRPr="00C05CF4">
        <w:rPr>
          <w:sz w:val="24"/>
          <w:szCs w:val="24"/>
        </w:rPr>
        <w:t xml:space="preserve"> zajmować się będzie zespół pracowników Urzędu Gminy na podstawie własnych danych i informacji, statystyk wewnątrzgminnych, statystyki publicznej (w szczególności generowanej przez Główny Urząd Statystyczny w ramach Banku Danych Lokalnych), a także statystyk realizato</w:t>
      </w:r>
      <w:r w:rsidR="00C05CF4">
        <w:rPr>
          <w:sz w:val="24"/>
          <w:szCs w:val="24"/>
        </w:rPr>
        <w:t xml:space="preserve">rów i partnerów realizacyjnych. </w:t>
      </w:r>
      <w:r w:rsidRPr="00C05CF4">
        <w:rPr>
          <w:sz w:val="24"/>
          <w:szCs w:val="24"/>
        </w:rPr>
        <w:t>Sprawozdawczość z</w:t>
      </w:r>
      <w:r w:rsidR="002307FD">
        <w:rPr>
          <w:sz w:val="24"/>
          <w:szCs w:val="24"/>
        </w:rPr>
        <w:t> </w:t>
      </w:r>
      <w:r w:rsidRPr="00C05CF4">
        <w:rPr>
          <w:sz w:val="24"/>
          <w:szCs w:val="24"/>
        </w:rPr>
        <w:t xml:space="preserve">realizacji strategii będzie realizowana w oparciu o analizę wskaźnikową </w:t>
      </w:r>
      <w:r w:rsidR="00E173B2" w:rsidRPr="00C05CF4">
        <w:rPr>
          <w:sz w:val="24"/>
          <w:szCs w:val="24"/>
        </w:rPr>
        <w:t xml:space="preserve">(i fakultatywnie opis postępów </w:t>
      </w:r>
      <w:r w:rsidRPr="00C05CF4">
        <w:rPr>
          <w:sz w:val="24"/>
          <w:szCs w:val="24"/>
        </w:rPr>
        <w:t xml:space="preserve">w zakresie realizacji kierunków działań) w ramach raportu rocznego o stanie gminy. </w:t>
      </w:r>
    </w:p>
    <w:p w:rsidR="00551FE9" w:rsidRDefault="00551FE9" w:rsidP="00551FE9">
      <w:pPr>
        <w:jc w:val="both"/>
        <w:rPr>
          <w:sz w:val="24"/>
          <w:szCs w:val="24"/>
        </w:rPr>
      </w:pPr>
      <w:r w:rsidRPr="00C05CF4">
        <w:rPr>
          <w:sz w:val="24"/>
          <w:szCs w:val="24"/>
        </w:rPr>
        <w:t xml:space="preserve">W przypadku identyfikacji poważnych problemów w realizacji któregoś z </w:t>
      </w:r>
      <w:r w:rsidR="006E0120" w:rsidRPr="00C05CF4">
        <w:rPr>
          <w:sz w:val="24"/>
          <w:szCs w:val="24"/>
        </w:rPr>
        <w:t>projektów Koordynator</w:t>
      </w:r>
      <w:r w:rsidRPr="00C05CF4">
        <w:rPr>
          <w:sz w:val="24"/>
          <w:szCs w:val="24"/>
        </w:rPr>
        <w:t xml:space="preserve"> Zespołu będzie zgłaszał ten fakt Wójtowi w celu omówienia zaistniałej sytuacji i</w:t>
      </w:r>
      <w:r w:rsidR="002307FD">
        <w:rPr>
          <w:sz w:val="24"/>
          <w:szCs w:val="24"/>
        </w:rPr>
        <w:t> </w:t>
      </w:r>
      <w:r w:rsidRPr="00C05CF4">
        <w:rPr>
          <w:sz w:val="24"/>
          <w:szCs w:val="24"/>
        </w:rPr>
        <w:t>podjęcia środków zaradczych. Po to, aby dokument Strategii pełnił faktyczną rolę podstawowego narzędzia zarządzania Gminą, powinien on być zaopatrzony we wskaźniki pozwalające śledzić, czy realizowane zadania realnie przyczyniają się do osiągnięcia pożądanego stanu rozwoju, zapisanego w wizji Gminy.</w:t>
      </w:r>
    </w:p>
    <w:p w:rsidR="00D076B5" w:rsidRDefault="003004AD" w:rsidP="00551FE9">
      <w:pPr>
        <w:jc w:val="both"/>
        <w:rPr>
          <w:sz w:val="24"/>
          <w:szCs w:val="24"/>
        </w:rPr>
      </w:pPr>
      <w:r w:rsidRPr="00B04E03">
        <w:rPr>
          <w:sz w:val="24"/>
          <w:szCs w:val="24"/>
        </w:rPr>
        <w:t>Sprawozdawczość powinna obejmować kierunki działań i przypisane im wskaźniki. Kluczowe znaczenie mają wskaźniki zgromadzone w poniższej tabeli. Przypisano im wartości bazowe i</w:t>
      </w:r>
      <w:r w:rsidR="002307FD" w:rsidRPr="00B04E03">
        <w:rPr>
          <w:sz w:val="24"/>
          <w:szCs w:val="24"/>
        </w:rPr>
        <w:t> </w:t>
      </w:r>
      <w:r w:rsidRPr="00B04E03">
        <w:rPr>
          <w:sz w:val="24"/>
          <w:szCs w:val="24"/>
        </w:rPr>
        <w:t>docelowe. Osiągniecie wskaźników będzie zależało od czynników wewnętrznych i</w:t>
      </w:r>
      <w:r w:rsidR="002307FD" w:rsidRPr="00B04E03">
        <w:rPr>
          <w:sz w:val="24"/>
          <w:szCs w:val="24"/>
        </w:rPr>
        <w:t> </w:t>
      </w:r>
      <w:r w:rsidRPr="00B04E03">
        <w:rPr>
          <w:sz w:val="24"/>
          <w:szCs w:val="24"/>
        </w:rPr>
        <w:t>zewnętrznych, które trudno obecnie zdefiniować.</w:t>
      </w:r>
    </w:p>
    <w:p w:rsidR="00D076B5" w:rsidRDefault="00D076B5" w:rsidP="00551FE9">
      <w:pPr>
        <w:jc w:val="both"/>
        <w:rPr>
          <w:sz w:val="24"/>
          <w:szCs w:val="24"/>
        </w:rPr>
      </w:pPr>
    </w:p>
    <w:p w:rsidR="00DE169A" w:rsidRDefault="00DE169A" w:rsidP="00551FE9">
      <w:pPr>
        <w:rPr>
          <w:sz w:val="24"/>
          <w:szCs w:val="24"/>
        </w:rPr>
      </w:pPr>
    </w:p>
    <w:p w:rsidR="00D076B5" w:rsidRDefault="00D076B5" w:rsidP="00DE6ED2">
      <w:pPr>
        <w:spacing w:before="240"/>
        <w:rPr>
          <w:rFonts w:cstheme="minorHAnsi"/>
          <w:b/>
          <w:color w:val="FFFFFF" w:themeColor="background1"/>
          <w:sz w:val="32"/>
          <w:szCs w:val="32"/>
        </w:rPr>
      </w:pPr>
    </w:p>
    <w:p w:rsidR="002B4ADB" w:rsidRDefault="002B4ADB" w:rsidP="00D076B5">
      <w:pPr>
        <w:spacing w:before="240"/>
        <w:jc w:val="center"/>
        <w:rPr>
          <w:rFonts w:cstheme="minorHAnsi"/>
          <w:b/>
          <w:color w:val="FFFFFF" w:themeColor="background1"/>
          <w:sz w:val="32"/>
          <w:szCs w:val="32"/>
        </w:rPr>
      </w:pPr>
    </w:p>
    <w:p w:rsidR="002B4ADB" w:rsidRDefault="002B4ADB" w:rsidP="00D076B5">
      <w:pPr>
        <w:spacing w:before="240"/>
        <w:jc w:val="center"/>
        <w:rPr>
          <w:rFonts w:cstheme="minorHAnsi"/>
          <w:b/>
          <w:color w:val="FFFFFF" w:themeColor="background1"/>
          <w:sz w:val="32"/>
          <w:szCs w:val="32"/>
        </w:rPr>
        <w:sectPr w:rsidR="002B4ADB" w:rsidSect="0079741B">
          <w:footerReference w:type="default" r:id="rId39"/>
          <w:footerReference w:type="first" r:id="rId40"/>
          <w:pgSz w:w="11906" w:h="16838"/>
          <w:pgMar w:top="1417" w:right="1417" w:bottom="1417" w:left="1417" w:header="708" w:footer="708" w:gutter="0"/>
          <w:cols w:space="708"/>
          <w:titlePg/>
          <w:docGrid w:linePitch="360"/>
        </w:sectPr>
      </w:pPr>
    </w:p>
    <w:tbl>
      <w:tblPr>
        <w:tblW w:w="14312" w:type="dxa"/>
        <w:tblInd w:w="-72" w:type="dxa"/>
        <w:tblLayout w:type="fixed"/>
        <w:tblCellMar>
          <w:left w:w="70" w:type="dxa"/>
          <w:right w:w="70" w:type="dxa"/>
        </w:tblCellMar>
        <w:tblLook w:val="04A0" w:firstRow="1" w:lastRow="0" w:firstColumn="1" w:lastColumn="0" w:noHBand="0" w:noVBand="1"/>
      </w:tblPr>
      <w:tblGrid>
        <w:gridCol w:w="2057"/>
        <w:gridCol w:w="3260"/>
        <w:gridCol w:w="3544"/>
        <w:gridCol w:w="1843"/>
        <w:gridCol w:w="1701"/>
        <w:gridCol w:w="1907"/>
      </w:tblGrid>
      <w:tr w:rsidR="00DE6ED2" w:rsidTr="00DE6ED2">
        <w:trPr>
          <w:trHeight w:val="254"/>
        </w:trPr>
        <w:tc>
          <w:tcPr>
            <w:tcW w:w="14312" w:type="dxa"/>
            <w:gridSpan w:val="6"/>
            <w:tcBorders>
              <w:top w:val="single" w:sz="12" w:space="0" w:color="FFFFFF" w:themeColor="background1"/>
              <w:left w:val="nil"/>
              <w:bottom w:val="single" w:sz="12" w:space="0" w:color="FFFFFF" w:themeColor="background1"/>
              <w:right w:val="single" w:sz="12" w:space="0" w:color="FFFFFF" w:themeColor="background1"/>
            </w:tcBorders>
            <w:shd w:val="clear" w:color="auto" w:fill="auto"/>
            <w:vAlign w:val="center"/>
            <w:hideMark/>
          </w:tcPr>
          <w:p w:rsidR="00DE6ED2" w:rsidRDefault="00DE6ED2" w:rsidP="00DE6ED2">
            <w:pPr>
              <w:spacing w:after="0"/>
              <w:rPr>
                <w:sz w:val="24"/>
                <w:szCs w:val="24"/>
              </w:rPr>
            </w:pPr>
            <w:r w:rsidRPr="00C05CF4">
              <w:rPr>
                <w:sz w:val="24"/>
                <w:szCs w:val="24"/>
              </w:rPr>
              <w:lastRenderedPageBreak/>
              <w:t>Tabela 6. Oczekiwane rezultaty planowanych działań oraz wskaźniki ich osiągnięcia</w:t>
            </w:r>
          </w:p>
          <w:p w:rsidR="004E3BEA" w:rsidRPr="00DE6ED2" w:rsidRDefault="004E3BEA" w:rsidP="00DE6ED2">
            <w:pPr>
              <w:spacing w:after="0"/>
              <w:rPr>
                <w:sz w:val="24"/>
                <w:szCs w:val="24"/>
              </w:rPr>
            </w:pPr>
          </w:p>
        </w:tc>
      </w:tr>
      <w:tr w:rsidR="00D076B5" w:rsidTr="00DE169A">
        <w:trPr>
          <w:trHeight w:val="674"/>
        </w:trPr>
        <w:tc>
          <w:tcPr>
            <w:tcW w:w="205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0070C0"/>
            <w:vAlign w:val="center"/>
            <w:hideMark/>
          </w:tcPr>
          <w:p w:rsidR="00D076B5" w:rsidRPr="00264300" w:rsidRDefault="00D076B5" w:rsidP="00DE169A">
            <w:pPr>
              <w:spacing w:before="240"/>
              <w:jc w:val="center"/>
              <w:rPr>
                <w:rFonts w:cstheme="minorHAnsi"/>
                <w:b/>
                <w:sz w:val="32"/>
                <w:szCs w:val="32"/>
              </w:rPr>
            </w:pPr>
            <w:r>
              <w:rPr>
                <w:rFonts w:cstheme="minorHAnsi"/>
                <w:b/>
                <w:color w:val="FFFFFF" w:themeColor="background1"/>
                <w:sz w:val="32"/>
                <w:szCs w:val="32"/>
              </w:rPr>
              <w:t>WSPÓLNOTA</w:t>
            </w:r>
          </w:p>
        </w:tc>
        <w:tc>
          <w:tcPr>
            <w:tcW w:w="12255" w:type="dxa"/>
            <w:gridSpan w:val="5"/>
            <w:tcBorders>
              <w:top w:val="single" w:sz="12" w:space="0" w:color="FFFFFF" w:themeColor="background1"/>
              <w:left w:val="single" w:sz="12" w:space="0" w:color="FFFFFF" w:themeColor="background1"/>
              <w:bottom w:val="single" w:sz="12" w:space="0" w:color="FFFFFF" w:themeColor="background1"/>
              <w:right w:val="nil"/>
            </w:tcBorders>
            <w:shd w:val="clear" w:color="auto" w:fill="92CDDC" w:themeFill="accent5" w:themeFillTint="99"/>
            <w:vAlign w:val="center"/>
            <w:hideMark/>
          </w:tcPr>
          <w:p w:rsidR="00D076B5" w:rsidRPr="00264300" w:rsidRDefault="00D076B5" w:rsidP="00DE169A">
            <w:pPr>
              <w:spacing w:before="240"/>
              <w:jc w:val="center"/>
              <w:rPr>
                <w:rFonts w:cstheme="minorHAnsi"/>
                <w:b/>
                <w:sz w:val="32"/>
                <w:szCs w:val="32"/>
              </w:rPr>
            </w:pPr>
            <w:r>
              <w:rPr>
                <w:rFonts w:cstheme="minorHAnsi"/>
                <w:b/>
                <w:sz w:val="32"/>
                <w:szCs w:val="32"/>
              </w:rPr>
              <w:t xml:space="preserve">CEL 1. </w:t>
            </w:r>
            <w:r w:rsidRPr="00264300">
              <w:rPr>
                <w:rFonts w:cstheme="minorHAnsi"/>
                <w:b/>
                <w:sz w:val="32"/>
                <w:szCs w:val="32"/>
              </w:rPr>
              <w:t>ZASPOKAJANIE POTRZEB SPOŁECZNYCH ORAZ BUDOWANIE WSPÓLNOTY MIESZKAŃCÓW</w:t>
            </w:r>
          </w:p>
        </w:tc>
      </w:tr>
      <w:tr w:rsidR="00DE169A" w:rsidTr="00B130B4">
        <w:tblPrEx>
          <w:tblCellMar>
            <w:left w:w="108" w:type="dxa"/>
            <w:right w:w="108" w:type="dxa"/>
          </w:tblCellMar>
        </w:tblPrEx>
        <w:trPr>
          <w:trHeight w:val="580"/>
        </w:trPr>
        <w:tc>
          <w:tcPr>
            <w:tcW w:w="205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Cele operacyjne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Rezultat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Wskaźnik rezultatu</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Źródło pozyskania informacji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bazowa wskaźnika</w:t>
            </w:r>
          </w:p>
        </w:tc>
        <w:tc>
          <w:tcPr>
            <w:tcW w:w="190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docelowa wskaźnika</w:t>
            </w:r>
          </w:p>
        </w:tc>
      </w:tr>
      <w:tr w:rsidR="00D076B5" w:rsidTr="00B130B4">
        <w:tblPrEx>
          <w:tblCellMar>
            <w:left w:w="108" w:type="dxa"/>
            <w:right w:w="108" w:type="dxa"/>
          </w:tblCellMar>
        </w:tblPrEx>
        <w:trPr>
          <w:trHeight w:val="897"/>
        </w:trPr>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sz w:val="20"/>
                <w:szCs w:val="20"/>
              </w:rPr>
            </w:pPr>
            <w:r w:rsidRPr="00901D13">
              <w:rPr>
                <w:rFonts w:cstheme="minorHAnsi"/>
                <w:b/>
                <w:sz w:val="20"/>
                <w:szCs w:val="20"/>
              </w:rPr>
              <w:t>1.1 Zapewnienie bezpieczeństwa socjalnego</w:t>
            </w: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3004AD" w:rsidP="00DE169A">
            <w:pPr>
              <w:spacing w:after="0"/>
              <w:jc w:val="center"/>
              <w:rPr>
                <w:rFonts w:cstheme="minorHAnsi"/>
                <w:sz w:val="20"/>
                <w:szCs w:val="20"/>
              </w:rPr>
            </w:pPr>
            <w:r w:rsidRPr="002307FD">
              <w:rPr>
                <w:rFonts w:cstheme="minorHAnsi"/>
                <w:sz w:val="20"/>
                <w:szCs w:val="20"/>
              </w:rPr>
              <w:t>Aktywizacja społeczna i zawodowa osób zagrożonych marginalizacją i wykluczeniem</w:t>
            </w: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 xml:space="preserve">Liczba osób zatrudnionych </w:t>
            </w:r>
            <w:r w:rsidRPr="00901D13">
              <w:rPr>
                <w:rFonts w:cstheme="minorHAnsi"/>
                <w:sz w:val="20"/>
                <w:szCs w:val="20"/>
              </w:rPr>
              <w:br/>
              <w:t>w lokalnych podmiotach ekonomii społecznej</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C00545" w:rsidP="00DE169A">
            <w:pPr>
              <w:spacing w:after="0"/>
              <w:jc w:val="center"/>
              <w:rPr>
                <w:rFonts w:cstheme="minorHAnsi"/>
                <w:sz w:val="20"/>
                <w:szCs w:val="20"/>
              </w:rPr>
            </w:pPr>
            <w:r>
              <w:rPr>
                <w:rFonts w:cstheme="minorHAnsi"/>
                <w:sz w:val="20"/>
                <w:szCs w:val="20"/>
              </w:rPr>
              <w:t>GOPS</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C00545" w:rsidP="00DE169A">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C00545" w:rsidP="00DE169A">
            <w:pPr>
              <w:spacing w:after="0"/>
              <w:jc w:val="center"/>
              <w:rPr>
                <w:rFonts w:cstheme="minorHAnsi"/>
                <w:sz w:val="20"/>
                <w:szCs w:val="20"/>
              </w:rPr>
            </w:pPr>
            <w:r>
              <w:rPr>
                <w:rFonts w:cstheme="minorHAnsi"/>
                <w:sz w:val="20"/>
                <w:szCs w:val="20"/>
              </w:rPr>
              <w:t>5</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FFFFFF"/>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3004AD" w:rsidP="00DE169A">
            <w:pPr>
              <w:spacing w:after="0"/>
              <w:jc w:val="center"/>
              <w:rPr>
                <w:rFonts w:cstheme="minorHAnsi"/>
                <w:sz w:val="20"/>
                <w:szCs w:val="20"/>
              </w:rPr>
            </w:pPr>
            <w:r w:rsidRPr="002307FD">
              <w:rPr>
                <w:rFonts w:cstheme="minorHAnsi"/>
                <w:sz w:val="20"/>
                <w:szCs w:val="20"/>
              </w:rPr>
              <w:t>Wsparcie członków rodzin lub opiekunów sprawujących bezpośrednią opiekę nad osobami z niepełnosprawnościami, starszymi, samotnymi, chorymi</w:t>
            </w: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Liczba osób korzystających</w:t>
            </w:r>
            <w:r w:rsidR="00DE169A">
              <w:rPr>
                <w:rFonts w:cstheme="minorHAnsi"/>
                <w:sz w:val="20"/>
                <w:szCs w:val="20"/>
              </w:rPr>
              <w:t xml:space="preserve"> </w:t>
            </w:r>
            <w:r w:rsidR="00DE169A">
              <w:rPr>
                <w:rFonts w:cstheme="minorHAnsi"/>
                <w:sz w:val="20"/>
                <w:szCs w:val="20"/>
              </w:rPr>
              <w:br/>
              <w:t xml:space="preserve">z usług opieki </w:t>
            </w:r>
            <w:proofErr w:type="spellStart"/>
            <w:r w:rsidR="00DE169A">
              <w:rPr>
                <w:rFonts w:cstheme="minorHAnsi"/>
                <w:sz w:val="20"/>
                <w:szCs w:val="20"/>
              </w:rPr>
              <w:t>wytchnieniowej</w:t>
            </w:r>
            <w:proofErr w:type="spellEnd"/>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C00545" w:rsidP="00DE169A">
            <w:pPr>
              <w:spacing w:after="0"/>
              <w:jc w:val="center"/>
              <w:rPr>
                <w:rFonts w:cstheme="minorHAnsi"/>
                <w:sz w:val="20"/>
                <w:szCs w:val="20"/>
              </w:rPr>
            </w:pPr>
            <w:r>
              <w:rPr>
                <w:rFonts w:cstheme="minorHAnsi"/>
                <w:sz w:val="20"/>
                <w:szCs w:val="20"/>
              </w:rPr>
              <w:t>GOPS</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FE155D" w:rsidP="00AA6E31">
            <w:pPr>
              <w:spacing w:after="0"/>
              <w:jc w:val="right"/>
              <w:rPr>
                <w:rFonts w:cstheme="minorHAnsi"/>
                <w:sz w:val="20"/>
                <w:szCs w:val="20"/>
              </w:rPr>
            </w:pPr>
            <w:r>
              <w:rPr>
                <w:rFonts w:cstheme="minorHAnsi"/>
                <w:sz w:val="20"/>
                <w:szCs w:val="20"/>
              </w:rPr>
              <w:t xml:space="preserve">3 </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FE155D" w:rsidP="00DE169A">
            <w:pPr>
              <w:spacing w:after="0"/>
              <w:jc w:val="center"/>
              <w:rPr>
                <w:rFonts w:cstheme="minorHAnsi"/>
                <w:sz w:val="20"/>
                <w:szCs w:val="20"/>
              </w:rPr>
            </w:pPr>
            <w:r>
              <w:rPr>
                <w:rFonts w:cstheme="minorHAnsi"/>
                <w:sz w:val="20"/>
                <w:szCs w:val="20"/>
              </w:rPr>
              <w:t>7</w:t>
            </w:r>
          </w:p>
        </w:tc>
      </w:tr>
      <w:tr w:rsidR="00D076B5" w:rsidTr="00B130B4">
        <w:tblPrEx>
          <w:tblCellMar>
            <w:left w:w="108" w:type="dxa"/>
            <w:right w:w="108" w:type="dxa"/>
          </w:tblCellMar>
        </w:tblPrEx>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sz w:val="20"/>
                <w:szCs w:val="20"/>
              </w:rPr>
            </w:pPr>
            <w:r w:rsidRPr="00901D13">
              <w:rPr>
                <w:rFonts w:cstheme="minorHAnsi"/>
                <w:b/>
                <w:sz w:val="20"/>
                <w:szCs w:val="20"/>
              </w:rPr>
              <w:t>1.2 Standard usług społecznych</w:t>
            </w: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Poprawa dostępności profilaktyki</w:t>
            </w:r>
            <w:r w:rsidR="00DE169A">
              <w:rPr>
                <w:rFonts w:cstheme="minorHAnsi"/>
                <w:sz w:val="20"/>
                <w:szCs w:val="20"/>
              </w:rPr>
              <w:t xml:space="preserve"> i diagnostyki na terenie gminy</w:t>
            </w:r>
          </w:p>
        </w:tc>
        <w:tc>
          <w:tcPr>
            <w:tcW w:w="3544" w:type="dxa"/>
            <w:tcBorders>
              <w:top w:val="single" w:sz="4" w:space="0" w:color="auto"/>
              <w:left w:val="single" w:sz="4" w:space="0" w:color="auto"/>
              <w:bottom w:val="single" w:sz="4" w:space="0" w:color="FFFFFF"/>
              <w:right w:val="single" w:sz="4" w:space="0" w:color="auto"/>
            </w:tcBorders>
            <w:hideMark/>
          </w:tcPr>
          <w:p w:rsidR="00D076B5" w:rsidRDefault="00D076B5" w:rsidP="00DE169A">
            <w:pPr>
              <w:spacing w:after="0"/>
              <w:jc w:val="center"/>
              <w:rPr>
                <w:rFonts w:cstheme="minorHAnsi"/>
                <w:sz w:val="20"/>
                <w:szCs w:val="20"/>
              </w:rPr>
            </w:pPr>
            <w:r w:rsidRPr="00901D13">
              <w:rPr>
                <w:rFonts w:cstheme="minorHAnsi"/>
                <w:sz w:val="20"/>
                <w:szCs w:val="20"/>
              </w:rPr>
              <w:t>Liczba akcji i programów profilaktycznych w ciągu roku</w:t>
            </w:r>
          </w:p>
          <w:p w:rsidR="004E3BEA" w:rsidRPr="00901D13" w:rsidRDefault="004E3BEA" w:rsidP="00DE169A">
            <w:pPr>
              <w:spacing w:after="0"/>
              <w:jc w:val="center"/>
              <w:rPr>
                <w:rFonts w:cstheme="minorHAnsi"/>
                <w:sz w:val="20"/>
                <w:szCs w:val="20"/>
              </w:rPr>
            </w:pP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C00545" w:rsidP="00DE169A">
            <w:pPr>
              <w:spacing w:after="0"/>
              <w:jc w:val="center"/>
              <w:rPr>
                <w:rFonts w:cstheme="minorHAnsi"/>
                <w:sz w:val="20"/>
                <w:szCs w:val="20"/>
              </w:rPr>
            </w:pPr>
            <w:r>
              <w:rPr>
                <w:rFonts w:cstheme="minorHAnsi"/>
                <w:sz w:val="20"/>
                <w:szCs w:val="20"/>
              </w:rPr>
              <w:t xml:space="preserve">GOPS, </w:t>
            </w:r>
            <w:proofErr w:type="spellStart"/>
            <w:r>
              <w:rPr>
                <w:rFonts w:cstheme="minorHAnsi"/>
                <w:sz w:val="20"/>
                <w:szCs w:val="20"/>
              </w:rPr>
              <w:t>NZOZy</w:t>
            </w:r>
            <w:proofErr w:type="spellEnd"/>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C00545" w:rsidP="00DE169A">
            <w:pPr>
              <w:spacing w:after="0"/>
              <w:jc w:val="right"/>
              <w:rPr>
                <w:rFonts w:cstheme="minorHAnsi"/>
                <w:sz w:val="20"/>
                <w:szCs w:val="20"/>
              </w:rPr>
            </w:pPr>
            <w:r>
              <w:rPr>
                <w:rFonts w:cstheme="minorHAnsi"/>
                <w:sz w:val="20"/>
                <w:szCs w:val="20"/>
              </w:rPr>
              <w:t>5</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C00545" w:rsidP="00DE169A">
            <w:pPr>
              <w:spacing w:after="0"/>
              <w:jc w:val="center"/>
              <w:rPr>
                <w:rFonts w:cstheme="minorHAnsi"/>
                <w:sz w:val="20"/>
                <w:szCs w:val="20"/>
              </w:rPr>
            </w:pPr>
            <w:r>
              <w:rPr>
                <w:rFonts w:cstheme="minorHAnsi"/>
                <w:sz w:val="20"/>
                <w:szCs w:val="20"/>
              </w:rPr>
              <w:t>8</w:t>
            </w:r>
          </w:p>
        </w:tc>
      </w:tr>
      <w:tr w:rsidR="00D076B5" w:rsidTr="00B130B4">
        <w:tblPrEx>
          <w:tblCellMar>
            <w:left w:w="108" w:type="dxa"/>
            <w:right w:w="108" w:type="dxa"/>
          </w:tblCellMar>
        </w:tblPrEx>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Zwiększenie dostępności do placówek zdrowotnych i innych obiektów użyteczności publicznej, w tym dla</w:t>
            </w:r>
            <w:r w:rsidR="00DE169A">
              <w:rPr>
                <w:rFonts w:cstheme="minorHAnsi"/>
                <w:sz w:val="20"/>
                <w:szCs w:val="20"/>
              </w:rPr>
              <w:t xml:space="preserve"> osób o specjalnych potrzebach</w:t>
            </w:r>
          </w:p>
        </w:tc>
        <w:tc>
          <w:tcPr>
            <w:tcW w:w="3544" w:type="dxa"/>
            <w:tcBorders>
              <w:top w:val="single" w:sz="4" w:space="0" w:color="auto"/>
              <w:left w:val="single" w:sz="4" w:space="0" w:color="auto"/>
              <w:bottom w:val="single" w:sz="4" w:space="0" w:color="auto"/>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 xml:space="preserve">Poziom zadowolenia osób </w:t>
            </w:r>
            <w:r w:rsidRPr="00901D13">
              <w:rPr>
                <w:rFonts w:cstheme="minorHAnsi"/>
                <w:sz w:val="20"/>
                <w:szCs w:val="20"/>
              </w:rPr>
              <w:br/>
              <w:t xml:space="preserve">z niepełnosprawnościami </w:t>
            </w:r>
            <w:r w:rsidRPr="00901D13">
              <w:rPr>
                <w:rFonts w:cstheme="minorHAnsi"/>
                <w:sz w:val="20"/>
                <w:szCs w:val="20"/>
              </w:rPr>
              <w:br/>
              <w:t>z dostępności o</w:t>
            </w:r>
            <w:r w:rsidR="00DE169A">
              <w:rPr>
                <w:rFonts w:cstheme="minorHAnsi"/>
                <w:sz w:val="20"/>
                <w:szCs w:val="20"/>
              </w:rPr>
              <w:t>biektów użyteczności publicznej</w:t>
            </w: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C00545" w:rsidP="00DE169A">
            <w:pPr>
              <w:spacing w:after="0"/>
              <w:jc w:val="center"/>
              <w:rPr>
                <w:rFonts w:cstheme="minorHAnsi"/>
                <w:sz w:val="20"/>
                <w:szCs w:val="20"/>
              </w:rPr>
            </w:pPr>
            <w:proofErr w:type="spellStart"/>
            <w:r>
              <w:rPr>
                <w:rFonts w:cstheme="minorHAnsi"/>
                <w:sz w:val="20"/>
                <w:szCs w:val="20"/>
              </w:rPr>
              <w:t>NZOZy</w:t>
            </w:r>
            <w:proofErr w:type="spellEnd"/>
            <w:r>
              <w:rPr>
                <w:rFonts w:cstheme="minorHAnsi"/>
                <w:sz w:val="20"/>
                <w:szCs w:val="20"/>
              </w:rPr>
              <w:t>, Szkoły, UG, Instytucje kultury, GOPS</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9E1593" w:rsidP="009E1593">
            <w:pPr>
              <w:spacing w:after="0"/>
              <w:jc w:val="right"/>
              <w:rPr>
                <w:rFonts w:cstheme="minorHAnsi"/>
                <w:sz w:val="20"/>
                <w:szCs w:val="20"/>
              </w:rPr>
            </w:pPr>
            <w:r w:rsidRPr="009E1593">
              <w:rPr>
                <w:rFonts w:cstheme="minorHAnsi"/>
                <w:sz w:val="20"/>
                <w:szCs w:val="20"/>
              </w:rPr>
              <w:t>P</w:t>
            </w:r>
            <w:r w:rsidR="00C5506B" w:rsidRPr="009E1593">
              <w:rPr>
                <w:rFonts w:cstheme="minorHAnsi"/>
                <w:sz w:val="20"/>
                <w:szCs w:val="20"/>
              </w:rPr>
              <w:t>omiar</w:t>
            </w:r>
            <w:r w:rsidRPr="009E1593">
              <w:rPr>
                <w:rFonts w:cstheme="minorHAnsi"/>
                <w:sz w:val="20"/>
                <w:szCs w:val="20"/>
              </w:rPr>
              <w:t xml:space="preserve"> w badaniu ankietowym</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C5506B" w:rsidP="00DE169A">
            <w:pPr>
              <w:spacing w:after="0"/>
              <w:jc w:val="center"/>
              <w:rPr>
                <w:rFonts w:cstheme="minorHAnsi"/>
                <w:sz w:val="20"/>
                <w:szCs w:val="20"/>
              </w:rPr>
            </w:pPr>
            <w:r>
              <w:rPr>
                <w:rFonts w:cstheme="minorHAnsi"/>
                <w:sz w:val="20"/>
                <w:szCs w:val="20"/>
              </w:rPr>
              <w:t>Wzrost zadowalania o 20 punktów procentowych</w:t>
            </w:r>
          </w:p>
        </w:tc>
      </w:tr>
      <w:tr w:rsidR="00D076B5" w:rsidTr="00B130B4">
        <w:tblPrEx>
          <w:tblCellMar>
            <w:left w:w="108" w:type="dxa"/>
            <w:right w:w="108" w:type="dxa"/>
          </w:tblCellMar>
        </w:tblPrEx>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sidRPr="00901D13">
              <w:rPr>
                <w:rFonts w:cstheme="minorHAnsi"/>
                <w:b/>
                <w:sz w:val="20"/>
                <w:szCs w:val="20"/>
              </w:rPr>
              <w:t xml:space="preserve">1.3 Edukacja na wysokim poziomie </w:t>
            </w: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Default="00D076B5" w:rsidP="00DE169A">
            <w:pPr>
              <w:spacing w:after="0"/>
              <w:jc w:val="center"/>
              <w:rPr>
                <w:rFonts w:cstheme="minorHAnsi"/>
                <w:sz w:val="20"/>
                <w:szCs w:val="20"/>
              </w:rPr>
            </w:pPr>
            <w:r w:rsidRPr="00901D13">
              <w:rPr>
                <w:rFonts w:cstheme="minorHAnsi"/>
                <w:sz w:val="20"/>
                <w:szCs w:val="20"/>
              </w:rPr>
              <w:t xml:space="preserve">Poprawa warunków kształcenia </w:t>
            </w:r>
            <w:r w:rsidRPr="00901D13">
              <w:rPr>
                <w:rFonts w:cstheme="minorHAnsi"/>
                <w:sz w:val="20"/>
                <w:szCs w:val="20"/>
              </w:rPr>
              <w:br/>
              <w:t>w placówkach oświatowych</w:t>
            </w:r>
          </w:p>
          <w:p w:rsidR="002307FD" w:rsidRPr="00901D13" w:rsidRDefault="002307FD"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Liczba nowych lub zmoder</w:t>
            </w:r>
            <w:r w:rsidR="00DE169A">
              <w:rPr>
                <w:rFonts w:cstheme="minorHAnsi"/>
                <w:sz w:val="20"/>
                <w:szCs w:val="20"/>
              </w:rPr>
              <w:t>nizowanych obiektów oświatowych</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C5506B"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C5506B" w:rsidP="00DE169A">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C5506B" w:rsidP="00DE169A">
            <w:pPr>
              <w:spacing w:after="0"/>
              <w:jc w:val="center"/>
              <w:rPr>
                <w:rFonts w:cstheme="minorHAnsi"/>
                <w:sz w:val="20"/>
                <w:szCs w:val="20"/>
              </w:rPr>
            </w:pPr>
            <w:r>
              <w:rPr>
                <w:rFonts w:cstheme="minorHAnsi"/>
                <w:sz w:val="20"/>
                <w:szCs w:val="20"/>
              </w:rPr>
              <w:t>2</w:t>
            </w:r>
          </w:p>
        </w:tc>
      </w:tr>
      <w:tr w:rsidR="00D076B5" w:rsidTr="00B130B4">
        <w:tblPrEx>
          <w:tblCellMar>
            <w:left w:w="108" w:type="dxa"/>
            <w:right w:w="108" w:type="dxa"/>
          </w:tblCellMar>
        </w:tblPrEx>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F97303" w:rsidRPr="00901D13" w:rsidRDefault="00D076B5" w:rsidP="004E3BEA">
            <w:pPr>
              <w:spacing w:after="0"/>
              <w:jc w:val="center"/>
              <w:rPr>
                <w:rFonts w:cstheme="minorHAnsi"/>
                <w:sz w:val="20"/>
                <w:szCs w:val="20"/>
              </w:rPr>
            </w:pPr>
            <w:r w:rsidRPr="00901D13">
              <w:rPr>
                <w:rFonts w:cstheme="minorHAnsi"/>
                <w:sz w:val="20"/>
                <w:szCs w:val="20"/>
              </w:rPr>
              <w:t>Zapewnienie efektywności organizacyjno-finansowej systemu oświatowego w gminie</w:t>
            </w:r>
          </w:p>
        </w:tc>
        <w:tc>
          <w:tcPr>
            <w:tcW w:w="3544" w:type="dxa"/>
            <w:tcBorders>
              <w:top w:val="single" w:sz="4" w:space="0" w:color="auto"/>
              <w:left w:val="single" w:sz="4" w:space="0" w:color="auto"/>
              <w:bottom w:val="single" w:sz="4" w:space="0" w:color="auto"/>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Wysokość dopłaty do oś</w:t>
            </w:r>
            <w:r w:rsidR="00DE169A">
              <w:rPr>
                <w:rFonts w:cstheme="minorHAnsi"/>
                <w:sz w:val="20"/>
                <w:szCs w:val="20"/>
              </w:rPr>
              <w:t>wiaty z dochodów własnych gminy</w:t>
            </w: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C5506B"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9E1593" w:rsidP="009E1593">
            <w:pPr>
              <w:spacing w:after="0"/>
              <w:jc w:val="right"/>
              <w:rPr>
                <w:rFonts w:cstheme="minorHAnsi"/>
                <w:sz w:val="20"/>
                <w:szCs w:val="20"/>
              </w:rPr>
            </w:pPr>
            <w:r>
              <w:rPr>
                <w:rFonts w:cstheme="minorHAnsi"/>
                <w:sz w:val="20"/>
                <w:szCs w:val="20"/>
              </w:rPr>
              <w:t>33%</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9E1593" w:rsidP="00DE169A">
            <w:pPr>
              <w:spacing w:after="0"/>
              <w:jc w:val="center"/>
              <w:rPr>
                <w:rFonts w:cstheme="minorHAnsi"/>
                <w:sz w:val="20"/>
                <w:szCs w:val="20"/>
              </w:rPr>
            </w:pPr>
            <w:r>
              <w:rPr>
                <w:rFonts w:cstheme="minorHAnsi"/>
                <w:sz w:val="20"/>
                <w:szCs w:val="20"/>
              </w:rPr>
              <w:t>2</w:t>
            </w:r>
            <w:r w:rsidR="00C5506B">
              <w:rPr>
                <w:rFonts w:cstheme="minorHAnsi"/>
                <w:sz w:val="20"/>
                <w:szCs w:val="20"/>
              </w:rPr>
              <w:t>0%</w:t>
            </w:r>
          </w:p>
        </w:tc>
      </w:tr>
      <w:tr w:rsidR="00F97303" w:rsidTr="00F97303">
        <w:tblPrEx>
          <w:tblCellMar>
            <w:left w:w="108" w:type="dxa"/>
            <w:right w:w="108" w:type="dxa"/>
          </w:tblCellMar>
        </w:tblPrEx>
        <w:trPr>
          <w:trHeight w:val="850"/>
        </w:trPr>
        <w:tc>
          <w:tcPr>
            <w:tcW w:w="2057" w:type="dxa"/>
            <w:tcBorders>
              <w:top w:val="single" w:sz="4" w:space="0" w:color="auto"/>
              <w:left w:val="single" w:sz="4" w:space="0" w:color="auto"/>
              <w:right w:val="single" w:sz="4" w:space="0" w:color="auto"/>
            </w:tcBorders>
            <w:hideMark/>
          </w:tcPr>
          <w:p w:rsidR="00F97303" w:rsidRPr="00F97303" w:rsidRDefault="00F97303" w:rsidP="00DE169A">
            <w:pPr>
              <w:spacing w:after="0"/>
              <w:rPr>
                <w:rFonts w:cstheme="minorHAnsi"/>
                <w:b/>
                <w:sz w:val="20"/>
                <w:szCs w:val="20"/>
              </w:rPr>
            </w:pPr>
            <w:r w:rsidRPr="00901D13">
              <w:rPr>
                <w:rFonts w:cstheme="minorHAnsi"/>
                <w:b/>
                <w:sz w:val="20"/>
                <w:szCs w:val="20"/>
              </w:rPr>
              <w:lastRenderedPageBreak/>
              <w:t>1.4 Prowadzeni</w:t>
            </w:r>
            <w:r>
              <w:rPr>
                <w:rFonts w:cstheme="minorHAnsi"/>
                <w:b/>
                <w:sz w:val="20"/>
                <w:szCs w:val="20"/>
              </w:rPr>
              <w:t>e aktywnej polityki kulturalnej</w:t>
            </w:r>
          </w:p>
        </w:tc>
        <w:tc>
          <w:tcPr>
            <w:tcW w:w="3260" w:type="dxa"/>
            <w:tcBorders>
              <w:top w:val="single" w:sz="4" w:space="0" w:color="auto"/>
              <w:left w:val="single" w:sz="4" w:space="0" w:color="auto"/>
              <w:right w:val="single" w:sz="4" w:space="0" w:color="auto"/>
            </w:tcBorders>
          </w:tcPr>
          <w:p w:rsidR="00F97303" w:rsidRPr="00901D13" w:rsidRDefault="00F97303" w:rsidP="00C5506B">
            <w:pPr>
              <w:spacing w:after="0"/>
              <w:jc w:val="center"/>
              <w:rPr>
                <w:rFonts w:cstheme="minorHAnsi"/>
                <w:sz w:val="20"/>
                <w:szCs w:val="20"/>
              </w:rPr>
            </w:pPr>
            <w:r w:rsidRPr="00B04E03">
              <w:rPr>
                <w:rFonts w:cstheme="minorHAnsi"/>
                <w:sz w:val="20"/>
                <w:szCs w:val="20"/>
              </w:rPr>
              <w:t>Wzmacnianie potencjału integracyjnego instytucji kultury</w:t>
            </w:r>
          </w:p>
        </w:tc>
        <w:tc>
          <w:tcPr>
            <w:tcW w:w="3544" w:type="dxa"/>
            <w:tcBorders>
              <w:top w:val="single" w:sz="4" w:space="0" w:color="auto"/>
              <w:left w:val="single" w:sz="4" w:space="0" w:color="auto"/>
              <w:right w:val="single" w:sz="4" w:space="0" w:color="auto"/>
            </w:tcBorders>
            <w:hideMark/>
          </w:tcPr>
          <w:p w:rsidR="00F97303" w:rsidRDefault="00F97303" w:rsidP="00FE4825">
            <w:pPr>
              <w:spacing w:after="0"/>
              <w:jc w:val="center"/>
              <w:rPr>
                <w:rFonts w:cstheme="minorHAnsi"/>
                <w:sz w:val="20"/>
                <w:szCs w:val="20"/>
              </w:rPr>
            </w:pPr>
            <w:r w:rsidRPr="00901D13">
              <w:rPr>
                <w:rFonts w:cstheme="minorHAnsi"/>
                <w:sz w:val="20"/>
                <w:szCs w:val="20"/>
              </w:rPr>
              <w:t xml:space="preserve">Liczba wydarzeń organizowanych przez </w:t>
            </w:r>
            <w:r>
              <w:rPr>
                <w:rFonts w:cstheme="minorHAnsi"/>
                <w:sz w:val="20"/>
                <w:szCs w:val="20"/>
              </w:rPr>
              <w:t>instytucje kultury</w:t>
            </w:r>
            <w:r w:rsidRPr="00901D13">
              <w:rPr>
                <w:rFonts w:cstheme="minorHAnsi"/>
                <w:sz w:val="20"/>
                <w:szCs w:val="20"/>
              </w:rPr>
              <w:t xml:space="preserve"> </w:t>
            </w:r>
            <w:r>
              <w:rPr>
                <w:rFonts w:cstheme="minorHAnsi"/>
                <w:sz w:val="20"/>
                <w:szCs w:val="20"/>
              </w:rPr>
              <w:t>w ciągu roku i ich uczestników</w:t>
            </w:r>
          </w:p>
          <w:p w:rsidR="004E3BEA" w:rsidRPr="00901D13" w:rsidRDefault="004E3BEA" w:rsidP="00FE4825">
            <w:pPr>
              <w:spacing w:after="0"/>
              <w:jc w:val="center"/>
              <w:rPr>
                <w:rFonts w:cstheme="minorHAnsi"/>
                <w:sz w:val="20"/>
                <w:szCs w:val="20"/>
              </w:rPr>
            </w:pPr>
          </w:p>
        </w:tc>
        <w:tc>
          <w:tcPr>
            <w:tcW w:w="1843" w:type="dxa"/>
            <w:tcBorders>
              <w:top w:val="single" w:sz="4" w:space="0" w:color="auto"/>
              <w:left w:val="single" w:sz="4" w:space="0" w:color="auto"/>
              <w:right w:val="single" w:sz="4" w:space="0" w:color="auto"/>
            </w:tcBorders>
            <w:hideMark/>
          </w:tcPr>
          <w:p w:rsidR="00F97303" w:rsidRPr="00901D13" w:rsidRDefault="00F97303" w:rsidP="00DE169A">
            <w:pPr>
              <w:spacing w:after="0"/>
              <w:jc w:val="center"/>
              <w:rPr>
                <w:rFonts w:cstheme="minorHAnsi"/>
                <w:sz w:val="20"/>
                <w:szCs w:val="20"/>
              </w:rPr>
            </w:pPr>
            <w:r>
              <w:rPr>
                <w:rFonts w:cstheme="minorHAnsi"/>
                <w:sz w:val="20"/>
                <w:szCs w:val="20"/>
              </w:rPr>
              <w:t>Biblioteka i Dom kultury</w:t>
            </w:r>
          </w:p>
        </w:tc>
        <w:tc>
          <w:tcPr>
            <w:tcW w:w="1701" w:type="dxa"/>
            <w:tcBorders>
              <w:top w:val="single" w:sz="4" w:space="0" w:color="auto"/>
              <w:left w:val="single" w:sz="4" w:space="0" w:color="auto"/>
              <w:right w:val="single" w:sz="4" w:space="0" w:color="auto"/>
            </w:tcBorders>
            <w:hideMark/>
          </w:tcPr>
          <w:p w:rsidR="00F97303" w:rsidRPr="00901D13" w:rsidRDefault="00F97303" w:rsidP="00AA6E31">
            <w:pPr>
              <w:spacing w:after="0"/>
              <w:jc w:val="right"/>
              <w:rPr>
                <w:rFonts w:cstheme="minorHAnsi"/>
                <w:sz w:val="20"/>
                <w:szCs w:val="20"/>
              </w:rPr>
            </w:pPr>
            <w:r>
              <w:rPr>
                <w:rFonts w:cstheme="minorHAnsi"/>
                <w:sz w:val="20"/>
                <w:szCs w:val="20"/>
              </w:rPr>
              <w:t xml:space="preserve">60  </w:t>
            </w:r>
          </w:p>
        </w:tc>
        <w:tc>
          <w:tcPr>
            <w:tcW w:w="1907" w:type="dxa"/>
            <w:tcBorders>
              <w:top w:val="single" w:sz="4" w:space="0" w:color="auto"/>
              <w:left w:val="single" w:sz="4" w:space="0" w:color="auto"/>
              <w:right w:val="single" w:sz="4" w:space="0" w:color="auto"/>
            </w:tcBorders>
          </w:tcPr>
          <w:p w:rsidR="00F97303" w:rsidRPr="00901D13" w:rsidRDefault="00F97303" w:rsidP="00DE169A">
            <w:pPr>
              <w:spacing w:after="0"/>
              <w:jc w:val="center"/>
              <w:rPr>
                <w:rFonts w:cstheme="minorHAnsi"/>
                <w:sz w:val="20"/>
                <w:szCs w:val="20"/>
              </w:rPr>
            </w:pPr>
            <w:r>
              <w:rPr>
                <w:rFonts w:cstheme="minorHAnsi"/>
                <w:sz w:val="20"/>
                <w:szCs w:val="20"/>
              </w:rPr>
              <w:t>60</w:t>
            </w:r>
          </w:p>
        </w:tc>
      </w:tr>
      <w:tr w:rsidR="00D076B5" w:rsidTr="00B130B4">
        <w:tblPrEx>
          <w:tblCellMar>
            <w:left w:w="108" w:type="dxa"/>
            <w:right w:w="108" w:type="dxa"/>
          </w:tblCellMar>
        </w:tblPrEx>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sidRPr="00901D13">
              <w:rPr>
                <w:rFonts w:cstheme="minorHAnsi"/>
                <w:b/>
                <w:sz w:val="20"/>
                <w:szCs w:val="20"/>
              </w:rPr>
              <w:t>1.5 Aktywizacja społeczna mieszkańców</w:t>
            </w:r>
          </w:p>
          <w:p w:rsidR="00D076B5" w:rsidRPr="00901D13" w:rsidRDefault="00D076B5" w:rsidP="00DE169A">
            <w:pPr>
              <w:spacing w:after="0"/>
              <w:rPr>
                <w:rFonts w:cstheme="minorHAnsi"/>
                <w:b/>
                <w:sz w:val="20"/>
                <w:szCs w:val="20"/>
              </w:rPr>
            </w:pP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Zwiększenie aktywności mieszkańców gminy</w:t>
            </w:r>
          </w:p>
        </w:tc>
        <w:tc>
          <w:tcPr>
            <w:tcW w:w="3544" w:type="dxa"/>
            <w:tcBorders>
              <w:top w:val="single" w:sz="4" w:space="0" w:color="auto"/>
              <w:left w:val="single" w:sz="4" w:space="0" w:color="auto"/>
              <w:bottom w:val="single" w:sz="4" w:space="0" w:color="FFFFFF"/>
              <w:right w:val="single" w:sz="4" w:space="0" w:color="auto"/>
            </w:tcBorders>
            <w:hideMark/>
          </w:tcPr>
          <w:p w:rsidR="00D076B5" w:rsidRDefault="00D076B5" w:rsidP="00F97303">
            <w:pPr>
              <w:spacing w:after="0"/>
              <w:jc w:val="center"/>
              <w:rPr>
                <w:rFonts w:cstheme="minorHAnsi"/>
                <w:sz w:val="20"/>
                <w:szCs w:val="20"/>
              </w:rPr>
            </w:pPr>
            <w:r w:rsidRPr="00901D13">
              <w:rPr>
                <w:rFonts w:cstheme="minorHAnsi"/>
                <w:sz w:val="20"/>
                <w:szCs w:val="20"/>
              </w:rPr>
              <w:t xml:space="preserve">Liczba akcji </w:t>
            </w:r>
            <w:r w:rsidRPr="004E3BEA">
              <w:rPr>
                <w:rFonts w:cstheme="minorHAnsi"/>
                <w:sz w:val="20"/>
                <w:szCs w:val="20"/>
              </w:rPr>
              <w:t>społecznych przeprowadzonych z inicjatywy</w:t>
            </w:r>
            <w:r w:rsidR="00F97303" w:rsidRPr="004E3BEA">
              <w:rPr>
                <w:rFonts w:cstheme="minorHAnsi"/>
                <w:sz w:val="20"/>
                <w:szCs w:val="20"/>
              </w:rPr>
              <w:t xml:space="preserve"> </w:t>
            </w:r>
            <w:r w:rsidRPr="004E3BEA">
              <w:rPr>
                <w:rFonts w:cstheme="minorHAnsi"/>
                <w:sz w:val="20"/>
                <w:szCs w:val="20"/>
              </w:rPr>
              <w:t>mieszka</w:t>
            </w:r>
            <w:r w:rsidRPr="004E3BEA">
              <w:rPr>
                <w:rStyle w:val="Odwoaniedokomentarza"/>
                <w:rFonts w:cstheme="minorHAnsi"/>
                <w:sz w:val="20"/>
                <w:szCs w:val="20"/>
              </w:rPr>
              <w:t>ń</w:t>
            </w:r>
            <w:r w:rsidRPr="004E3BEA">
              <w:rPr>
                <w:rFonts w:cstheme="minorHAnsi"/>
                <w:sz w:val="20"/>
                <w:szCs w:val="20"/>
              </w:rPr>
              <w:t>ców w sołectwach</w:t>
            </w:r>
          </w:p>
          <w:p w:rsidR="004E3BEA" w:rsidRPr="00901D13" w:rsidRDefault="004E3BEA" w:rsidP="00F97303">
            <w:pPr>
              <w:spacing w:after="0"/>
              <w:jc w:val="center"/>
              <w:rPr>
                <w:rFonts w:cstheme="minorHAnsi"/>
                <w:sz w:val="20"/>
                <w:szCs w:val="20"/>
              </w:rPr>
            </w:pP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E96ACD" w:rsidP="00DE169A">
            <w:pPr>
              <w:spacing w:after="0"/>
              <w:jc w:val="center"/>
              <w:rPr>
                <w:rFonts w:cstheme="minorHAnsi"/>
                <w:sz w:val="20"/>
                <w:szCs w:val="20"/>
              </w:rPr>
            </w:pPr>
            <w:r>
              <w:rPr>
                <w:rFonts w:cstheme="minorHAnsi"/>
                <w:sz w:val="20"/>
                <w:szCs w:val="20"/>
              </w:rPr>
              <w:t>Sołtysi i 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F97303" w:rsidP="00DE169A">
            <w:pPr>
              <w:spacing w:after="0"/>
              <w:jc w:val="right"/>
              <w:rPr>
                <w:rFonts w:cstheme="minorHAnsi"/>
                <w:sz w:val="20"/>
                <w:szCs w:val="20"/>
              </w:rPr>
            </w:pPr>
            <w:r>
              <w:rPr>
                <w:rFonts w:cstheme="minorHAnsi"/>
                <w:sz w:val="20"/>
                <w:szCs w:val="20"/>
              </w:rPr>
              <w:t>20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E96ACD" w:rsidP="00DE169A">
            <w:pPr>
              <w:spacing w:after="0"/>
              <w:jc w:val="center"/>
              <w:rPr>
                <w:rFonts w:cstheme="minorHAnsi"/>
                <w:sz w:val="20"/>
                <w:szCs w:val="20"/>
              </w:rPr>
            </w:pPr>
            <w:r>
              <w:rPr>
                <w:rFonts w:cstheme="minorHAnsi"/>
                <w:sz w:val="20"/>
                <w:szCs w:val="20"/>
              </w:rPr>
              <w:t>30</w:t>
            </w:r>
          </w:p>
        </w:tc>
      </w:tr>
      <w:tr w:rsidR="00D076B5" w:rsidTr="00B130B4">
        <w:tblPrEx>
          <w:tblCellMar>
            <w:left w:w="108" w:type="dxa"/>
            <w:right w:w="108" w:type="dxa"/>
          </w:tblCellMar>
        </w:tblPrEx>
        <w:tc>
          <w:tcPr>
            <w:tcW w:w="2057" w:type="dxa"/>
            <w:vMerge/>
            <w:tcBorders>
              <w:left w:val="single" w:sz="4" w:space="0" w:color="auto"/>
              <w:bottom w:val="single" w:sz="4" w:space="0" w:color="FFFFFF"/>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Default="00D076B5" w:rsidP="00B130B4">
            <w:pPr>
              <w:spacing w:after="0"/>
              <w:jc w:val="center"/>
              <w:rPr>
                <w:rFonts w:cstheme="minorHAnsi"/>
                <w:sz w:val="20"/>
                <w:szCs w:val="20"/>
              </w:rPr>
            </w:pPr>
            <w:r w:rsidRPr="00901D13">
              <w:rPr>
                <w:rFonts w:cstheme="minorHAnsi"/>
                <w:sz w:val="20"/>
                <w:szCs w:val="20"/>
              </w:rPr>
              <w:t xml:space="preserve">Wzrost </w:t>
            </w:r>
            <w:r w:rsidR="00E96ACD">
              <w:rPr>
                <w:rFonts w:cstheme="minorHAnsi"/>
                <w:sz w:val="20"/>
                <w:szCs w:val="20"/>
              </w:rPr>
              <w:t>udziału</w:t>
            </w:r>
            <w:r w:rsidRPr="00901D13">
              <w:rPr>
                <w:rFonts w:cstheme="minorHAnsi"/>
                <w:sz w:val="20"/>
                <w:szCs w:val="20"/>
              </w:rPr>
              <w:t xml:space="preserve"> w wyb</w:t>
            </w:r>
            <w:r w:rsidR="00B130B4">
              <w:rPr>
                <w:rFonts w:cstheme="minorHAnsi"/>
                <w:sz w:val="20"/>
                <w:szCs w:val="20"/>
              </w:rPr>
              <w:t>orach</w:t>
            </w:r>
          </w:p>
          <w:p w:rsidR="00B130B4" w:rsidRDefault="00B130B4" w:rsidP="00B130B4">
            <w:pPr>
              <w:spacing w:after="0"/>
              <w:jc w:val="center"/>
              <w:rPr>
                <w:rFonts w:cstheme="minorHAnsi"/>
                <w:sz w:val="20"/>
                <w:szCs w:val="20"/>
              </w:rPr>
            </w:pPr>
          </w:p>
          <w:p w:rsidR="004E3BEA" w:rsidRPr="00901D13" w:rsidRDefault="004E3BEA" w:rsidP="00B130B4">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Frekwencja wyborcza</w:t>
            </w:r>
          </w:p>
          <w:p w:rsidR="00D076B5" w:rsidRPr="00901D13" w:rsidRDefault="00D076B5" w:rsidP="00E96ACD">
            <w:pPr>
              <w:spacing w:after="0"/>
              <w:rPr>
                <w:rFonts w:cstheme="minorHAnsi"/>
                <w:sz w:val="20"/>
                <w:szCs w:val="20"/>
              </w:rPr>
            </w:pP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E96ACD"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E96ACD" w:rsidP="00DE169A">
            <w:pPr>
              <w:spacing w:after="0"/>
              <w:jc w:val="right"/>
              <w:rPr>
                <w:rFonts w:cstheme="minorHAnsi"/>
                <w:sz w:val="20"/>
                <w:szCs w:val="20"/>
              </w:rPr>
            </w:pPr>
            <w:r>
              <w:rPr>
                <w:rFonts w:cstheme="minorHAnsi"/>
                <w:sz w:val="20"/>
                <w:szCs w:val="20"/>
              </w:rPr>
              <w:t>67,97%</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E96ACD" w:rsidP="00DE169A">
            <w:pPr>
              <w:spacing w:after="0"/>
              <w:jc w:val="center"/>
              <w:rPr>
                <w:rFonts w:cstheme="minorHAnsi"/>
                <w:sz w:val="20"/>
                <w:szCs w:val="20"/>
              </w:rPr>
            </w:pPr>
            <w:r>
              <w:rPr>
                <w:rFonts w:cstheme="minorHAnsi"/>
                <w:sz w:val="20"/>
                <w:szCs w:val="20"/>
              </w:rPr>
              <w:t>80%</w:t>
            </w:r>
          </w:p>
        </w:tc>
      </w:tr>
      <w:tr w:rsidR="00D076B5" w:rsidTr="00B130B4">
        <w:tblPrEx>
          <w:tblCellMar>
            <w:left w:w="108" w:type="dxa"/>
            <w:right w:w="108" w:type="dxa"/>
          </w:tblCellMar>
        </w:tblPrEx>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sidRPr="00901D13">
              <w:rPr>
                <w:rFonts w:cstheme="minorHAnsi"/>
                <w:b/>
                <w:sz w:val="20"/>
                <w:szCs w:val="20"/>
              </w:rPr>
              <w:t xml:space="preserve">1.6 Infrastruktura i oferta czasu wolnego, wspieranie zdrowego trybu życia </w:t>
            </w:r>
          </w:p>
          <w:p w:rsidR="00D076B5" w:rsidRPr="00901D13" w:rsidRDefault="00D076B5" w:rsidP="00DE169A">
            <w:pPr>
              <w:spacing w:after="0"/>
              <w:rPr>
                <w:rFonts w:cstheme="minorHAnsi"/>
                <w:b/>
                <w:sz w:val="20"/>
                <w:szCs w:val="20"/>
              </w:rPr>
            </w:pP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B130B4" w:rsidP="00DE169A">
            <w:pPr>
              <w:spacing w:after="0"/>
              <w:jc w:val="center"/>
              <w:rPr>
                <w:rFonts w:cstheme="minorHAnsi"/>
                <w:sz w:val="20"/>
                <w:szCs w:val="20"/>
              </w:rPr>
            </w:pPr>
            <w:r>
              <w:rPr>
                <w:rFonts w:cstheme="minorHAnsi"/>
                <w:sz w:val="20"/>
                <w:szCs w:val="20"/>
              </w:rPr>
              <w:t xml:space="preserve">Rozwój bazy turystycznej </w:t>
            </w:r>
            <w:r>
              <w:rPr>
                <w:rFonts w:cstheme="minorHAnsi"/>
                <w:sz w:val="20"/>
                <w:szCs w:val="20"/>
              </w:rPr>
              <w:br/>
              <w:t>i</w:t>
            </w:r>
            <w:r w:rsidR="00D076B5" w:rsidRPr="00901D13">
              <w:rPr>
                <w:rFonts w:cstheme="minorHAnsi"/>
                <w:sz w:val="20"/>
                <w:szCs w:val="20"/>
              </w:rPr>
              <w:t xml:space="preserve"> rekreacyjnej</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D4D67">
              <w:rPr>
                <w:rFonts w:cstheme="minorHAnsi"/>
                <w:sz w:val="20"/>
                <w:szCs w:val="20"/>
              </w:rPr>
              <w:t>Liczba miejscowości</w:t>
            </w:r>
            <w:r w:rsidR="00DE169A" w:rsidRPr="009D4D67">
              <w:rPr>
                <w:rFonts w:cstheme="minorHAnsi"/>
                <w:sz w:val="20"/>
                <w:szCs w:val="20"/>
              </w:rPr>
              <w:t xml:space="preserve"> połączonych ciągami </w:t>
            </w:r>
            <w:r w:rsidR="00E96ACD" w:rsidRPr="009D4D67">
              <w:rPr>
                <w:rFonts w:cstheme="minorHAnsi"/>
                <w:sz w:val="20"/>
                <w:szCs w:val="20"/>
              </w:rPr>
              <w:t>pieszo-</w:t>
            </w:r>
            <w:r w:rsidR="00DE169A" w:rsidRPr="009D4D67">
              <w:rPr>
                <w:rFonts w:cstheme="minorHAnsi"/>
                <w:sz w:val="20"/>
                <w:szCs w:val="20"/>
              </w:rPr>
              <w:t>rowerowymi</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E96ACD"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E96ACD" w:rsidP="00DE169A">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E96ACD" w:rsidP="00DE169A">
            <w:pPr>
              <w:spacing w:after="0"/>
              <w:jc w:val="center"/>
              <w:rPr>
                <w:rFonts w:cstheme="minorHAnsi"/>
                <w:sz w:val="20"/>
                <w:szCs w:val="20"/>
              </w:rPr>
            </w:pPr>
            <w:r>
              <w:rPr>
                <w:rFonts w:cstheme="minorHAnsi"/>
                <w:sz w:val="20"/>
                <w:szCs w:val="20"/>
              </w:rPr>
              <w:t>2</w:t>
            </w:r>
          </w:p>
        </w:tc>
      </w:tr>
      <w:tr w:rsidR="00D076B5" w:rsidTr="00B130B4">
        <w:tblPrEx>
          <w:tblCellMar>
            <w:left w:w="108" w:type="dxa"/>
            <w:right w:w="108" w:type="dxa"/>
          </w:tblCellMar>
        </w:tblPrEx>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Poszerzenie oferty aktywnego spędzania czasu wolnego</w:t>
            </w:r>
          </w:p>
        </w:tc>
        <w:tc>
          <w:tcPr>
            <w:tcW w:w="3544" w:type="dxa"/>
            <w:tcBorders>
              <w:top w:val="single" w:sz="4" w:space="0" w:color="auto"/>
              <w:left w:val="single" w:sz="4" w:space="0" w:color="auto"/>
              <w:bottom w:val="single" w:sz="4" w:space="0" w:color="auto"/>
              <w:right w:val="single" w:sz="4" w:space="0" w:color="auto"/>
            </w:tcBorders>
            <w:hideMark/>
          </w:tcPr>
          <w:p w:rsidR="00D076B5" w:rsidRDefault="00D076B5" w:rsidP="00DE169A">
            <w:pPr>
              <w:spacing w:after="0"/>
              <w:jc w:val="center"/>
              <w:rPr>
                <w:rFonts w:cstheme="minorHAnsi"/>
                <w:sz w:val="20"/>
                <w:szCs w:val="20"/>
              </w:rPr>
            </w:pPr>
            <w:r w:rsidRPr="00901D13">
              <w:rPr>
                <w:rFonts w:cstheme="minorHAnsi"/>
                <w:sz w:val="20"/>
                <w:szCs w:val="20"/>
              </w:rPr>
              <w:t xml:space="preserve">Liczba nowych </w:t>
            </w:r>
            <w:r w:rsidRPr="00901D13">
              <w:rPr>
                <w:rFonts w:cstheme="minorHAnsi"/>
                <w:sz w:val="20"/>
                <w:szCs w:val="20"/>
              </w:rPr>
              <w:br/>
              <w:t>lub</w:t>
            </w:r>
            <w:r w:rsidR="00B130B4">
              <w:rPr>
                <w:rFonts w:cstheme="minorHAnsi"/>
                <w:sz w:val="20"/>
                <w:szCs w:val="20"/>
              </w:rPr>
              <w:t xml:space="preserve"> </w:t>
            </w:r>
            <w:r w:rsidR="00B130B4" w:rsidRPr="004E3BEA">
              <w:rPr>
                <w:rFonts w:cstheme="minorHAnsi"/>
                <w:sz w:val="20"/>
                <w:szCs w:val="20"/>
              </w:rPr>
              <w:t>zmodernizowanych placów zabaw</w:t>
            </w:r>
            <w:r w:rsidR="00E96ACD" w:rsidRPr="004E3BEA">
              <w:rPr>
                <w:rFonts w:cstheme="minorHAnsi"/>
                <w:sz w:val="20"/>
                <w:szCs w:val="20"/>
              </w:rPr>
              <w:t xml:space="preserve"> i innych obiektów rekreacyjnych</w:t>
            </w:r>
          </w:p>
          <w:p w:rsidR="004E3BEA" w:rsidRPr="00901D13" w:rsidRDefault="004E3BEA" w:rsidP="00DE169A">
            <w:pPr>
              <w:spacing w:after="0"/>
              <w:jc w:val="cente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E96ACD"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00068D" w:rsidRPr="00901D13" w:rsidRDefault="00BE2C45" w:rsidP="0000068D">
            <w:pPr>
              <w:spacing w:after="0"/>
              <w:jc w:val="right"/>
              <w:rPr>
                <w:rFonts w:cstheme="minorHAnsi"/>
                <w:sz w:val="20"/>
                <w:szCs w:val="20"/>
              </w:rPr>
            </w:pPr>
            <w:r>
              <w:rPr>
                <w:rFonts w:cstheme="minorHAnsi"/>
                <w:sz w:val="20"/>
                <w:szCs w:val="20"/>
              </w:rPr>
              <w:t>13</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BE2C45" w:rsidP="00DE169A">
            <w:pPr>
              <w:spacing w:after="0"/>
              <w:jc w:val="center"/>
              <w:rPr>
                <w:rFonts w:cstheme="minorHAnsi"/>
                <w:sz w:val="20"/>
                <w:szCs w:val="20"/>
              </w:rPr>
            </w:pPr>
            <w:r>
              <w:rPr>
                <w:rFonts w:cstheme="minorHAnsi"/>
                <w:sz w:val="20"/>
                <w:szCs w:val="20"/>
              </w:rPr>
              <w:t>26</w:t>
            </w:r>
          </w:p>
        </w:tc>
      </w:tr>
      <w:tr w:rsidR="00D076B5" w:rsidTr="00B130B4">
        <w:tblPrEx>
          <w:tblCellMar>
            <w:left w:w="108" w:type="dxa"/>
            <w:right w:w="108" w:type="dxa"/>
          </w:tblCellMar>
        </w:tblPrEx>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sidRPr="00901D13">
              <w:rPr>
                <w:rFonts w:cstheme="minorHAnsi"/>
                <w:b/>
                <w:sz w:val="20"/>
                <w:szCs w:val="20"/>
              </w:rPr>
              <w:t>1.7 Wzmacnianie wspólnoty poprzez kultywowanie tradycji i dbałość o dziedzictwo</w:t>
            </w:r>
          </w:p>
          <w:p w:rsidR="00D076B5" w:rsidRPr="00901D13" w:rsidRDefault="00D076B5" w:rsidP="00DE169A">
            <w:pPr>
              <w:spacing w:after="0"/>
              <w:rPr>
                <w:rFonts w:cstheme="minorHAnsi"/>
                <w:b/>
                <w:sz w:val="20"/>
                <w:szCs w:val="20"/>
              </w:rPr>
            </w:pP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Default="00D076B5" w:rsidP="00B130B4">
            <w:pPr>
              <w:spacing w:after="0"/>
              <w:jc w:val="center"/>
              <w:rPr>
                <w:rFonts w:cstheme="minorHAnsi"/>
                <w:sz w:val="20"/>
                <w:szCs w:val="20"/>
              </w:rPr>
            </w:pPr>
            <w:r w:rsidRPr="00901D13">
              <w:rPr>
                <w:rFonts w:cstheme="minorHAnsi"/>
                <w:sz w:val="20"/>
                <w:szCs w:val="20"/>
              </w:rPr>
              <w:t>Poprawa stanu te</w:t>
            </w:r>
            <w:r w:rsidR="00B130B4">
              <w:rPr>
                <w:rFonts w:cstheme="minorHAnsi"/>
                <w:sz w:val="20"/>
                <w:szCs w:val="20"/>
              </w:rPr>
              <w:t>chnicznego obiektów zabytkowych</w:t>
            </w:r>
          </w:p>
          <w:p w:rsidR="00B130B4" w:rsidRPr="00901D13" w:rsidRDefault="00B130B4" w:rsidP="00B130B4">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Liczba zabytków pozostaj</w:t>
            </w:r>
            <w:r w:rsidR="00DE169A">
              <w:rPr>
                <w:rFonts w:cstheme="minorHAnsi"/>
                <w:sz w:val="20"/>
                <w:szCs w:val="20"/>
              </w:rPr>
              <w:t>ących w złym stanie technicznym</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BE2C45"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4E3BEA" w:rsidP="004E3BEA">
            <w:pPr>
              <w:spacing w:after="0"/>
              <w:jc w:val="right"/>
              <w:rPr>
                <w:rFonts w:cstheme="minorHAnsi"/>
                <w:sz w:val="20"/>
                <w:szCs w:val="20"/>
              </w:rPr>
            </w:pPr>
            <w:r>
              <w:rPr>
                <w:rFonts w:cstheme="minorHAnsi"/>
                <w:sz w:val="20"/>
                <w:szCs w:val="20"/>
              </w:rPr>
              <w:t>Plan</w:t>
            </w:r>
            <w:r w:rsidRPr="004E3BEA">
              <w:rPr>
                <w:rFonts w:cstheme="minorHAnsi"/>
                <w:sz w:val="20"/>
                <w:szCs w:val="20"/>
              </w:rPr>
              <w:t xml:space="preserve"> ochrony zabytków</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00068D" w:rsidP="00DE169A">
            <w:pPr>
              <w:spacing w:after="0"/>
              <w:jc w:val="center"/>
              <w:rPr>
                <w:rFonts w:cstheme="minorHAnsi"/>
                <w:sz w:val="20"/>
                <w:szCs w:val="20"/>
              </w:rPr>
            </w:pPr>
            <w:r w:rsidRPr="004E3BEA">
              <w:rPr>
                <w:rFonts w:cstheme="minorHAnsi"/>
                <w:sz w:val="20"/>
                <w:szCs w:val="20"/>
              </w:rPr>
              <w:t xml:space="preserve">W </w:t>
            </w:r>
            <w:r w:rsidR="00BE2C45" w:rsidRPr="004E3BEA">
              <w:rPr>
                <w:rFonts w:cstheme="minorHAnsi"/>
                <w:sz w:val="20"/>
                <w:szCs w:val="20"/>
              </w:rPr>
              <w:t>2</w:t>
            </w:r>
            <w:r w:rsidRPr="004E3BEA">
              <w:rPr>
                <w:rFonts w:cstheme="minorHAnsi"/>
                <w:sz w:val="20"/>
                <w:szCs w:val="20"/>
              </w:rPr>
              <w:t xml:space="preserve"> </w:t>
            </w:r>
            <w:r w:rsidR="004E3BEA">
              <w:rPr>
                <w:rFonts w:cstheme="minorHAnsi"/>
                <w:sz w:val="20"/>
                <w:szCs w:val="20"/>
              </w:rPr>
              <w:t>poprawienie stanu technicznego</w:t>
            </w:r>
          </w:p>
        </w:tc>
      </w:tr>
      <w:tr w:rsidR="00DE169A" w:rsidTr="00B130B4">
        <w:tblPrEx>
          <w:tblCellMar>
            <w:left w:w="108" w:type="dxa"/>
            <w:right w:w="108" w:type="dxa"/>
          </w:tblCellMar>
        </w:tblPrEx>
        <w:trPr>
          <w:trHeight w:val="1965"/>
        </w:trPr>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Wzmocnienie tożsamości lokalnej</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076B5" w:rsidRPr="00901D13" w:rsidRDefault="00D076B5" w:rsidP="00DE169A">
            <w:pPr>
              <w:spacing w:after="0"/>
              <w:jc w:val="center"/>
              <w:rPr>
                <w:rFonts w:cstheme="minorHAnsi"/>
                <w:sz w:val="20"/>
                <w:szCs w:val="20"/>
              </w:rPr>
            </w:pPr>
            <w:r w:rsidRPr="00901D13">
              <w:rPr>
                <w:rFonts w:cstheme="minorHAnsi"/>
                <w:sz w:val="20"/>
                <w:szCs w:val="20"/>
              </w:rPr>
              <w:t>Liczba osób należących do lokalnych zespołów folklorystycznych, orkiestr, chórów i innych form kultywujących dziedzictwo kulturowe gminy</w:t>
            </w: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BE2C45" w:rsidP="00DE169A">
            <w:pPr>
              <w:spacing w:after="0"/>
              <w:jc w:val="center"/>
              <w:rPr>
                <w:rFonts w:cstheme="minorHAnsi"/>
                <w:sz w:val="20"/>
                <w:szCs w:val="20"/>
              </w:rPr>
            </w:pPr>
            <w:r>
              <w:rPr>
                <w:rFonts w:cstheme="minorHAnsi"/>
                <w:sz w:val="20"/>
                <w:szCs w:val="20"/>
              </w:rPr>
              <w:t>Dom kultury</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BE2C45" w:rsidP="00DE169A">
            <w:pPr>
              <w:spacing w:after="0"/>
              <w:jc w:val="right"/>
              <w:rPr>
                <w:rFonts w:cstheme="minorHAnsi"/>
                <w:sz w:val="20"/>
                <w:szCs w:val="20"/>
              </w:rPr>
            </w:pPr>
            <w:r>
              <w:rPr>
                <w:rFonts w:cstheme="minorHAnsi"/>
                <w:sz w:val="20"/>
                <w:szCs w:val="20"/>
              </w:rPr>
              <w:t>40</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BE2C45" w:rsidP="00DE169A">
            <w:pPr>
              <w:spacing w:after="0"/>
              <w:jc w:val="center"/>
              <w:rPr>
                <w:rFonts w:cstheme="minorHAnsi"/>
                <w:sz w:val="20"/>
                <w:szCs w:val="20"/>
              </w:rPr>
            </w:pPr>
            <w:r>
              <w:rPr>
                <w:rFonts w:cstheme="minorHAnsi"/>
                <w:sz w:val="20"/>
                <w:szCs w:val="20"/>
              </w:rPr>
              <w:t>60</w:t>
            </w:r>
          </w:p>
        </w:tc>
      </w:tr>
      <w:tr w:rsidR="00D076B5" w:rsidTr="00DE169A">
        <w:trPr>
          <w:trHeight w:val="1361"/>
        </w:trPr>
        <w:tc>
          <w:tcPr>
            <w:tcW w:w="2057" w:type="dxa"/>
            <w:tcBorders>
              <w:top w:val="single" w:sz="4" w:space="0" w:color="auto"/>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hideMark/>
          </w:tcPr>
          <w:p w:rsidR="00D076B5" w:rsidRPr="00264300" w:rsidRDefault="00D076B5" w:rsidP="00DE169A">
            <w:pPr>
              <w:spacing w:before="240"/>
              <w:jc w:val="center"/>
              <w:rPr>
                <w:rFonts w:cstheme="minorHAnsi"/>
                <w:b/>
                <w:sz w:val="32"/>
                <w:szCs w:val="32"/>
              </w:rPr>
            </w:pPr>
            <w:r>
              <w:rPr>
                <w:rFonts w:cstheme="minorHAnsi"/>
                <w:b/>
                <w:color w:val="FFFFFF" w:themeColor="background1"/>
                <w:sz w:val="32"/>
                <w:szCs w:val="32"/>
              </w:rPr>
              <w:lastRenderedPageBreak/>
              <w:t>PRZESTRZEŃ</w:t>
            </w:r>
          </w:p>
        </w:tc>
        <w:tc>
          <w:tcPr>
            <w:tcW w:w="12255" w:type="dxa"/>
            <w:gridSpan w:val="5"/>
            <w:tcBorders>
              <w:top w:val="single" w:sz="4" w:space="0" w:color="auto"/>
              <w:left w:val="single" w:sz="12" w:space="0" w:color="FFFFFF" w:themeColor="background1"/>
              <w:bottom w:val="single" w:sz="12" w:space="0" w:color="FFFFFF" w:themeColor="background1"/>
              <w:right w:val="nil"/>
            </w:tcBorders>
            <w:shd w:val="clear" w:color="auto" w:fill="C2D69B" w:themeFill="accent3" w:themeFillTint="99"/>
            <w:vAlign w:val="center"/>
            <w:hideMark/>
          </w:tcPr>
          <w:p w:rsidR="00D076B5" w:rsidRPr="00264300" w:rsidRDefault="00D076B5" w:rsidP="00DE169A">
            <w:pPr>
              <w:spacing w:before="240"/>
              <w:rPr>
                <w:rFonts w:cstheme="minorHAnsi"/>
                <w:b/>
                <w:sz w:val="32"/>
                <w:szCs w:val="32"/>
              </w:rPr>
            </w:pPr>
            <w:r>
              <w:rPr>
                <w:rFonts w:cstheme="minorHAnsi"/>
                <w:b/>
                <w:sz w:val="32"/>
                <w:szCs w:val="32"/>
              </w:rPr>
              <w:t xml:space="preserve">CEL 2. </w:t>
            </w:r>
            <w:r w:rsidRPr="00264300">
              <w:rPr>
                <w:rFonts w:cstheme="minorHAnsi"/>
                <w:b/>
                <w:sz w:val="32"/>
                <w:szCs w:val="32"/>
              </w:rPr>
              <w:t>TRANSFORMACJA PRZESTRZENNA I BEZPIECZEŃSTWO EKOLOGICZNE</w:t>
            </w:r>
          </w:p>
        </w:tc>
      </w:tr>
      <w:tr w:rsidR="00DE169A" w:rsidTr="00B130B4">
        <w:tblPrEx>
          <w:tblCellMar>
            <w:left w:w="108" w:type="dxa"/>
            <w:right w:w="108" w:type="dxa"/>
          </w:tblCellMar>
        </w:tblPrEx>
        <w:trPr>
          <w:trHeight w:val="568"/>
        </w:trPr>
        <w:tc>
          <w:tcPr>
            <w:tcW w:w="205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Cele operacyjne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Rezultat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Wskaźnik rezultatu</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Źródło pozyskania informacji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bazowa wskaźnika</w:t>
            </w:r>
          </w:p>
        </w:tc>
        <w:tc>
          <w:tcPr>
            <w:tcW w:w="190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docelowa wskaźnika</w:t>
            </w:r>
          </w:p>
        </w:tc>
      </w:tr>
      <w:tr w:rsidR="00D076B5" w:rsidTr="00B130B4">
        <w:tblPrEx>
          <w:tblCellMar>
            <w:left w:w="108" w:type="dxa"/>
            <w:right w:w="108" w:type="dxa"/>
          </w:tblCellMar>
        </w:tblPrEx>
        <w:trPr>
          <w:trHeight w:val="925"/>
        </w:trPr>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Pr>
                <w:rFonts w:cstheme="minorHAnsi"/>
                <w:b/>
                <w:sz w:val="20"/>
                <w:szCs w:val="20"/>
              </w:rPr>
              <w:t xml:space="preserve">2.1 </w:t>
            </w:r>
            <w:r w:rsidRPr="00901D13">
              <w:rPr>
                <w:rFonts w:cstheme="minorHAnsi"/>
                <w:b/>
                <w:sz w:val="20"/>
                <w:szCs w:val="20"/>
              </w:rPr>
              <w:t>Rozbudowa i modernizacja układu komunikacyjnego gminy</w:t>
            </w: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Poprawa bezpieczeństwa w ruchu drogowym w gminie</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Default="00D076B5" w:rsidP="00DE169A">
            <w:pPr>
              <w:spacing w:after="0"/>
              <w:jc w:val="center"/>
              <w:rPr>
                <w:rFonts w:cstheme="minorHAnsi"/>
                <w:sz w:val="20"/>
                <w:szCs w:val="20"/>
              </w:rPr>
            </w:pPr>
            <w:r w:rsidRPr="00901D13">
              <w:rPr>
                <w:rFonts w:cstheme="minorHAnsi"/>
                <w:sz w:val="20"/>
                <w:szCs w:val="20"/>
              </w:rPr>
              <w:t>Liczba zdarzeń drogowyc</w:t>
            </w:r>
            <w:r w:rsidR="00DE169A">
              <w:rPr>
                <w:rFonts w:cstheme="minorHAnsi"/>
                <w:sz w:val="20"/>
                <w:szCs w:val="20"/>
              </w:rPr>
              <w:t>h na terenie gminy w ciągu roku</w:t>
            </w:r>
          </w:p>
          <w:p w:rsidR="00B130B4" w:rsidRDefault="00B130B4" w:rsidP="00DE169A">
            <w:pPr>
              <w:spacing w:after="0"/>
              <w:jc w:val="center"/>
              <w:rPr>
                <w:rFonts w:cstheme="minorHAnsi"/>
                <w:sz w:val="20"/>
                <w:szCs w:val="20"/>
              </w:rPr>
            </w:pPr>
          </w:p>
          <w:p w:rsidR="00B130B4" w:rsidRDefault="00B130B4" w:rsidP="00DE169A">
            <w:pPr>
              <w:spacing w:after="0"/>
              <w:jc w:val="center"/>
              <w:rPr>
                <w:rFonts w:cstheme="minorHAnsi"/>
                <w:sz w:val="20"/>
                <w:szCs w:val="20"/>
              </w:rPr>
            </w:pPr>
          </w:p>
          <w:p w:rsidR="00B130B4" w:rsidRPr="00901D13" w:rsidRDefault="00B130B4" w:rsidP="00DE169A">
            <w:pPr>
              <w:spacing w:after="0"/>
              <w:jc w:val="center"/>
              <w:rPr>
                <w:rFonts w:cstheme="minorHAnsi"/>
                <w:sz w:val="20"/>
                <w:szCs w:val="20"/>
              </w:rPr>
            </w:pP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BE2C45" w:rsidP="00DE169A">
            <w:pPr>
              <w:spacing w:after="0"/>
              <w:jc w:val="center"/>
              <w:rPr>
                <w:rFonts w:cstheme="minorHAnsi"/>
                <w:sz w:val="20"/>
                <w:szCs w:val="20"/>
              </w:rPr>
            </w:pPr>
            <w:r>
              <w:rPr>
                <w:rFonts w:cstheme="minorHAnsi"/>
                <w:sz w:val="20"/>
                <w:szCs w:val="20"/>
              </w:rPr>
              <w:t>Policja</w:t>
            </w:r>
          </w:p>
        </w:tc>
        <w:tc>
          <w:tcPr>
            <w:tcW w:w="1701" w:type="dxa"/>
            <w:tcBorders>
              <w:top w:val="single" w:sz="4" w:space="0" w:color="auto"/>
              <w:left w:val="single" w:sz="4" w:space="0" w:color="auto"/>
              <w:bottom w:val="single" w:sz="4" w:space="0" w:color="FFFFFF"/>
              <w:right w:val="single" w:sz="4" w:space="0" w:color="auto"/>
            </w:tcBorders>
            <w:hideMark/>
          </w:tcPr>
          <w:p w:rsidR="0000068D" w:rsidRPr="00901D13" w:rsidRDefault="0000068D" w:rsidP="00AA6E31">
            <w:pPr>
              <w:spacing w:after="0"/>
              <w:jc w:val="right"/>
              <w:rPr>
                <w:rFonts w:cstheme="minorHAnsi"/>
                <w:sz w:val="20"/>
                <w:szCs w:val="20"/>
              </w:rPr>
            </w:pPr>
            <w:r>
              <w:rPr>
                <w:rFonts w:cstheme="minorHAnsi"/>
                <w:sz w:val="20"/>
                <w:szCs w:val="20"/>
              </w:rPr>
              <w:t>1</w:t>
            </w:r>
            <w:r w:rsidR="00B54459">
              <w:rPr>
                <w:rFonts w:cstheme="minorHAnsi"/>
                <w:sz w:val="20"/>
                <w:szCs w:val="20"/>
              </w:rPr>
              <w:t>5</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B54459" w:rsidP="00DE169A">
            <w:pPr>
              <w:spacing w:after="0"/>
              <w:jc w:val="center"/>
              <w:rPr>
                <w:rFonts w:cstheme="minorHAnsi"/>
                <w:sz w:val="20"/>
                <w:szCs w:val="20"/>
              </w:rPr>
            </w:pPr>
            <w:r>
              <w:rPr>
                <w:rFonts w:cstheme="minorHAnsi"/>
                <w:sz w:val="20"/>
                <w:szCs w:val="20"/>
              </w:rPr>
              <w:t>0</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Poprawa wewnętrznej dostępności komunikacyjnej</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E6ED2" w:rsidRDefault="00D076B5" w:rsidP="0000068D">
            <w:pPr>
              <w:spacing w:after="0"/>
              <w:jc w:val="center"/>
              <w:rPr>
                <w:rFonts w:cstheme="minorHAnsi"/>
                <w:sz w:val="20"/>
                <w:szCs w:val="20"/>
              </w:rPr>
            </w:pPr>
            <w:r w:rsidRPr="00901D13">
              <w:rPr>
                <w:rFonts w:cstheme="minorHAnsi"/>
                <w:sz w:val="20"/>
                <w:szCs w:val="20"/>
              </w:rPr>
              <w:t>Liczba inwestycji drogowych zrealizowanych i realizowanych we współpracy z samorządem powiatu wejherows</w:t>
            </w:r>
            <w:r w:rsidR="00DE169A">
              <w:rPr>
                <w:rFonts w:cstheme="minorHAnsi"/>
                <w:sz w:val="20"/>
                <w:szCs w:val="20"/>
              </w:rPr>
              <w:t>kiego i innymi zarządcami dróg</w:t>
            </w:r>
          </w:p>
          <w:p w:rsidR="004E3BEA" w:rsidRPr="00901D13" w:rsidRDefault="004E3BEA" w:rsidP="0000068D">
            <w:pPr>
              <w:spacing w:after="0"/>
              <w:jc w:val="cente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B54459"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B54459" w:rsidP="00DE169A">
            <w:pPr>
              <w:spacing w:after="0"/>
              <w:jc w:val="right"/>
              <w:rPr>
                <w:rFonts w:cstheme="minorHAnsi"/>
                <w:sz w:val="20"/>
                <w:szCs w:val="20"/>
              </w:rPr>
            </w:pPr>
            <w:r>
              <w:rPr>
                <w:rFonts w:cstheme="minorHAnsi"/>
                <w:sz w:val="20"/>
                <w:szCs w:val="20"/>
              </w:rPr>
              <w:t>1</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B54459" w:rsidP="00DE169A">
            <w:pPr>
              <w:spacing w:after="0"/>
              <w:jc w:val="center"/>
              <w:rPr>
                <w:rFonts w:cstheme="minorHAnsi"/>
                <w:sz w:val="20"/>
                <w:szCs w:val="20"/>
              </w:rPr>
            </w:pPr>
            <w:r>
              <w:rPr>
                <w:rFonts w:cstheme="minorHAnsi"/>
                <w:sz w:val="20"/>
                <w:szCs w:val="20"/>
              </w:rPr>
              <w:t>2</w:t>
            </w:r>
          </w:p>
        </w:tc>
      </w:tr>
      <w:tr w:rsidR="00D076B5" w:rsidTr="00B130B4">
        <w:tblPrEx>
          <w:tblCellMar>
            <w:left w:w="108" w:type="dxa"/>
            <w:right w:w="108" w:type="dxa"/>
          </w:tblCellMar>
        </w:tblPrEx>
        <w:trPr>
          <w:trHeight w:val="925"/>
        </w:trPr>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Pr>
                <w:rFonts w:cstheme="minorHAnsi"/>
                <w:b/>
                <w:sz w:val="20"/>
                <w:szCs w:val="20"/>
              </w:rPr>
              <w:t xml:space="preserve">2.2 </w:t>
            </w:r>
            <w:r w:rsidRPr="00901D13">
              <w:rPr>
                <w:rFonts w:cstheme="minorHAnsi"/>
                <w:b/>
                <w:sz w:val="20"/>
                <w:szCs w:val="20"/>
              </w:rPr>
              <w:t>Dbałość o stan środowiska naturalnego</w:t>
            </w:r>
          </w:p>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Wzrost świadomości i kształtowanie proekologicznych postaw mieszkańców.</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Default="00D076B5" w:rsidP="00DE169A">
            <w:pPr>
              <w:spacing w:after="0"/>
              <w:jc w:val="center"/>
              <w:rPr>
                <w:rFonts w:cstheme="minorHAnsi"/>
                <w:sz w:val="20"/>
                <w:szCs w:val="20"/>
              </w:rPr>
            </w:pPr>
            <w:r w:rsidRPr="00901D13">
              <w:rPr>
                <w:rFonts w:cstheme="minorHAnsi"/>
                <w:sz w:val="20"/>
                <w:szCs w:val="20"/>
              </w:rPr>
              <w:t>Liczba zorganizowanych akcji (sprzątanie świata, konkursy o tematyce ekologicznej)</w:t>
            </w:r>
          </w:p>
          <w:p w:rsidR="00DE6ED2" w:rsidRDefault="00DE6ED2" w:rsidP="00DE169A">
            <w:pPr>
              <w:spacing w:after="0"/>
              <w:jc w:val="center"/>
              <w:rPr>
                <w:rFonts w:cstheme="minorHAnsi"/>
                <w:sz w:val="20"/>
                <w:szCs w:val="20"/>
              </w:rPr>
            </w:pPr>
          </w:p>
          <w:p w:rsidR="00B130B4" w:rsidRPr="00901D13" w:rsidRDefault="00B130B4" w:rsidP="00DE169A">
            <w:pPr>
              <w:spacing w:after="0"/>
              <w:jc w:val="center"/>
              <w:rPr>
                <w:rFonts w:cstheme="minorHAnsi"/>
                <w:sz w:val="20"/>
                <w:szCs w:val="20"/>
              </w:rPr>
            </w:pP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B54459" w:rsidP="00DE169A">
            <w:pPr>
              <w:spacing w:after="0"/>
              <w:jc w:val="center"/>
              <w:rPr>
                <w:rFonts w:cstheme="minorHAnsi"/>
                <w:sz w:val="20"/>
                <w:szCs w:val="20"/>
              </w:rPr>
            </w:pPr>
            <w:r>
              <w:rPr>
                <w:rFonts w:cstheme="minorHAnsi"/>
                <w:sz w:val="20"/>
                <w:szCs w:val="20"/>
              </w:rPr>
              <w:t>UG, sołectwa, szkoły</w:t>
            </w:r>
          </w:p>
        </w:tc>
        <w:tc>
          <w:tcPr>
            <w:tcW w:w="1701" w:type="dxa"/>
            <w:tcBorders>
              <w:top w:val="single" w:sz="4" w:space="0" w:color="auto"/>
              <w:left w:val="single" w:sz="4" w:space="0" w:color="auto"/>
              <w:bottom w:val="single" w:sz="4" w:space="0" w:color="FFFFFF"/>
              <w:right w:val="single" w:sz="4" w:space="0" w:color="auto"/>
            </w:tcBorders>
            <w:hideMark/>
          </w:tcPr>
          <w:p w:rsidR="0000068D" w:rsidRPr="00901D13" w:rsidRDefault="0000068D" w:rsidP="0000068D">
            <w:pPr>
              <w:spacing w:after="0"/>
              <w:jc w:val="right"/>
              <w:rPr>
                <w:rFonts w:cstheme="minorHAnsi"/>
                <w:sz w:val="20"/>
                <w:szCs w:val="20"/>
              </w:rPr>
            </w:pPr>
            <w:r>
              <w:rPr>
                <w:rFonts w:cstheme="minorHAnsi"/>
                <w:sz w:val="20"/>
                <w:szCs w:val="20"/>
              </w:rPr>
              <w:t>2</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B54459" w:rsidP="00DE169A">
            <w:pPr>
              <w:spacing w:after="0"/>
              <w:jc w:val="center"/>
              <w:rPr>
                <w:rFonts w:cstheme="minorHAnsi"/>
                <w:sz w:val="20"/>
                <w:szCs w:val="20"/>
              </w:rPr>
            </w:pPr>
            <w:r>
              <w:rPr>
                <w:rFonts w:cstheme="minorHAnsi"/>
                <w:sz w:val="20"/>
                <w:szCs w:val="20"/>
              </w:rPr>
              <w:t>3</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Zwiększenie dostępności usług kanalizacyjnych</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076B5" w:rsidRDefault="00D076B5" w:rsidP="00DE169A">
            <w:pPr>
              <w:spacing w:after="0"/>
              <w:jc w:val="center"/>
              <w:rPr>
                <w:rFonts w:cstheme="minorHAnsi"/>
                <w:sz w:val="20"/>
                <w:szCs w:val="20"/>
              </w:rPr>
            </w:pPr>
            <w:r w:rsidRPr="00901D13">
              <w:rPr>
                <w:rFonts w:cstheme="minorHAnsi"/>
                <w:sz w:val="20"/>
                <w:szCs w:val="20"/>
              </w:rPr>
              <w:t>Liczba gospodarstw domowych podłączonych</w:t>
            </w:r>
            <w:r w:rsidR="00B130B4">
              <w:rPr>
                <w:rFonts w:cstheme="minorHAnsi"/>
                <w:sz w:val="20"/>
                <w:szCs w:val="20"/>
              </w:rPr>
              <w:t xml:space="preserve"> </w:t>
            </w:r>
            <w:r w:rsidRPr="00901D13">
              <w:rPr>
                <w:rFonts w:cstheme="minorHAnsi"/>
                <w:sz w:val="20"/>
                <w:szCs w:val="20"/>
              </w:rPr>
              <w:t>do sieci kana</w:t>
            </w:r>
            <w:r w:rsidR="00DE169A">
              <w:rPr>
                <w:rFonts w:cstheme="minorHAnsi"/>
                <w:sz w:val="20"/>
                <w:szCs w:val="20"/>
              </w:rPr>
              <w:t>lizacji sanitarnej</w:t>
            </w:r>
          </w:p>
          <w:p w:rsidR="00B130B4" w:rsidRDefault="00B130B4" w:rsidP="00B130B4">
            <w:pPr>
              <w:spacing w:after="0"/>
              <w:rPr>
                <w:rFonts w:cstheme="minorHAnsi"/>
                <w:sz w:val="20"/>
                <w:szCs w:val="20"/>
              </w:rPr>
            </w:pPr>
          </w:p>
          <w:p w:rsidR="00DE6ED2" w:rsidRPr="00901D13" w:rsidRDefault="00DE6ED2" w:rsidP="00DE169A">
            <w:pPr>
              <w:spacing w:after="0"/>
              <w:jc w:val="center"/>
              <w:rPr>
                <w:rFonts w:cstheme="minorHAnsi"/>
                <w:sz w:val="20"/>
                <w:szCs w:val="20"/>
              </w:rPr>
            </w:pP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B54459"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00068D" w:rsidRPr="00901D13" w:rsidRDefault="00AF57F6" w:rsidP="00AA6E31">
            <w:pPr>
              <w:spacing w:after="0"/>
              <w:jc w:val="right"/>
              <w:rPr>
                <w:rFonts w:cstheme="minorHAnsi"/>
                <w:sz w:val="20"/>
                <w:szCs w:val="20"/>
              </w:rPr>
            </w:pPr>
            <w:r>
              <w:rPr>
                <w:rFonts w:cstheme="minorHAnsi"/>
                <w:sz w:val="20"/>
                <w:szCs w:val="20"/>
              </w:rPr>
              <w:t>839</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AF57F6" w:rsidP="00DE169A">
            <w:pPr>
              <w:spacing w:after="0"/>
              <w:jc w:val="center"/>
              <w:rPr>
                <w:rFonts w:cstheme="minorHAnsi"/>
                <w:sz w:val="20"/>
                <w:szCs w:val="20"/>
              </w:rPr>
            </w:pPr>
            <w:r>
              <w:rPr>
                <w:rFonts w:cstheme="minorHAnsi"/>
                <w:sz w:val="20"/>
                <w:szCs w:val="20"/>
              </w:rPr>
              <w:t>900</w:t>
            </w:r>
          </w:p>
        </w:tc>
      </w:tr>
      <w:tr w:rsidR="00D076B5" w:rsidTr="00B130B4">
        <w:trPr>
          <w:trHeight w:val="448"/>
        </w:trPr>
        <w:tc>
          <w:tcPr>
            <w:tcW w:w="2057" w:type="dxa"/>
            <w:tcBorders>
              <w:top w:val="single" w:sz="4" w:space="0" w:color="auto"/>
              <w:left w:val="nil"/>
              <w:bottom w:val="nil"/>
              <w:right w:val="single" w:sz="12" w:space="0" w:color="FFFFFF" w:themeColor="background1"/>
            </w:tcBorders>
            <w:shd w:val="clear" w:color="auto" w:fill="5F497A" w:themeFill="accent4" w:themeFillShade="BF"/>
            <w:vAlign w:val="center"/>
            <w:hideMark/>
          </w:tcPr>
          <w:p w:rsidR="00D076B5" w:rsidRPr="00264300" w:rsidRDefault="00D076B5" w:rsidP="00DE169A">
            <w:pPr>
              <w:spacing w:before="240"/>
              <w:jc w:val="center"/>
              <w:rPr>
                <w:rFonts w:cstheme="minorHAnsi"/>
                <w:b/>
                <w:sz w:val="32"/>
                <w:szCs w:val="32"/>
              </w:rPr>
            </w:pPr>
            <w:r w:rsidRPr="00264300">
              <w:rPr>
                <w:rFonts w:cstheme="minorHAnsi"/>
                <w:b/>
                <w:color w:val="FFFFFF" w:themeColor="background1"/>
                <w:sz w:val="32"/>
                <w:szCs w:val="32"/>
              </w:rPr>
              <w:lastRenderedPageBreak/>
              <w:t>GOSPODARKA</w:t>
            </w:r>
          </w:p>
        </w:tc>
        <w:tc>
          <w:tcPr>
            <w:tcW w:w="12255" w:type="dxa"/>
            <w:gridSpan w:val="5"/>
            <w:tcBorders>
              <w:top w:val="single" w:sz="4" w:space="0" w:color="auto"/>
              <w:left w:val="single" w:sz="12" w:space="0" w:color="FFFFFF" w:themeColor="background1"/>
              <w:bottom w:val="nil"/>
              <w:right w:val="nil"/>
            </w:tcBorders>
            <w:shd w:val="clear" w:color="auto" w:fill="B2A1C7" w:themeFill="accent4" w:themeFillTint="99"/>
            <w:vAlign w:val="center"/>
            <w:hideMark/>
          </w:tcPr>
          <w:p w:rsidR="00D076B5" w:rsidRPr="00264300" w:rsidRDefault="00D076B5" w:rsidP="00DE169A">
            <w:pPr>
              <w:spacing w:before="240"/>
              <w:jc w:val="both"/>
              <w:rPr>
                <w:rFonts w:cstheme="minorHAnsi"/>
                <w:b/>
                <w:sz w:val="32"/>
                <w:szCs w:val="32"/>
              </w:rPr>
            </w:pPr>
            <w:r w:rsidRPr="00264300">
              <w:rPr>
                <w:rFonts w:cstheme="minorHAnsi"/>
                <w:b/>
                <w:sz w:val="32"/>
                <w:szCs w:val="32"/>
              </w:rPr>
              <w:t>KONKURENCYJNA GOSPODARKA WYKORZYSTUJĄCA POTENCJAŁ GMINY, PRZEDSIĘBIORCZOŚĆ LOKALNĄ I WSPARCIE SAMORZĄDU GMINNEGO</w:t>
            </w:r>
          </w:p>
        </w:tc>
      </w:tr>
      <w:tr w:rsidR="00DE169A" w:rsidTr="00B130B4">
        <w:tblPrEx>
          <w:tblCellMar>
            <w:left w:w="108" w:type="dxa"/>
            <w:right w:w="108" w:type="dxa"/>
          </w:tblCellMar>
        </w:tblPrEx>
        <w:trPr>
          <w:trHeight w:val="619"/>
        </w:trPr>
        <w:tc>
          <w:tcPr>
            <w:tcW w:w="205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Cele operacyjne</w:t>
            </w:r>
          </w:p>
        </w:tc>
        <w:tc>
          <w:tcPr>
            <w:tcW w:w="3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Rezultat</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Wskaźnik rezultatu</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076B5" w:rsidRDefault="00D076B5" w:rsidP="00DE169A">
            <w:pPr>
              <w:spacing w:after="0"/>
              <w:jc w:val="center"/>
              <w:rPr>
                <w:rFonts w:cstheme="minorHAnsi"/>
                <w:b/>
                <w:sz w:val="20"/>
                <w:szCs w:val="20"/>
              </w:rPr>
            </w:pPr>
            <w:r>
              <w:rPr>
                <w:rFonts w:cstheme="minorHAnsi"/>
                <w:b/>
                <w:sz w:val="20"/>
                <w:szCs w:val="20"/>
              </w:rPr>
              <w:t>Źródło pozyskania informacji</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bazowa wskaźnika</w:t>
            </w:r>
          </w:p>
        </w:tc>
        <w:tc>
          <w:tcPr>
            <w:tcW w:w="1907" w:type="dxa"/>
            <w:tcBorders>
              <w:top w:val="single" w:sz="4" w:space="0" w:color="FFFFFF" w:themeColor="background1"/>
              <w:left w:val="single" w:sz="4" w:space="0" w:color="auto"/>
              <w:bottom w:val="single" w:sz="4" w:space="0" w:color="auto"/>
              <w:right w:val="single" w:sz="4" w:space="0" w:color="auto"/>
            </w:tcBorders>
            <w:shd w:val="clear" w:color="auto" w:fill="D9D9D9" w:themeFill="background1" w:themeFillShade="D9"/>
            <w:hideMark/>
          </w:tcPr>
          <w:p w:rsidR="00D076B5" w:rsidRDefault="00D076B5" w:rsidP="00DE169A">
            <w:pPr>
              <w:spacing w:after="0"/>
              <w:jc w:val="center"/>
              <w:rPr>
                <w:rFonts w:cstheme="minorHAnsi"/>
                <w:b/>
                <w:sz w:val="20"/>
                <w:szCs w:val="20"/>
              </w:rPr>
            </w:pPr>
            <w:r>
              <w:rPr>
                <w:rFonts w:cstheme="minorHAnsi"/>
                <w:b/>
                <w:sz w:val="20"/>
                <w:szCs w:val="20"/>
              </w:rPr>
              <w:t>Wartość docelowa wskaźnika</w:t>
            </w:r>
          </w:p>
        </w:tc>
      </w:tr>
      <w:tr w:rsidR="00D076B5" w:rsidTr="00B130B4">
        <w:tblPrEx>
          <w:tblCellMar>
            <w:left w:w="108" w:type="dxa"/>
            <w:right w:w="108" w:type="dxa"/>
          </w:tblCellMar>
        </w:tblPrEx>
        <w:trPr>
          <w:trHeight w:val="925"/>
        </w:trPr>
        <w:tc>
          <w:tcPr>
            <w:tcW w:w="2057" w:type="dxa"/>
            <w:vMerge w:val="restart"/>
            <w:tcBorders>
              <w:top w:val="single" w:sz="4" w:space="0" w:color="auto"/>
              <w:left w:val="single" w:sz="4" w:space="0" w:color="auto"/>
              <w:right w:val="single" w:sz="4" w:space="0" w:color="auto"/>
            </w:tcBorders>
            <w:shd w:val="clear" w:color="auto" w:fill="auto"/>
            <w:hideMark/>
          </w:tcPr>
          <w:p w:rsidR="00D076B5" w:rsidRPr="00901D13" w:rsidRDefault="00D076B5" w:rsidP="00DE169A">
            <w:pPr>
              <w:spacing w:after="0"/>
              <w:rPr>
                <w:rFonts w:cstheme="minorHAnsi"/>
                <w:b/>
                <w:sz w:val="20"/>
                <w:szCs w:val="20"/>
              </w:rPr>
            </w:pPr>
            <w:r w:rsidRPr="00901D13">
              <w:rPr>
                <w:rFonts w:cstheme="minorHAnsi"/>
                <w:b/>
                <w:sz w:val="20"/>
                <w:szCs w:val="20"/>
              </w:rPr>
              <w:t>3.1 Gmina Linia jako miejsce pracy</w:t>
            </w: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Wzrost liczby przedsiębiorstw na terenie gminy</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B130B4" w:rsidP="00DE169A">
            <w:pPr>
              <w:spacing w:after="0"/>
              <w:jc w:val="center"/>
              <w:rPr>
                <w:rFonts w:cstheme="minorHAnsi"/>
                <w:sz w:val="20"/>
                <w:szCs w:val="20"/>
              </w:rPr>
            </w:pPr>
            <w:r w:rsidRPr="009D3202">
              <w:rPr>
                <w:rFonts w:cstheme="minorHAnsi"/>
                <w:sz w:val="20"/>
                <w:szCs w:val="20"/>
              </w:rPr>
              <w:t>Liczba nowych podmiotów wpisanych do rejestru REGON na 1 tys. mieszkańców w gminie</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B54459"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795C9B" w:rsidP="00795C9B">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795C9B" w:rsidP="00DE169A">
            <w:pPr>
              <w:spacing w:after="0"/>
              <w:jc w:val="center"/>
              <w:rPr>
                <w:rFonts w:cstheme="minorHAnsi"/>
                <w:sz w:val="20"/>
                <w:szCs w:val="20"/>
              </w:rPr>
            </w:pPr>
            <w:r>
              <w:rPr>
                <w:rFonts w:cstheme="minorHAnsi"/>
                <w:sz w:val="20"/>
                <w:szCs w:val="20"/>
              </w:rPr>
              <w:t>1</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FFFFFF"/>
              <w:right w:val="single" w:sz="4" w:space="0" w:color="auto"/>
            </w:tcBorders>
            <w:shd w:val="clear" w:color="auto" w:fill="auto"/>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Wzrost aktywności zawodowej wśród mieszkańców</w:t>
            </w: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9D3202" w:rsidP="00B130B4">
            <w:pPr>
              <w:spacing w:after="0"/>
              <w:jc w:val="center"/>
              <w:rPr>
                <w:rFonts w:cstheme="minorHAnsi"/>
                <w:sz w:val="20"/>
                <w:szCs w:val="20"/>
              </w:rPr>
            </w:pPr>
            <w:r w:rsidRPr="009D3202">
              <w:rPr>
                <w:rFonts w:cstheme="minorHAnsi"/>
                <w:sz w:val="20"/>
                <w:szCs w:val="20"/>
              </w:rPr>
              <w:t>Wskaźnik osób bezrobotnych z terenu gminy objętych wsparciem w ramach aktywizacji zawodowej [%]</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B54459" w:rsidP="00DE169A">
            <w:pPr>
              <w:spacing w:after="0"/>
              <w:jc w:val="center"/>
              <w:rPr>
                <w:rFonts w:cstheme="minorHAnsi"/>
                <w:sz w:val="20"/>
                <w:szCs w:val="20"/>
              </w:rPr>
            </w:pPr>
            <w:r>
              <w:rPr>
                <w:rFonts w:cstheme="minorHAnsi"/>
                <w:sz w:val="20"/>
                <w:szCs w:val="20"/>
              </w:rPr>
              <w:t>Urząd Pracy, GOPS</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AA6E31" w:rsidP="00AA6E31">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795C9B" w:rsidP="00DE169A">
            <w:pPr>
              <w:spacing w:after="0"/>
              <w:jc w:val="center"/>
              <w:rPr>
                <w:rFonts w:cstheme="minorHAnsi"/>
                <w:sz w:val="20"/>
                <w:szCs w:val="20"/>
              </w:rPr>
            </w:pPr>
            <w:r>
              <w:rPr>
                <w:rFonts w:cstheme="minorHAnsi"/>
                <w:sz w:val="20"/>
                <w:szCs w:val="20"/>
              </w:rPr>
              <w:t>5 osób</w:t>
            </w:r>
          </w:p>
        </w:tc>
      </w:tr>
      <w:tr w:rsidR="00D076B5" w:rsidTr="00B130B4">
        <w:tblPrEx>
          <w:tblCellMar>
            <w:left w:w="108" w:type="dxa"/>
            <w:right w:w="108" w:type="dxa"/>
          </w:tblCellMar>
        </w:tblPrEx>
        <w:trPr>
          <w:trHeight w:val="925"/>
        </w:trPr>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Pr>
                <w:rFonts w:cstheme="minorHAnsi"/>
                <w:b/>
                <w:sz w:val="20"/>
                <w:szCs w:val="20"/>
              </w:rPr>
              <w:t xml:space="preserve">3.2 </w:t>
            </w:r>
            <w:r w:rsidRPr="00901D13">
              <w:rPr>
                <w:rFonts w:cstheme="minorHAnsi"/>
                <w:b/>
                <w:sz w:val="20"/>
                <w:szCs w:val="20"/>
              </w:rPr>
              <w:t>Stworzenie warunków dla rozwoju sektora turystyki i rekreacji</w:t>
            </w:r>
          </w:p>
          <w:p w:rsidR="00D076B5" w:rsidRPr="00901D13" w:rsidRDefault="00D076B5" w:rsidP="00DE169A">
            <w:pPr>
              <w:pStyle w:val="Akapitzlist"/>
              <w:spacing w:after="0"/>
              <w:ind w:left="360"/>
              <w:rPr>
                <w:rFonts w:cstheme="minorHAnsi"/>
                <w:sz w:val="20"/>
                <w:szCs w:val="20"/>
              </w:rPr>
            </w:pP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Zwiększenie dostępności miejsc noclegowych w gminie</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795C9B" w:rsidP="00DE169A">
            <w:pPr>
              <w:spacing w:after="0"/>
              <w:jc w:val="center"/>
              <w:rPr>
                <w:rFonts w:cstheme="minorHAnsi"/>
                <w:sz w:val="20"/>
                <w:szCs w:val="20"/>
              </w:rPr>
            </w:pPr>
            <w:r>
              <w:rPr>
                <w:rFonts w:cstheme="minorHAnsi"/>
                <w:sz w:val="20"/>
                <w:szCs w:val="20"/>
              </w:rPr>
              <w:t>Liczba miejsc noclegowych</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795C9B" w:rsidP="00795C9B">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795C9B" w:rsidRPr="00901D13" w:rsidRDefault="00994CEB" w:rsidP="00994CEB">
            <w:pPr>
              <w:spacing w:after="0"/>
              <w:jc w:val="right"/>
              <w:rPr>
                <w:rFonts w:cstheme="minorHAnsi"/>
                <w:sz w:val="20"/>
                <w:szCs w:val="20"/>
              </w:rPr>
            </w:pPr>
            <w:r>
              <w:rPr>
                <w:rFonts w:cstheme="minorHAnsi"/>
                <w:sz w:val="20"/>
                <w:szCs w:val="20"/>
              </w:rPr>
              <w:t>58</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795C9B" w:rsidP="00DE169A">
            <w:pPr>
              <w:spacing w:after="0"/>
              <w:jc w:val="center"/>
              <w:rPr>
                <w:rFonts w:cstheme="minorHAnsi"/>
                <w:sz w:val="20"/>
                <w:szCs w:val="20"/>
              </w:rPr>
            </w:pPr>
            <w:r>
              <w:rPr>
                <w:rFonts w:cstheme="minorHAnsi"/>
                <w:sz w:val="20"/>
                <w:szCs w:val="20"/>
              </w:rPr>
              <w:t>70</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Poprawa rozpoznawalności gminy jako atrakcyjnego miejsca spędzenia czasu wolnego</w:t>
            </w:r>
          </w:p>
          <w:p w:rsidR="00D076B5" w:rsidRPr="00901D13" w:rsidRDefault="00D076B5"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076B5" w:rsidRPr="00901D13" w:rsidRDefault="00D076B5" w:rsidP="004E3BEA">
            <w:pPr>
              <w:spacing w:after="0"/>
              <w:jc w:val="center"/>
              <w:rPr>
                <w:rFonts w:cstheme="minorHAnsi"/>
                <w:sz w:val="20"/>
                <w:szCs w:val="20"/>
              </w:rPr>
            </w:pPr>
            <w:r w:rsidRPr="00901D13">
              <w:rPr>
                <w:rFonts w:cstheme="minorHAnsi"/>
                <w:sz w:val="20"/>
                <w:szCs w:val="20"/>
              </w:rPr>
              <w:t>Liczba turyst</w:t>
            </w:r>
            <w:r w:rsidR="004E3BEA">
              <w:rPr>
                <w:rFonts w:cstheme="minorHAnsi"/>
                <w:sz w:val="20"/>
                <w:szCs w:val="20"/>
              </w:rPr>
              <w:t>ów i gości odwiedzających gminę</w:t>
            </w: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F45B60"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FE4825" w:rsidP="00DE169A">
            <w:pPr>
              <w:spacing w:after="0"/>
              <w:jc w:val="right"/>
              <w:rPr>
                <w:rFonts w:cstheme="minorHAnsi"/>
                <w:sz w:val="20"/>
                <w:szCs w:val="20"/>
              </w:rPr>
            </w:pPr>
            <w:r>
              <w:rPr>
                <w:rFonts w:cstheme="minorHAnsi"/>
                <w:sz w:val="20"/>
                <w:szCs w:val="20"/>
              </w:rPr>
              <w:t>70</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795C9B" w:rsidP="00DE169A">
            <w:pPr>
              <w:spacing w:after="0"/>
              <w:jc w:val="center"/>
              <w:rPr>
                <w:rFonts w:cstheme="minorHAnsi"/>
                <w:sz w:val="20"/>
                <w:szCs w:val="20"/>
              </w:rPr>
            </w:pPr>
            <w:r>
              <w:rPr>
                <w:rFonts w:cstheme="minorHAnsi"/>
                <w:sz w:val="20"/>
                <w:szCs w:val="20"/>
              </w:rPr>
              <w:t>200</w:t>
            </w:r>
          </w:p>
        </w:tc>
      </w:tr>
      <w:tr w:rsidR="00D076B5" w:rsidTr="00B130B4">
        <w:tblPrEx>
          <w:tblCellMar>
            <w:left w:w="108" w:type="dxa"/>
            <w:right w:w="108" w:type="dxa"/>
          </w:tblCellMar>
        </w:tblPrEx>
        <w:trPr>
          <w:trHeight w:val="925"/>
        </w:trPr>
        <w:tc>
          <w:tcPr>
            <w:tcW w:w="2057" w:type="dxa"/>
            <w:vMerge w:val="restart"/>
            <w:tcBorders>
              <w:top w:val="single" w:sz="4" w:space="0" w:color="auto"/>
              <w:left w:val="single" w:sz="4" w:space="0" w:color="auto"/>
              <w:right w:val="single" w:sz="4" w:space="0" w:color="auto"/>
            </w:tcBorders>
            <w:hideMark/>
          </w:tcPr>
          <w:p w:rsidR="00D076B5" w:rsidRPr="00901D13" w:rsidRDefault="00D076B5" w:rsidP="00DE169A">
            <w:pPr>
              <w:spacing w:after="0"/>
              <w:rPr>
                <w:rFonts w:cstheme="minorHAnsi"/>
                <w:b/>
                <w:sz w:val="20"/>
                <w:szCs w:val="20"/>
              </w:rPr>
            </w:pPr>
            <w:r w:rsidRPr="00901D13">
              <w:rPr>
                <w:rFonts w:cstheme="minorHAnsi"/>
                <w:b/>
                <w:sz w:val="20"/>
                <w:szCs w:val="20"/>
              </w:rPr>
              <w:t>3.3 Rozwój przedsiębiorczości lokalnej</w:t>
            </w:r>
          </w:p>
        </w:tc>
        <w:tc>
          <w:tcPr>
            <w:tcW w:w="3260" w:type="dxa"/>
            <w:tcBorders>
              <w:top w:val="single" w:sz="4" w:space="0" w:color="auto"/>
              <w:left w:val="single" w:sz="4" w:space="0" w:color="auto"/>
              <w:bottom w:val="single" w:sz="4" w:space="0" w:color="FFFFFF"/>
              <w:right w:val="single" w:sz="4" w:space="0" w:color="auto"/>
            </w:tcBorders>
          </w:tcPr>
          <w:p w:rsidR="00D076B5" w:rsidRPr="00901D13" w:rsidRDefault="00D076B5" w:rsidP="00DE169A">
            <w:pPr>
              <w:spacing w:after="0"/>
              <w:jc w:val="center"/>
              <w:rPr>
                <w:rFonts w:cstheme="minorHAnsi"/>
                <w:sz w:val="20"/>
                <w:szCs w:val="20"/>
              </w:rPr>
            </w:pPr>
            <w:r w:rsidRPr="00901D13">
              <w:rPr>
                <w:rFonts w:cstheme="minorHAnsi"/>
                <w:sz w:val="20"/>
                <w:szCs w:val="20"/>
              </w:rPr>
              <w:t>Zwiększenie powierzchni terenów inwestycyjnych w gminie</w:t>
            </w:r>
          </w:p>
        </w:tc>
        <w:tc>
          <w:tcPr>
            <w:tcW w:w="3544" w:type="dxa"/>
            <w:tcBorders>
              <w:top w:val="single" w:sz="4" w:space="0" w:color="auto"/>
              <w:left w:val="single" w:sz="4" w:space="0" w:color="auto"/>
              <w:bottom w:val="single" w:sz="4" w:space="0" w:color="FFFFFF"/>
              <w:right w:val="single" w:sz="4" w:space="0" w:color="auto"/>
            </w:tcBorders>
            <w:hideMark/>
          </w:tcPr>
          <w:p w:rsidR="00D076B5" w:rsidRPr="00901D13" w:rsidRDefault="00D076B5" w:rsidP="002B4ADB">
            <w:pPr>
              <w:spacing w:after="0"/>
              <w:jc w:val="center"/>
              <w:rPr>
                <w:rFonts w:cstheme="minorHAnsi"/>
                <w:sz w:val="20"/>
                <w:szCs w:val="20"/>
              </w:rPr>
            </w:pPr>
            <w:r w:rsidRPr="00901D13">
              <w:rPr>
                <w:rFonts w:cstheme="minorHAnsi"/>
                <w:sz w:val="20"/>
                <w:szCs w:val="20"/>
              </w:rPr>
              <w:t>Liczba/powierzchnia nowo utworzonych terenów inwestycyjnych przez podmioty prywatne bądź we wspó</w:t>
            </w:r>
            <w:r w:rsidR="002B4ADB">
              <w:rPr>
                <w:rFonts w:cstheme="minorHAnsi"/>
                <w:sz w:val="20"/>
                <w:szCs w:val="20"/>
              </w:rPr>
              <w:t xml:space="preserve">łpracy </w:t>
            </w:r>
            <w:r w:rsidR="002B4ADB">
              <w:rPr>
                <w:rFonts w:cstheme="minorHAnsi"/>
                <w:sz w:val="20"/>
                <w:szCs w:val="20"/>
              </w:rPr>
              <w:br/>
              <w:t>z podmiotami prywatnymi</w:t>
            </w:r>
          </w:p>
        </w:tc>
        <w:tc>
          <w:tcPr>
            <w:tcW w:w="1843" w:type="dxa"/>
            <w:tcBorders>
              <w:top w:val="single" w:sz="4" w:space="0" w:color="auto"/>
              <w:left w:val="single" w:sz="4" w:space="0" w:color="auto"/>
              <w:bottom w:val="single" w:sz="4" w:space="0" w:color="FFFFFF"/>
              <w:right w:val="single" w:sz="4" w:space="0" w:color="auto"/>
            </w:tcBorders>
            <w:hideMark/>
          </w:tcPr>
          <w:p w:rsidR="00D076B5" w:rsidRPr="00901D13" w:rsidRDefault="00F45B60"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FFFFFF"/>
              <w:right w:val="single" w:sz="4" w:space="0" w:color="auto"/>
            </w:tcBorders>
            <w:hideMark/>
          </w:tcPr>
          <w:p w:rsidR="00D076B5" w:rsidRPr="00901D13" w:rsidRDefault="00F45B60" w:rsidP="00DE169A">
            <w:pPr>
              <w:spacing w:after="0"/>
              <w:jc w:val="right"/>
              <w:rPr>
                <w:rFonts w:cstheme="minorHAnsi"/>
                <w:sz w:val="20"/>
                <w:szCs w:val="20"/>
              </w:rPr>
            </w:pPr>
            <w:r>
              <w:rPr>
                <w:rFonts w:cstheme="minorHAnsi"/>
                <w:sz w:val="20"/>
                <w:szCs w:val="20"/>
              </w:rPr>
              <w:t>0</w:t>
            </w:r>
          </w:p>
        </w:tc>
        <w:tc>
          <w:tcPr>
            <w:tcW w:w="1907" w:type="dxa"/>
            <w:tcBorders>
              <w:top w:val="single" w:sz="4" w:space="0" w:color="auto"/>
              <w:left w:val="single" w:sz="4" w:space="0" w:color="auto"/>
              <w:bottom w:val="single" w:sz="4" w:space="0" w:color="FFFFFF"/>
              <w:right w:val="single" w:sz="4" w:space="0" w:color="auto"/>
            </w:tcBorders>
          </w:tcPr>
          <w:p w:rsidR="00D076B5" w:rsidRPr="00901D13" w:rsidRDefault="00F45B60" w:rsidP="00DE169A">
            <w:pPr>
              <w:spacing w:after="0"/>
              <w:jc w:val="center"/>
              <w:rPr>
                <w:rFonts w:cstheme="minorHAnsi"/>
                <w:sz w:val="20"/>
                <w:szCs w:val="20"/>
              </w:rPr>
            </w:pPr>
            <w:r>
              <w:rPr>
                <w:rFonts w:cstheme="minorHAnsi"/>
                <w:sz w:val="20"/>
                <w:szCs w:val="20"/>
              </w:rPr>
              <w:t>2</w:t>
            </w:r>
          </w:p>
        </w:tc>
      </w:tr>
      <w:tr w:rsidR="00D076B5" w:rsidTr="00B130B4">
        <w:tblPrEx>
          <w:tblCellMar>
            <w:left w:w="108" w:type="dxa"/>
            <w:right w:w="108" w:type="dxa"/>
          </w:tblCellMar>
        </w:tblPrEx>
        <w:trPr>
          <w:trHeight w:val="222"/>
        </w:trPr>
        <w:tc>
          <w:tcPr>
            <w:tcW w:w="2057" w:type="dxa"/>
            <w:vMerge/>
            <w:tcBorders>
              <w:left w:val="single" w:sz="4" w:space="0" w:color="auto"/>
              <w:bottom w:val="single" w:sz="4" w:space="0" w:color="auto"/>
              <w:right w:val="single" w:sz="4" w:space="0" w:color="auto"/>
            </w:tcBorders>
            <w:hideMark/>
          </w:tcPr>
          <w:p w:rsidR="00D076B5" w:rsidRPr="00901D13" w:rsidRDefault="00D076B5" w:rsidP="00DE169A">
            <w:pPr>
              <w:spacing w:after="0"/>
              <w:rPr>
                <w:rFonts w:cstheme="minorHAnsi"/>
                <w:sz w:val="20"/>
                <w:szCs w:val="20"/>
              </w:rPr>
            </w:pPr>
          </w:p>
        </w:tc>
        <w:tc>
          <w:tcPr>
            <w:tcW w:w="3260" w:type="dxa"/>
            <w:tcBorders>
              <w:top w:val="single" w:sz="4" w:space="0" w:color="auto"/>
              <w:left w:val="single" w:sz="4" w:space="0" w:color="auto"/>
              <w:bottom w:val="single" w:sz="4" w:space="0" w:color="auto"/>
              <w:right w:val="single" w:sz="4" w:space="0" w:color="auto"/>
            </w:tcBorders>
          </w:tcPr>
          <w:p w:rsidR="00D076B5" w:rsidRDefault="00D076B5" w:rsidP="00DE169A">
            <w:pPr>
              <w:spacing w:after="0"/>
              <w:jc w:val="center"/>
              <w:rPr>
                <w:rFonts w:cstheme="minorHAnsi"/>
                <w:sz w:val="20"/>
                <w:szCs w:val="20"/>
              </w:rPr>
            </w:pPr>
            <w:r w:rsidRPr="00901D13">
              <w:rPr>
                <w:rFonts w:cstheme="minorHAnsi"/>
                <w:sz w:val="20"/>
                <w:szCs w:val="20"/>
              </w:rPr>
              <w:t>Poprawa jakości obsługi inwestorów/ przedsiębiorców</w:t>
            </w:r>
          </w:p>
          <w:p w:rsidR="009D3202" w:rsidRPr="00901D13" w:rsidRDefault="009D3202" w:rsidP="00DE169A">
            <w:pPr>
              <w:spacing w:after="0"/>
              <w:jc w:val="center"/>
              <w:rPr>
                <w:rFonts w:cstheme="minorHAnsi"/>
                <w:sz w:val="20"/>
                <w:szCs w:val="20"/>
              </w:rPr>
            </w:pPr>
          </w:p>
        </w:tc>
        <w:tc>
          <w:tcPr>
            <w:tcW w:w="3544" w:type="dxa"/>
            <w:tcBorders>
              <w:top w:val="single" w:sz="4" w:space="0" w:color="auto"/>
              <w:left w:val="single" w:sz="4" w:space="0" w:color="auto"/>
              <w:bottom w:val="single" w:sz="4" w:space="0" w:color="auto"/>
              <w:right w:val="single" w:sz="4" w:space="0" w:color="auto"/>
            </w:tcBorders>
            <w:hideMark/>
          </w:tcPr>
          <w:p w:rsidR="00D076B5" w:rsidRPr="00901D13" w:rsidRDefault="00D076B5" w:rsidP="002B4ADB">
            <w:pPr>
              <w:spacing w:after="0"/>
              <w:jc w:val="center"/>
              <w:rPr>
                <w:rFonts w:cstheme="minorHAnsi"/>
                <w:sz w:val="20"/>
                <w:szCs w:val="20"/>
              </w:rPr>
            </w:pPr>
            <w:r w:rsidRPr="00901D13">
              <w:rPr>
                <w:rFonts w:cstheme="minorHAnsi"/>
                <w:sz w:val="20"/>
                <w:szCs w:val="20"/>
              </w:rPr>
              <w:t>Poziom</w:t>
            </w:r>
            <w:r w:rsidR="002B4ADB">
              <w:rPr>
                <w:rFonts w:cstheme="minorHAnsi"/>
                <w:sz w:val="20"/>
                <w:szCs w:val="20"/>
              </w:rPr>
              <w:t xml:space="preserve"> zadowolenia klientów z obsługi</w:t>
            </w:r>
          </w:p>
        </w:tc>
        <w:tc>
          <w:tcPr>
            <w:tcW w:w="1843" w:type="dxa"/>
            <w:tcBorders>
              <w:top w:val="single" w:sz="4" w:space="0" w:color="auto"/>
              <w:left w:val="single" w:sz="4" w:space="0" w:color="auto"/>
              <w:bottom w:val="single" w:sz="4" w:space="0" w:color="auto"/>
              <w:right w:val="single" w:sz="4" w:space="0" w:color="auto"/>
            </w:tcBorders>
            <w:hideMark/>
          </w:tcPr>
          <w:p w:rsidR="00D076B5" w:rsidRPr="00901D13" w:rsidRDefault="00F45B60" w:rsidP="00DE169A">
            <w:pPr>
              <w:spacing w:after="0"/>
              <w:jc w:val="center"/>
              <w:rPr>
                <w:rFonts w:cstheme="minorHAnsi"/>
                <w:sz w:val="20"/>
                <w:szCs w:val="20"/>
              </w:rPr>
            </w:pPr>
            <w:r>
              <w:rPr>
                <w:rFonts w:cstheme="minorHAnsi"/>
                <w:sz w:val="20"/>
                <w:szCs w:val="20"/>
              </w:rPr>
              <w:t>UG</w:t>
            </w:r>
          </w:p>
        </w:tc>
        <w:tc>
          <w:tcPr>
            <w:tcW w:w="1701" w:type="dxa"/>
            <w:tcBorders>
              <w:top w:val="single" w:sz="4" w:space="0" w:color="auto"/>
              <w:left w:val="single" w:sz="4" w:space="0" w:color="auto"/>
              <w:bottom w:val="single" w:sz="4" w:space="0" w:color="auto"/>
              <w:right w:val="single" w:sz="4" w:space="0" w:color="auto"/>
            </w:tcBorders>
            <w:hideMark/>
          </w:tcPr>
          <w:p w:rsidR="00D076B5" w:rsidRPr="00901D13" w:rsidRDefault="00AC4773" w:rsidP="00DE169A">
            <w:pPr>
              <w:spacing w:after="0"/>
              <w:jc w:val="right"/>
              <w:rPr>
                <w:rFonts w:cstheme="minorHAnsi"/>
                <w:sz w:val="20"/>
                <w:szCs w:val="20"/>
              </w:rPr>
            </w:pPr>
            <w:r w:rsidRPr="009E1593">
              <w:rPr>
                <w:rFonts w:cstheme="minorHAnsi"/>
                <w:sz w:val="20"/>
                <w:szCs w:val="20"/>
              </w:rPr>
              <w:t>Pomiar w badaniu ankietowym</w:t>
            </w:r>
          </w:p>
        </w:tc>
        <w:tc>
          <w:tcPr>
            <w:tcW w:w="1907" w:type="dxa"/>
            <w:tcBorders>
              <w:top w:val="single" w:sz="4" w:space="0" w:color="auto"/>
              <w:left w:val="single" w:sz="4" w:space="0" w:color="auto"/>
              <w:bottom w:val="single" w:sz="4" w:space="0" w:color="auto"/>
              <w:right w:val="single" w:sz="4" w:space="0" w:color="auto"/>
            </w:tcBorders>
          </w:tcPr>
          <w:p w:rsidR="00D076B5" w:rsidRPr="00901D13" w:rsidRDefault="00F45B60" w:rsidP="00AC4773">
            <w:pPr>
              <w:spacing w:after="0"/>
              <w:jc w:val="center"/>
              <w:rPr>
                <w:rFonts w:cstheme="minorHAnsi"/>
                <w:sz w:val="20"/>
                <w:szCs w:val="20"/>
              </w:rPr>
            </w:pPr>
            <w:r>
              <w:rPr>
                <w:rFonts w:cstheme="minorHAnsi"/>
                <w:sz w:val="20"/>
                <w:szCs w:val="20"/>
              </w:rPr>
              <w:t>Wzrost 10</w:t>
            </w:r>
            <w:r w:rsidR="00AC4773">
              <w:rPr>
                <w:rFonts w:cstheme="minorHAnsi"/>
                <w:sz w:val="20"/>
                <w:szCs w:val="20"/>
              </w:rPr>
              <w:t xml:space="preserve"> punktów </w:t>
            </w:r>
            <w:r w:rsidR="00994CEB">
              <w:rPr>
                <w:rFonts w:cstheme="minorHAnsi"/>
                <w:sz w:val="20"/>
                <w:szCs w:val="20"/>
              </w:rPr>
              <w:t>procentowych</w:t>
            </w:r>
            <w:bookmarkStart w:id="4" w:name="_GoBack"/>
            <w:bookmarkEnd w:id="4"/>
          </w:p>
        </w:tc>
      </w:tr>
    </w:tbl>
    <w:p w:rsidR="00D076B5" w:rsidRDefault="00D076B5" w:rsidP="00D076B5">
      <w:pPr>
        <w:pStyle w:val="Nagwek1"/>
        <w:rPr>
          <w:rFonts w:asciiTheme="minorHAnsi" w:hAnsiTheme="minorHAnsi" w:cstheme="minorHAnsi"/>
          <w:lang w:val="pl-PL"/>
        </w:rPr>
      </w:pPr>
    </w:p>
    <w:p w:rsidR="00D076B5" w:rsidRPr="006B646D" w:rsidRDefault="00D076B5" w:rsidP="00D076B5">
      <w:pPr>
        <w:rPr>
          <w:rFonts w:cstheme="minorHAnsi"/>
          <w:i/>
          <w:sz w:val="18"/>
          <w:szCs w:val="18"/>
        </w:rPr>
      </w:pPr>
      <w:r w:rsidRPr="006B646D">
        <w:rPr>
          <w:rFonts w:cstheme="minorHAnsi"/>
          <w:i/>
          <w:sz w:val="18"/>
          <w:szCs w:val="18"/>
        </w:rPr>
        <w:t>Źródło: opracowanie własne</w:t>
      </w:r>
    </w:p>
    <w:p w:rsidR="00D076B5" w:rsidRPr="00D076B5" w:rsidRDefault="00D076B5" w:rsidP="00D076B5">
      <w:pPr>
        <w:sectPr w:rsidR="00D076B5" w:rsidRPr="00D076B5" w:rsidSect="007B3F5F">
          <w:pgSz w:w="16838" w:h="11906" w:orient="landscape"/>
          <w:pgMar w:top="1417" w:right="1417" w:bottom="1417" w:left="1417" w:header="708" w:footer="708" w:gutter="0"/>
          <w:cols w:space="708"/>
          <w:docGrid w:linePitch="360"/>
        </w:sectPr>
      </w:pPr>
    </w:p>
    <w:p w:rsidR="00551FE9" w:rsidRPr="00C05CF4" w:rsidRDefault="00551FE9" w:rsidP="00551FE9">
      <w:pPr>
        <w:jc w:val="both"/>
        <w:rPr>
          <w:b/>
          <w:sz w:val="24"/>
          <w:szCs w:val="24"/>
        </w:rPr>
      </w:pPr>
      <w:r w:rsidRPr="00C05CF4">
        <w:rPr>
          <w:b/>
          <w:sz w:val="24"/>
          <w:szCs w:val="24"/>
        </w:rPr>
        <w:lastRenderedPageBreak/>
        <w:t>Ewaluacja – ocena skutków wdrażania zapisów Strategii</w:t>
      </w:r>
    </w:p>
    <w:p w:rsidR="00551FE9" w:rsidRPr="00C05CF4" w:rsidRDefault="00551FE9" w:rsidP="00B72029">
      <w:pPr>
        <w:spacing w:after="0"/>
        <w:jc w:val="both"/>
        <w:rPr>
          <w:sz w:val="24"/>
          <w:szCs w:val="24"/>
        </w:rPr>
      </w:pPr>
      <w:r w:rsidRPr="00C05CF4">
        <w:rPr>
          <w:sz w:val="24"/>
          <w:szCs w:val="24"/>
        </w:rPr>
        <w:t>Ocena ex post to spojrzenie na realizację Strategii z punktu widzenia osiągnięcia założonych rezultatów. Ocena powinna być prowadzona przez cały okres wdrażania Strategii, a</w:t>
      </w:r>
      <w:r w:rsidR="002307FD">
        <w:rPr>
          <w:sz w:val="24"/>
          <w:szCs w:val="24"/>
        </w:rPr>
        <w:t> </w:t>
      </w:r>
      <w:r w:rsidRPr="00C05CF4">
        <w:rPr>
          <w:sz w:val="24"/>
          <w:szCs w:val="24"/>
        </w:rPr>
        <w:t xml:space="preserve">konsekwencją negatywnej oceny może być: </w:t>
      </w:r>
    </w:p>
    <w:p w:rsidR="00551FE9" w:rsidRPr="00C05CF4" w:rsidRDefault="00551FE9" w:rsidP="00B72029">
      <w:pPr>
        <w:pStyle w:val="Akapitzlist"/>
        <w:numPr>
          <w:ilvl w:val="0"/>
          <w:numId w:val="78"/>
        </w:numPr>
        <w:spacing w:after="0"/>
        <w:jc w:val="both"/>
        <w:rPr>
          <w:sz w:val="24"/>
          <w:szCs w:val="24"/>
        </w:rPr>
      </w:pPr>
      <w:r w:rsidRPr="00C05CF4">
        <w:rPr>
          <w:sz w:val="24"/>
          <w:szCs w:val="24"/>
        </w:rPr>
        <w:t>zakończenie danego zadania wcześniej,</w:t>
      </w:r>
    </w:p>
    <w:p w:rsidR="00551FE9" w:rsidRPr="00C05CF4" w:rsidRDefault="00551FE9" w:rsidP="00B72029">
      <w:pPr>
        <w:pStyle w:val="Akapitzlist"/>
        <w:numPr>
          <w:ilvl w:val="0"/>
          <w:numId w:val="78"/>
        </w:numPr>
        <w:spacing w:after="0"/>
        <w:jc w:val="both"/>
        <w:rPr>
          <w:sz w:val="24"/>
          <w:szCs w:val="24"/>
        </w:rPr>
      </w:pPr>
      <w:r w:rsidRPr="00C05CF4">
        <w:rPr>
          <w:sz w:val="24"/>
          <w:szCs w:val="24"/>
        </w:rPr>
        <w:t>zmiana celów,</w:t>
      </w:r>
    </w:p>
    <w:p w:rsidR="00551FE9" w:rsidRPr="00C05CF4" w:rsidRDefault="00551FE9" w:rsidP="00B72029">
      <w:pPr>
        <w:pStyle w:val="Akapitzlist"/>
        <w:numPr>
          <w:ilvl w:val="0"/>
          <w:numId w:val="78"/>
        </w:numPr>
        <w:spacing w:after="0"/>
        <w:jc w:val="both"/>
        <w:rPr>
          <w:sz w:val="24"/>
          <w:szCs w:val="24"/>
        </w:rPr>
      </w:pPr>
      <w:r w:rsidRPr="00C05CF4">
        <w:rPr>
          <w:sz w:val="24"/>
          <w:szCs w:val="24"/>
        </w:rPr>
        <w:t>zmiana sposobów realizacji.</w:t>
      </w:r>
    </w:p>
    <w:p w:rsidR="00B72029" w:rsidRDefault="00B72029" w:rsidP="00B72029">
      <w:pPr>
        <w:spacing w:after="0"/>
        <w:jc w:val="both"/>
        <w:rPr>
          <w:sz w:val="24"/>
          <w:szCs w:val="24"/>
        </w:rPr>
      </w:pPr>
    </w:p>
    <w:p w:rsidR="00551FE9" w:rsidRPr="00C05CF4" w:rsidRDefault="00551FE9" w:rsidP="00B72029">
      <w:pPr>
        <w:spacing w:after="0"/>
        <w:jc w:val="both"/>
        <w:rPr>
          <w:sz w:val="24"/>
          <w:szCs w:val="24"/>
        </w:rPr>
      </w:pPr>
      <w:r w:rsidRPr="00C05CF4">
        <w:rPr>
          <w:sz w:val="24"/>
          <w:szCs w:val="24"/>
        </w:rPr>
        <w:t>Z kolei ocena końcowa nie wpływa na strategię w trakcie jej realizacji, ale może skutkować nowymi projektami w nowej Strategii. Służy ona zbieraniu doświadczeń i wyciąganiu wniosków na przyszłość.</w:t>
      </w:r>
    </w:p>
    <w:p w:rsidR="00551FE9" w:rsidRPr="00C05CF4" w:rsidRDefault="00551FE9" w:rsidP="00B72029">
      <w:pPr>
        <w:spacing w:after="0"/>
        <w:jc w:val="both"/>
        <w:rPr>
          <w:sz w:val="24"/>
          <w:szCs w:val="24"/>
        </w:rPr>
      </w:pPr>
      <w:r w:rsidRPr="00C05CF4">
        <w:rPr>
          <w:sz w:val="24"/>
          <w:szCs w:val="24"/>
        </w:rPr>
        <w:t>W trakcie dokonywania oceny należy odpowiedzieć na poniższe pytania:</w:t>
      </w:r>
    </w:p>
    <w:p w:rsidR="00551FE9" w:rsidRPr="00C05CF4" w:rsidRDefault="00551FE9" w:rsidP="00B72029">
      <w:pPr>
        <w:pStyle w:val="Akapitzlist"/>
        <w:numPr>
          <w:ilvl w:val="0"/>
          <w:numId w:val="79"/>
        </w:numPr>
        <w:spacing w:after="0"/>
        <w:jc w:val="both"/>
        <w:rPr>
          <w:sz w:val="24"/>
          <w:szCs w:val="24"/>
        </w:rPr>
      </w:pPr>
      <w:r w:rsidRPr="00C05CF4">
        <w:rPr>
          <w:sz w:val="24"/>
          <w:szCs w:val="24"/>
        </w:rPr>
        <w:t>Czy zadania zostały zrealizowane zgodnie z planem i budżetem?</w:t>
      </w:r>
    </w:p>
    <w:p w:rsidR="00551FE9" w:rsidRPr="00C05CF4" w:rsidRDefault="00551FE9" w:rsidP="00B72029">
      <w:pPr>
        <w:pStyle w:val="Akapitzlist"/>
        <w:numPr>
          <w:ilvl w:val="0"/>
          <w:numId w:val="79"/>
        </w:numPr>
        <w:spacing w:after="0"/>
        <w:jc w:val="both"/>
        <w:rPr>
          <w:sz w:val="24"/>
          <w:szCs w:val="24"/>
        </w:rPr>
      </w:pPr>
      <w:r w:rsidRPr="00C05CF4">
        <w:rPr>
          <w:sz w:val="24"/>
          <w:szCs w:val="24"/>
        </w:rPr>
        <w:t>Czy osiągnęliśmy założone rezultaty?</w:t>
      </w:r>
    </w:p>
    <w:p w:rsidR="00551FE9" w:rsidRPr="00C05CF4" w:rsidRDefault="00551FE9" w:rsidP="00B72029">
      <w:pPr>
        <w:pStyle w:val="Akapitzlist"/>
        <w:numPr>
          <w:ilvl w:val="0"/>
          <w:numId w:val="79"/>
        </w:numPr>
        <w:spacing w:after="0"/>
        <w:jc w:val="both"/>
        <w:rPr>
          <w:sz w:val="24"/>
          <w:szCs w:val="24"/>
        </w:rPr>
      </w:pPr>
      <w:r w:rsidRPr="00C05CF4">
        <w:rPr>
          <w:sz w:val="24"/>
          <w:szCs w:val="24"/>
        </w:rPr>
        <w:t>Czy efekty są satysfakcjonujące dla beneficjentów?</w:t>
      </w:r>
    </w:p>
    <w:p w:rsidR="00551FE9" w:rsidRPr="00C05CF4" w:rsidRDefault="00551FE9" w:rsidP="00B72029">
      <w:pPr>
        <w:pStyle w:val="Akapitzlist"/>
        <w:numPr>
          <w:ilvl w:val="0"/>
          <w:numId w:val="79"/>
        </w:numPr>
        <w:spacing w:after="0"/>
        <w:jc w:val="both"/>
        <w:rPr>
          <w:sz w:val="24"/>
          <w:szCs w:val="24"/>
        </w:rPr>
      </w:pPr>
      <w:r w:rsidRPr="00C05CF4">
        <w:rPr>
          <w:sz w:val="24"/>
          <w:szCs w:val="24"/>
        </w:rPr>
        <w:t>Czy realizacja Strategii doprowadziła do osiągnięcia założonych celów strategicznych?</w:t>
      </w:r>
    </w:p>
    <w:p w:rsidR="00551FE9" w:rsidRPr="00C05CF4" w:rsidRDefault="00551FE9" w:rsidP="00B72029">
      <w:pPr>
        <w:pStyle w:val="Akapitzlist"/>
        <w:numPr>
          <w:ilvl w:val="0"/>
          <w:numId w:val="79"/>
        </w:numPr>
        <w:spacing w:after="0"/>
        <w:jc w:val="both"/>
        <w:rPr>
          <w:sz w:val="24"/>
          <w:szCs w:val="24"/>
        </w:rPr>
      </w:pPr>
      <w:r w:rsidRPr="00C05CF4">
        <w:rPr>
          <w:sz w:val="24"/>
          <w:szCs w:val="24"/>
        </w:rPr>
        <w:t>Czy zmiany wywołane realizacją Strategii mają charakter długotrwały?</w:t>
      </w:r>
    </w:p>
    <w:p w:rsidR="00551FE9" w:rsidRPr="00C05CF4" w:rsidRDefault="00551FE9" w:rsidP="00551FE9">
      <w:pPr>
        <w:jc w:val="both"/>
        <w:rPr>
          <w:sz w:val="24"/>
          <w:szCs w:val="24"/>
        </w:rPr>
      </w:pPr>
      <w:r w:rsidRPr="00C05CF4">
        <w:rPr>
          <w:sz w:val="24"/>
          <w:szCs w:val="24"/>
        </w:rPr>
        <w:t xml:space="preserve">Pozytywna odpowiedź na tak sformułowane pytania potwierdza słuszność celów założonych </w:t>
      </w:r>
      <w:r w:rsidRPr="00C05CF4">
        <w:rPr>
          <w:sz w:val="24"/>
          <w:szCs w:val="24"/>
        </w:rPr>
        <w:br/>
        <w:t>w Strategii oraz adekwatność przyjętych kierunków działań. W przypadku negatywnych odpowiedzi należy zastanowić się nad przyczynami niepowodzeń i wyciągnąć wnioski na</w:t>
      </w:r>
      <w:r w:rsidR="002307FD">
        <w:rPr>
          <w:sz w:val="24"/>
          <w:szCs w:val="24"/>
        </w:rPr>
        <w:t> </w:t>
      </w:r>
      <w:r w:rsidRPr="00C05CF4">
        <w:rPr>
          <w:sz w:val="24"/>
          <w:szCs w:val="24"/>
        </w:rPr>
        <w:t>przyszłość w celu uniknięcia błędów i zwiększenia skuteczności działań.</w:t>
      </w:r>
    </w:p>
    <w:p w:rsidR="00551FE9" w:rsidRPr="00C05CF4" w:rsidRDefault="00551FE9" w:rsidP="00551FE9">
      <w:pPr>
        <w:jc w:val="both"/>
        <w:rPr>
          <w:b/>
          <w:sz w:val="24"/>
          <w:szCs w:val="24"/>
        </w:rPr>
      </w:pPr>
      <w:r w:rsidRPr="00C05CF4">
        <w:rPr>
          <w:b/>
          <w:sz w:val="24"/>
          <w:szCs w:val="24"/>
        </w:rPr>
        <w:t>Aktualizacja zapisów Strategii</w:t>
      </w:r>
    </w:p>
    <w:p w:rsidR="00551FE9" w:rsidRPr="00C05CF4" w:rsidRDefault="00551FE9" w:rsidP="00551FE9">
      <w:pPr>
        <w:jc w:val="both"/>
        <w:rPr>
          <w:sz w:val="24"/>
          <w:szCs w:val="24"/>
        </w:rPr>
      </w:pPr>
      <w:r w:rsidRPr="00C05CF4">
        <w:rPr>
          <w:sz w:val="24"/>
          <w:szCs w:val="24"/>
        </w:rPr>
        <w:t>Zapisane w Strategii zadania powinny być okresowo przeglądane i stosownie do zmieniających się uwarunkowań wewnętrznych i zewnętrznych korygowane bądź uzupełniane. Równocześnie do dokumentu Strategii mogą być wprowadzane nowe projekty, wynikające z</w:t>
      </w:r>
      <w:r w:rsidR="002307FD">
        <w:rPr>
          <w:sz w:val="24"/>
          <w:szCs w:val="24"/>
        </w:rPr>
        <w:t> </w:t>
      </w:r>
      <w:r w:rsidRPr="00C05CF4">
        <w:rPr>
          <w:sz w:val="24"/>
          <w:szCs w:val="24"/>
        </w:rPr>
        <w:t>pojawiających się możliwości uzyskania finansowania lub zgłaszanych potrzeb.</w:t>
      </w:r>
    </w:p>
    <w:p w:rsidR="00551FE9" w:rsidRPr="00C05CF4" w:rsidRDefault="00551FE9" w:rsidP="00B72029">
      <w:pPr>
        <w:spacing w:after="0"/>
        <w:jc w:val="both"/>
        <w:rPr>
          <w:sz w:val="24"/>
          <w:szCs w:val="24"/>
        </w:rPr>
      </w:pPr>
      <w:r w:rsidRPr="00C05CF4">
        <w:rPr>
          <w:sz w:val="24"/>
          <w:szCs w:val="24"/>
        </w:rPr>
        <w:t>Przesłankami aktualizacji dokumentu Strategii mogą być:</w:t>
      </w:r>
    </w:p>
    <w:p w:rsidR="00551FE9" w:rsidRPr="00C05CF4" w:rsidRDefault="00551FE9" w:rsidP="00B72029">
      <w:pPr>
        <w:pStyle w:val="Akapitzlist"/>
        <w:numPr>
          <w:ilvl w:val="0"/>
          <w:numId w:val="80"/>
        </w:numPr>
        <w:spacing w:after="0"/>
        <w:jc w:val="both"/>
        <w:rPr>
          <w:sz w:val="24"/>
          <w:szCs w:val="24"/>
        </w:rPr>
      </w:pPr>
      <w:r w:rsidRPr="00C05CF4">
        <w:rPr>
          <w:sz w:val="24"/>
          <w:szCs w:val="24"/>
        </w:rPr>
        <w:t>dezaktualizacja części zapisów z powodu znacznego upływu czasu,</w:t>
      </w:r>
    </w:p>
    <w:p w:rsidR="00551FE9" w:rsidRPr="00C05CF4" w:rsidRDefault="00551FE9" w:rsidP="00B72029">
      <w:pPr>
        <w:pStyle w:val="Akapitzlist"/>
        <w:numPr>
          <w:ilvl w:val="0"/>
          <w:numId w:val="80"/>
        </w:numPr>
        <w:spacing w:after="0"/>
        <w:jc w:val="both"/>
        <w:rPr>
          <w:sz w:val="24"/>
          <w:szCs w:val="24"/>
        </w:rPr>
      </w:pPr>
      <w:r w:rsidRPr="00C05CF4">
        <w:rPr>
          <w:sz w:val="24"/>
          <w:szCs w:val="24"/>
        </w:rPr>
        <w:t>istotne zmiany w otoczeniu Gminy, które znacząco wpływają na możliwość realizacji działań (np. nowa perspektywa finansowa, kryzys gospodarczy, zmiana przepisów),</w:t>
      </w:r>
    </w:p>
    <w:p w:rsidR="00551FE9" w:rsidRPr="00C05CF4" w:rsidRDefault="00551FE9" w:rsidP="00B72029">
      <w:pPr>
        <w:pStyle w:val="Akapitzlist"/>
        <w:numPr>
          <w:ilvl w:val="0"/>
          <w:numId w:val="80"/>
        </w:numPr>
        <w:spacing w:after="0"/>
        <w:jc w:val="both"/>
        <w:rPr>
          <w:sz w:val="24"/>
          <w:szCs w:val="24"/>
        </w:rPr>
      </w:pPr>
      <w:r w:rsidRPr="00C05CF4">
        <w:rPr>
          <w:sz w:val="24"/>
          <w:szCs w:val="24"/>
        </w:rPr>
        <w:t>początek nowej kadencji samorządu.</w:t>
      </w:r>
    </w:p>
    <w:p w:rsidR="00B72029" w:rsidRDefault="00B72029" w:rsidP="00B72029">
      <w:pPr>
        <w:spacing w:after="0"/>
        <w:jc w:val="both"/>
        <w:rPr>
          <w:sz w:val="24"/>
          <w:szCs w:val="24"/>
        </w:rPr>
      </w:pPr>
    </w:p>
    <w:p w:rsidR="00551FE9" w:rsidRPr="00C05CF4" w:rsidRDefault="00551FE9" w:rsidP="00B72029">
      <w:pPr>
        <w:spacing w:after="0"/>
        <w:jc w:val="both"/>
        <w:rPr>
          <w:sz w:val="24"/>
          <w:szCs w:val="24"/>
        </w:rPr>
      </w:pPr>
      <w:r w:rsidRPr="00C05CF4">
        <w:rPr>
          <w:sz w:val="24"/>
          <w:szCs w:val="24"/>
        </w:rPr>
        <w:t>Najrzadziej na początku każdej kolejnej kadencji Rady Gminy</w:t>
      </w:r>
      <w:r w:rsidR="0067226B" w:rsidRPr="00C05CF4">
        <w:rPr>
          <w:sz w:val="24"/>
          <w:szCs w:val="24"/>
        </w:rPr>
        <w:t xml:space="preserve"> Linia </w:t>
      </w:r>
      <w:r w:rsidRPr="00C05CF4">
        <w:rPr>
          <w:sz w:val="24"/>
          <w:szCs w:val="24"/>
        </w:rPr>
        <w:t>powinien być dokonany gruntowny przegląd Strategii i jej aktualizacja wraz z przesunięciem okresu programowania. Ewentualne korekty bądź uzupełnienia powinny być dokonywane stosownie do zmieniających się uwarunkowań wewnętrznych i zewnętrznych. Do dokumentu Strategii powinny być wprowadzane nowe projekty, wynikające z pojawiających się możliwości (na przykład pozyskanie dodatkowych środków), bądź identyfikowanych potrzeb.</w:t>
      </w:r>
    </w:p>
    <w:p w:rsidR="00551FE9" w:rsidRPr="00C05CF4" w:rsidRDefault="00551FE9" w:rsidP="00551FE9">
      <w:pPr>
        <w:jc w:val="both"/>
        <w:rPr>
          <w:sz w:val="24"/>
          <w:szCs w:val="24"/>
        </w:rPr>
      </w:pPr>
      <w:r w:rsidRPr="00C05CF4">
        <w:rPr>
          <w:sz w:val="24"/>
          <w:szCs w:val="24"/>
        </w:rPr>
        <w:lastRenderedPageBreak/>
        <w:t xml:space="preserve">Rolę koordynatora procesu aktualizacji Strategii Rozwoju Gminy </w:t>
      </w:r>
      <w:r w:rsidR="0067226B" w:rsidRPr="00C05CF4">
        <w:rPr>
          <w:sz w:val="24"/>
          <w:szCs w:val="24"/>
        </w:rPr>
        <w:t>Linia</w:t>
      </w:r>
      <w:r w:rsidRPr="00C05CF4">
        <w:rPr>
          <w:sz w:val="24"/>
          <w:szCs w:val="24"/>
        </w:rPr>
        <w:t xml:space="preserve"> będą pełnić wyznaczeni pracownicy Urzędu Gminy którzy będą zbierać propozycje zmian od szefów poszczególnych komórek organizacyjnych Urzędu Gminy, przewodniczących komisji Rady Gminy oraz szefów gminnych jednostek organizacyjnych, a następnie przedstawiać je Wójtowi.</w:t>
      </w:r>
    </w:p>
    <w:p w:rsidR="00551FE9" w:rsidRPr="00C05CF4" w:rsidRDefault="00551FE9" w:rsidP="00551FE9">
      <w:pPr>
        <w:jc w:val="both"/>
        <w:rPr>
          <w:sz w:val="24"/>
          <w:szCs w:val="24"/>
        </w:rPr>
      </w:pPr>
    </w:p>
    <w:p w:rsidR="00551FE9" w:rsidRDefault="00551FE9" w:rsidP="00551FE9">
      <w:pPr>
        <w:jc w:val="both"/>
        <w:rPr>
          <w:sz w:val="24"/>
          <w:szCs w:val="24"/>
        </w:rPr>
      </w:pPr>
    </w:p>
    <w:p w:rsidR="00B72029" w:rsidRDefault="00B72029" w:rsidP="00551FE9">
      <w:pPr>
        <w:jc w:val="both"/>
        <w:rPr>
          <w:sz w:val="24"/>
          <w:szCs w:val="24"/>
        </w:rPr>
      </w:pPr>
    </w:p>
    <w:p w:rsidR="00B72029" w:rsidRDefault="00B72029" w:rsidP="00551FE9">
      <w:pPr>
        <w:jc w:val="both"/>
        <w:rPr>
          <w:sz w:val="24"/>
          <w:szCs w:val="24"/>
        </w:rPr>
      </w:pPr>
    </w:p>
    <w:p w:rsidR="00B72029" w:rsidRDefault="00B72029" w:rsidP="00551FE9">
      <w:pPr>
        <w:jc w:val="both"/>
        <w:rPr>
          <w:sz w:val="24"/>
          <w:szCs w:val="24"/>
        </w:rPr>
      </w:pPr>
    </w:p>
    <w:p w:rsidR="00B72029" w:rsidRDefault="00B72029"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Default="0079741B" w:rsidP="00551FE9">
      <w:pPr>
        <w:jc w:val="both"/>
        <w:rPr>
          <w:sz w:val="24"/>
          <w:szCs w:val="24"/>
        </w:rPr>
      </w:pPr>
    </w:p>
    <w:p w:rsidR="0079741B" w:rsidRPr="00C05CF4" w:rsidRDefault="0079741B" w:rsidP="00551FE9">
      <w:pPr>
        <w:jc w:val="both"/>
        <w:rPr>
          <w:sz w:val="24"/>
          <w:szCs w:val="24"/>
        </w:rPr>
      </w:pPr>
    </w:p>
    <w:p w:rsidR="00551FE9" w:rsidRPr="00C05CF4" w:rsidRDefault="00551FE9" w:rsidP="00551FE9">
      <w:pPr>
        <w:jc w:val="both"/>
        <w:rPr>
          <w:sz w:val="24"/>
          <w:szCs w:val="24"/>
        </w:rPr>
      </w:pPr>
    </w:p>
    <w:p w:rsidR="00551FE9" w:rsidRPr="00C05CF4" w:rsidRDefault="00551FE9" w:rsidP="00551FE9">
      <w:pPr>
        <w:jc w:val="both"/>
        <w:rPr>
          <w:sz w:val="24"/>
          <w:szCs w:val="24"/>
        </w:rPr>
      </w:pPr>
    </w:p>
    <w:p w:rsidR="00557671" w:rsidRPr="00557671" w:rsidRDefault="00551FE9" w:rsidP="00557671">
      <w:pPr>
        <w:pStyle w:val="Nagwek1"/>
        <w:shd w:val="clear" w:color="auto" w:fill="00B0F0"/>
        <w:rPr>
          <w:rFonts w:asciiTheme="minorHAnsi" w:hAnsiTheme="minorHAnsi" w:cstheme="minorHAnsi"/>
          <w:lang w:val="pl-PL"/>
        </w:rPr>
      </w:pPr>
      <w:r w:rsidRPr="00E44BDC">
        <w:rPr>
          <w:rFonts w:asciiTheme="minorHAnsi" w:hAnsiTheme="minorHAnsi" w:cstheme="minorHAnsi"/>
          <w:lang w:val="pl-PL"/>
        </w:rPr>
        <w:lastRenderedPageBreak/>
        <w:t xml:space="preserve">Ramy finansowe i potencjalne </w:t>
      </w:r>
      <w:r w:rsidRPr="00E44BDC">
        <w:rPr>
          <w:rStyle w:val="Nagwek1Znak"/>
          <w:rFonts w:asciiTheme="minorHAnsi" w:hAnsiTheme="minorHAnsi" w:cstheme="minorHAnsi"/>
          <w:b/>
          <w:lang w:val="pl-PL"/>
        </w:rPr>
        <w:t>źródła finansowania</w:t>
      </w:r>
    </w:p>
    <w:p w:rsidR="00330A42" w:rsidRDefault="00330A42" w:rsidP="0044031F">
      <w:pPr>
        <w:spacing w:before="240" w:after="0"/>
        <w:jc w:val="both"/>
        <w:rPr>
          <w:sz w:val="24"/>
          <w:szCs w:val="24"/>
        </w:rPr>
      </w:pPr>
      <w:r>
        <w:rPr>
          <w:rFonts w:eastAsiaTheme="majorEastAsia" w:cstheme="minorHAnsi"/>
          <w:bCs/>
          <w:sz w:val="24"/>
          <w:szCs w:val="24"/>
        </w:rPr>
        <w:t>W trakcie przygotowania Strategii</w:t>
      </w:r>
      <w:r w:rsidRPr="00C05CF4">
        <w:rPr>
          <w:rFonts w:eastAsiaTheme="majorEastAsia" w:cstheme="minorHAnsi"/>
          <w:bCs/>
          <w:sz w:val="24"/>
          <w:szCs w:val="24"/>
        </w:rPr>
        <w:t xml:space="preserve"> Rozwoju Gminy nie jest możliwe precyzyjne określenie programów operacyjnych oraz kwot dofinansowania projektów, z których jednostka samorządu terytorialnego będzie mogła skorzystać, ponieważ sektorowe programy rozwoju oraz pakiety regulacji prawnych są w fazie przygotowania do nowej perspektywy finansowej na lata 2021 – 2027. </w:t>
      </w:r>
      <w:r>
        <w:rPr>
          <w:rFonts w:eastAsiaTheme="majorEastAsia" w:cstheme="minorHAnsi"/>
          <w:bCs/>
          <w:sz w:val="24"/>
          <w:szCs w:val="24"/>
        </w:rPr>
        <w:t>R</w:t>
      </w:r>
      <w:r w:rsidRPr="00C05CF4">
        <w:rPr>
          <w:rFonts w:eastAsiaTheme="majorEastAsia" w:cstheme="minorHAnsi"/>
          <w:bCs/>
          <w:sz w:val="24"/>
          <w:szCs w:val="24"/>
        </w:rPr>
        <w:t xml:space="preserve">ealizacja wszystkich celów i zadań określonych w Strategii Rozwoju Gminy Linia wymaga nakładów finansowych przekraczających możliwości budżetu gminy, dlatego niezbędne jest poszukiwanie zewnętrznych źródeł finansowania. Należy monitorować pojawiające się możliwości, </w:t>
      </w:r>
      <w:r>
        <w:rPr>
          <w:rFonts w:eastAsiaTheme="majorEastAsia" w:cstheme="minorHAnsi"/>
          <w:bCs/>
          <w:sz w:val="24"/>
          <w:szCs w:val="24"/>
        </w:rPr>
        <w:t>które można podzielić na trzy grupy</w:t>
      </w:r>
      <w:r w:rsidRPr="00330A42">
        <w:rPr>
          <w:sz w:val="24"/>
          <w:szCs w:val="24"/>
        </w:rPr>
        <w:t xml:space="preserve">: </w:t>
      </w:r>
    </w:p>
    <w:p w:rsidR="00330A42" w:rsidRPr="00C05CF4" w:rsidRDefault="00330A42" w:rsidP="0044031F">
      <w:pPr>
        <w:pStyle w:val="Akapitzlist"/>
        <w:numPr>
          <w:ilvl w:val="0"/>
          <w:numId w:val="80"/>
        </w:numPr>
        <w:spacing w:after="0"/>
        <w:jc w:val="both"/>
        <w:rPr>
          <w:sz w:val="24"/>
          <w:szCs w:val="24"/>
        </w:rPr>
      </w:pPr>
      <w:r w:rsidRPr="00330A42">
        <w:rPr>
          <w:sz w:val="24"/>
          <w:szCs w:val="24"/>
        </w:rPr>
        <w:t xml:space="preserve">publiczne środki zagraniczne, w tym </w:t>
      </w:r>
      <w:r>
        <w:rPr>
          <w:sz w:val="24"/>
          <w:szCs w:val="24"/>
        </w:rPr>
        <w:t xml:space="preserve">głownie </w:t>
      </w:r>
      <w:r w:rsidRPr="00330A42">
        <w:rPr>
          <w:sz w:val="24"/>
          <w:szCs w:val="24"/>
        </w:rPr>
        <w:t xml:space="preserve">z funduszy unijnych oraz innych instrumentów i mechanizmów europejskich (m.in. EFRR, EFS, FS, </w:t>
      </w:r>
      <w:r w:rsidR="00E44BDC">
        <w:rPr>
          <w:sz w:val="24"/>
          <w:szCs w:val="24"/>
        </w:rPr>
        <w:t>N</w:t>
      </w:r>
      <w:r w:rsidRPr="00330A42">
        <w:rPr>
          <w:sz w:val="24"/>
          <w:szCs w:val="24"/>
        </w:rPr>
        <w:t>orweskie i EOG),</w:t>
      </w:r>
    </w:p>
    <w:p w:rsidR="00330A42" w:rsidRPr="00C05CF4" w:rsidRDefault="00330A42" w:rsidP="00330A42">
      <w:pPr>
        <w:pStyle w:val="Akapitzlist"/>
        <w:numPr>
          <w:ilvl w:val="0"/>
          <w:numId w:val="80"/>
        </w:numPr>
        <w:jc w:val="both"/>
        <w:rPr>
          <w:sz w:val="24"/>
          <w:szCs w:val="24"/>
        </w:rPr>
      </w:pPr>
      <w:r w:rsidRPr="00330A42">
        <w:rPr>
          <w:sz w:val="24"/>
          <w:szCs w:val="24"/>
        </w:rPr>
        <w:t>publiczne środki krajowe, w tym uwzględniające budżet gminy i innych jednostek samorządu terytorialnego (m.in. fundusze regionalne), fundusze z budżetu pańs</w:t>
      </w:r>
      <w:r w:rsidR="0044031F">
        <w:rPr>
          <w:sz w:val="24"/>
          <w:szCs w:val="24"/>
        </w:rPr>
        <w:t>twa, celowe i dotacje państwowe,</w:t>
      </w:r>
    </w:p>
    <w:p w:rsidR="00330A42" w:rsidRPr="00330A42" w:rsidRDefault="00330A42" w:rsidP="00330A42">
      <w:pPr>
        <w:pStyle w:val="Akapitzlist"/>
        <w:numPr>
          <w:ilvl w:val="0"/>
          <w:numId w:val="80"/>
        </w:numPr>
        <w:jc w:val="both"/>
        <w:rPr>
          <w:sz w:val="24"/>
          <w:szCs w:val="24"/>
        </w:rPr>
      </w:pPr>
      <w:r>
        <w:rPr>
          <w:sz w:val="24"/>
          <w:szCs w:val="24"/>
        </w:rPr>
        <w:t>środki prywatne.</w:t>
      </w:r>
    </w:p>
    <w:p w:rsidR="00330A42" w:rsidRDefault="00330A42" w:rsidP="00330A42">
      <w:pPr>
        <w:spacing w:after="0"/>
        <w:jc w:val="both"/>
        <w:rPr>
          <w:sz w:val="24"/>
          <w:szCs w:val="24"/>
        </w:rPr>
      </w:pPr>
      <w:r>
        <w:rPr>
          <w:sz w:val="24"/>
          <w:szCs w:val="24"/>
        </w:rPr>
        <w:t xml:space="preserve">Biorąc pod uwagę </w:t>
      </w:r>
      <w:r w:rsidRPr="00330A42">
        <w:rPr>
          <w:sz w:val="24"/>
          <w:szCs w:val="24"/>
        </w:rPr>
        <w:t xml:space="preserve">okres obowiązywania Strategii Rozwoju Gminy </w:t>
      </w:r>
      <w:r>
        <w:rPr>
          <w:sz w:val="24"/>
          <w:szCs w:val="24"/>
        </w:rPr>
        <w:t>Linia</w:t>
      </w:r>
      <w:r w:rsidRPr="00330A42">
        <w:rPr>
          <w:sz w:val="24"/>
          <w:szCs w:val="24"/>
        </w:rPr>
        <w:t xml:space="preserve">, należy </w:t>
      </w:r>
      <w:r>
        <w:rPr>
          <w:sz w:val="24"/>
          <w:szCs w:val="24"/>
        </w:rPr>
        <w:t xml:space="preserve">założyć, </w:t>
      </w:r>
      <w:r w:rsidRPr="00330A42">
        <w:rPr>
          <w:sz w:val="24"/>
          <w:szCs w:val="24"/>
        </w:rPr>
        <w:t>ż</w:t>
      </w:r>
      <w:r>
        <w:rPr>
          <w:sz w:val="24"/>
          <w:szCs w:val="24"/>
        </w:rPr>
        <w:t>e</w:t>
      </w:r>
      <w:r w:rsidR="002307FD">
        <w:rPr>
          <w:sz w:val="24"/>
          <w:szCs w:val="24"/>
        </w:rPr>
        <w:t> </w:t>
      </w:r>
      <w:r w:rsidRPr="00330A42">
        <w:rPr>
          <w:sz w:val="24"/>
          <w:szCs w:val="24"/>
        </w:rPr>
        <w:t>finansowanie działań obejmie okres Wieloletnich Ram Finansowych na lata 2021-2027 oraz wsparcie w ramach nowego Europejskiego Funduszu Odbudowy (</w:t>
      </w:r>
      <w:proofErr w:type="spellStart"/>
      <w:r w:rsidRPr="00330A42">
        <w:rPr>
          <w:sz w:val="24"/>
          <w:szCs w:val="24"/>
        </w:rPr>
        <w:t>Next</w:t>
      </w:r>
      <w:proofErr w:type="spellEnd"/>
      <w:r w:rsidRPr="00330A42">
        <w:rPr>
          <w:sz w:val="24"/>
          <w:szCs w:val="24"/>
        </w:rPr>
        <w:t xml:space="preserve"> </w:t>
      </w:r>
      <w:proofErr w:type="spellStart"/>
      <w:r w:rsidRPr="00330A42">
        <w:rPr>
          <w:sz w:val="24"/>
          <w:szCs w:val="24"/>
        </w:rPr>
        <w:t>Generation</w:t>
      </w:r>
      <w:proofErr w:type="spellEnd"/>
      <w:r w:rsidRPr="00330A42">
        <w:rPr>
          <w:sz w:val="24"/>
          <w:szCs w:val="24"/>
        </w:rPr>
        <w:t xml:space="preserve"> EU). Nowy siedmio</w:t>
      </w:r>
      <w:r w:rsidR="00AE48AF">
        <w:rPr>
          <w:sz w:val="24"/>
          <w:szCs w:val="24"/>
        </w:rPr>
        <w:t xml:space="preserve">letni budżet Unii Europejskiej </w:t>
      </w:r>
      <w:r w:rsidRPr="00330A42">
        <w:rPr>
          <w:sz w:val="24"/>
          <w:szCs w:val="24"/>
        </w:rPr>
        <w:t>zaplanowan</w:t>
      </w:r>
      <w:r w:rsidR="00E44BDC">
        <w:rPr>
          <w:sz w:val="24"/>
          <w:szCs w:val="24"/>
        </w:rPr>
        <w:t>o na 1 074,3 mld euro. D</w:t>
      </w:r>
      <w:r w:rsidRPr="00330A42">
        <w:rPr>
          <w:sz w:val="24"/>
          <w:szCs w:val="24"/>
        </w:rPr>
        <w:t>odatkowy antykryzysowy pakiet odbudowy w pierwszych latach ma wynieść 750 mld euro, w tym 390 mld</w:t>
      </w:r>
      <w:r w:rsidR="00A66311">
        <w:rPr>
          <w:sz w:val="24"/>
          <w:szCs w:val="24"/>
        </w:rPr>
        <w:t xml:space="preserve"> euro w formie dotacji. Łączna kwota to</w:t>
      </w:r>
      <w:r w:rsidRPr="00330A42">
        <w:rPr>
          <w:sz w:val="24"/>
          <w:szCs w:val="24"/>
        </w:rPr>
        <w:t xml:space="preserve"> 1 824,3 mld euro. Środki te mają wspierać odbudowę państw po pandemii Covid-19 oraz inwestycje w transformację ekologiczną i</w:t>
      </w:r>
      <w:r w:rsidR="002307FD">
        <w:rPr>
          <w:sz w:val="24"/>
          <w:szCs w:val="24"/>
        </w:rPr>
        <w:t> </w:t>
      </w:r>
      <w:r w:rsidRPr="00330A42">
        <w:rPr>
          <w:sz w:val="24"/>
          <w:szCs w:val="24"/>
        </w:rPr>
        <w:t xml:space="preserve">cyfrową. </w:t>
      </w:r>
      <w:r w:rsidR="00F74191">
        <w:rPr>
          <w:sz w:val="24"/>
          <w:szCs w:val="24"/>
        </w:rPr>
        <w:t xml:space="preserve">Kluczowe źródła </w:t>
      </w:r>
      <w:r w:rsidRPr="00330A42">
        <w:rPr>
          <w:sz w:val="24"/>
          <w:szCs w:val="24"/>
        </w:rPr>
        <w:t xml:space="preserve">środków </w:t>
      </w:r>
      <w:r w:rsidR="00F74191">
        <w:rPr>
          <w:sz w:val="24"/>
          <w:szCs w:val="24"/>
        </w:rPr>
        <w:t xml:space="preserve">UE </w:t>
      </w:r>
      <w:r w:rsidRPr="00330A42">
        <w:rPr>
          <w:sz w:val="24"/>
          <w:szCs w:val="24"/>
        </w:rPr>
        <w:t>przedstawia poniższa tabela.</w:t>
      </w:r>
    </w:p>
    <w:p w:rsidR="00AE48AF" w:rsidRDefault="00F74191" w:rsidP="0044031F">
      <w:pPr>
        <w:spacing w:before="240" w:after="0"/>
        <w:jc w:val="both"/>
        <w:rPr>
          <w:sz w:val="24"/>
          <w:szCs w:val="24"/>
        </w:rPr>
      </w:pPr>
      <w:r>
        <w:rPr>
          <w:sz w:val="24"/>
          <w:szCs w:val="24"/>
        </w:rPr>
        <w:t>Tabela 7. Kluczowe źródła środków w r</w:t>
      </w:r>
      <w:r>
        <w:t>amach budżetu UE 2021-2027</w:t>
      </w:r>
    </w:p>
    <w:tbl>
      <w:tblPr>
        <w:tblStyle w:val="Tabela-Siatka"/>
        <w:tblW w:w="0" w:type="auto"/>
        <w:tblInd w:w="0" w:type="dxa"/>
        <w:tblLook w:val="04A0" w:firstRow="1" w:lastRow="0" w:firstColumn="1" w:lastColumn="0" w:noHBand="0" w:noVBand="1"/>
      </w:tblPr>
      <w:tblGrid>
        <w:gridCol w:w="421"/>
        <w:gridCol w:w="2409"/>
        <w:gridCol w:w="2268"/>
        <w:gridCol w:w="3964"/>
      </w:tblGrid>
      <w:tr w:rsidR="00AE48AF" w:rsidTr="00F74191">
        <w:tc>
          <w:tcPr>
            <w:tcW w:w="421" w:type="dxa"/>
            <w:shd w:val="clear" w:color="auto" w:fill="D9D9D9" w:themeFill="background1" w:themeFillShade="D9"/>
          </w:tcPr>
          <w:p w:rsidR="00AE48AF" w:rsidRPr="00AE48AF" w:rsidRDefault="00AE48AF" w:rsidP="00330A42">
            <w:pPr>
              <w:jc w:val="both"/>
              <w:rPr>
                <w:rFonts w:eastAsiaTheme="majorEastAsia" w:cstheme="minorHAnsi"/>
                <w:b/>
                <w:bCs/>
                <w:sz w:val="20"/>
                <w:szCs w:val="20"/>
              </w:rPr>
            </w:pPr>
            <w:r w:rsidRPr="00AE48AF">
              <w:rPr>
                <w:rFonts w:eastAsiaTheme="majorEastAsia" w:cstheme="minorHAnsi"/>
                <w:b/>
                <w:bCs/>
                <w:sz w:val="20"/>
                <w:szCs w:val="20"/>
              </w:rPr>
              <w:t>LP</w:t>
            </w:r>
          </w:p>
        </w:tc>
        <w:tc>
          <w:tcPr>
            <w:tcW w:w="2409" w:type="dxa"/>
            <w:shd w:val="clear" w:color="auto" w:fill="D9D9D9" w:themeFill="background1" w:themeFillShade="D9"/>
          </w:tcPr>
          <w:p w:rsidR="00AE48AF" w:rsidRPr="00AE48AF" w:rsidRDefault="00AE48AF" w:rsidP="00330A42">
            <w:pPr>
              <w:jc w:val="both"/>
              <w:rPr>
                <w:rFonts w:eastAsiaTheme="majorEastAsia" w:cstheme="minorHAnsi"/>
                <w:b/>
                <w:bCs/>
                <w:sz w:val="20"/>
                <w:szCs w:val="20"/>
              </w:rPr>
            </w:pPr>
            <w:r w:rsidRPr="00AE48AF">
              <w:rPr>
                <w:b/>
                <w:sz w:val="20"/>
                <w:szCs w:val="20"/>
              </w:rPr>
              <w:t>Kierunek wydatkowania</w:t>
            </w:r>
          </w:p>
        </w:tc>
        <w:tc>
          <w:tcPr>
            <w:tcW w:w="2268" w:type="dxa"/>
            <w:shd w:val="clear" w:color="auto" w:fill="D9D9D9" w:themeFill="background1" w:themeFillShade="D9"/>
          </w:tcPr>
          <w:p w:rsidR="00AE48AF" w:rsidRPr="00AE48AF" w:rsidRDefault="00AE48AF" w:rsidP="00330A42">
            <w:pPr>
              <w:jc w:val="both"/>
              <w:rPr>
                <w:rFonts w:eastAsiaTheme="majorEastAsia" w:cstheme="minorHAnsi"/>
                <w:b/>
                <w:bCs/>
                <w:sz w:val="20"/>
                <w:szCs w:val="20"/>
              </w:rPr>
            </w:pPr>
            <w:r w:rsidRPr="00AE48AF">
              <w:rPr>
                <w:b/>
                <w:sz w:val="20"/>
                <w:szCs w:val="20"/>
              </w:rPr>
              <w:t>Planowane środki</w:t>
            </w:r>
          </w:p>
        </w:tc>
        <w:tc>
          <w:tcPr>
            <w:tcW w:w="3964" w:type="dxa"/>
            <w:shd w:val="clear" w:color="auto" w:fill="D9D9D9" w:themeFill="background1" w:themeFillShade="D9"/>
          </w:tcPr>
          <w:p w:rsidR="00AE48AF" w:rsidRPr="00AE48AF" w:rsidRDefault="00AE48AF" w:rsidP="0044031F">
            <w:pPr>
              <w:jc w:val="both"/>
              <w:rPr>
                <w:rFonts w:eastAsiaTheme="majorEastAsia" w:cstheme="minorHAnsi"/>
                <w:b/>
                <w:bCs/>
                <w:sz w:val="20"/>
                <w:szCs w:val="20"/>
              </w:rPr>
            </w:pPr>
            <w:r w:rsidRPr="00AE48AF">
              <w:rPr>
                <w:b/>
                <w:sz w:val="20"/>
                <w:szCs w:val="20"/>
              </w:rPr>
              <w:t>Pod</w:t>
            </w:r>
            <w:r w:rsidR="0044031F">
              <w:rPr>
                <w:b/>
                <w:sz w:val="20"/>
                <w:szCs w:val="20"/>
              </w:rPr>
              <w:t>stawowe instrumenty finansowe</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1</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Jednolity rynek, innowacje i gospodarka cyfrowa</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 xml:space="preserve">143,4 mld € (z tego 10,6 mld € w ramach </w:t>
            </w:r>
            <w:proofErr w:type="spellStart"/>
            <w:r w:rsidRPr="00AE48AF">
              <w:rPr>
                <w:sz w:val="20"/>
                <w:szCs w:val="20"/>
              </w:rPr>
              <w:t>Next</w:t>
            </w:r>
            <w:proofErr w:type="spellEnd"/>
            <w:r w:rsidRPr="00AE48AF">
              <w:rPr>
                <w:sz w:val="20"/>
                <w:szCs w:val="20"/>
              </w:rPr>
              <w:t xml:space="preserve"> </w:t>
            </w:r>
            <w:proofErr w:type="spellStart"/>
            <w:r w:rsidRPr="00AE48AF">
              <w:rPr>
                <w:sz w:val="20"/>
                <w:szCs w:val="20"/>
              </w:rPr>
              <w:t>Generation</w:t>
            </w:r>
            <w:proofErr w:type="spellEnd"/>
            <w:r w:rsidRPr="00AE48AF">
              <w:rPr>
                <w:sz w:val="20"/>
                <w:szCs w:val="20"/>
              </w:rPr>
              <w:t xml:space="preserve"> EU)</w:t>
            </w:r>
          </w:p>
        </w:tc>
        <w:tc>
          <w:tcPr>
            <w:tcW w:w="3964" w:type="dxa"/>
          </w:tcPr>
          <w:p w:rsidR="00AE48AF" w:rsidRPr="00AE48AF" w:rsidRDefault="00AE48AF" w:rsidP="00330A42">
            <w:pPr>
              <w:jc w:val="both"/>
              <w:rPr>
                <w:rFonts w:eastAsiaTheme="majorEastAsia" w:cstheme="minorHAnsi"/>
                <w:bCs/>
                <w:sz w:val="20"/>
                <w:szCs w:val="20"/>
              </w:rPr>
            </w:pPr>
            <w:r w:rsidRPr="00AE48AF">
              <w:rPr>
                <w:sz w:val="20"/>
                <w:szCs w:val="20"/>
              </w:rPr>
              <w:t xml:space="preserve">Horyzont Europa i Fundusz </w:t>
            </w:r>
            <w:proofErr w:type="spellStart"/>
            <w:r w:rsidRPr="00AE48AF">
              <w:rPr>
                <w:sz w:val="20"/>
                <w:szCs w:val="20"/>
              </w:rPr>
              <w:t>InvestEU</w:t>
            </w:r>
            <w:proofErr w:type="spellEnd"/>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2</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 xml:space="preserve">Spójność, odporność </w:t>
            </w:r>
            <w:r>
              <w:rPr>
                <w:sz w:val="20"/>
                <w:szCs w:val="20"/>
              </w:rPr>
              <w:t>i </w:t>
            </w:r>
            <w:r w:rsidRPr="00AE48AF">
              <w:rPr>
                <w:sz w:val="20"/>
                <w:szCs w:val="20"/>
              </w:rPr>
              <w:t>wartości</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1 099,7 mld € (721,9 mld € - fundusz odbudowy)</w:t>
            </w:r>
          </w:p>
        </w:tc>
        <w:tc>
          <w:tcPr>
            <w:tcW w:w="3964" w:type="dxa"/>
          </w:tcPr>
          <w:p w:rsidR="00AE48AF" w:rsidRPr="00AE48AF" w:rsidRDefault="00AE48AF" w:rsidP="00330A42">
            <w:pPr>
              <w:jc w:val="both"/>
              <w:rPr>
                <w:rFonts w:eastAsiaTheme="majorEastAsia" w:cstheme="minorHAnsi"/>
                <w:bCs/>
                <w:sz w:val="20"/>
                <w:szCs w:val="20"/>
              </w:rPr>
            </w:pPr>
            <w:r w:rsidRPr="00AE48AF">
              <w:rPr>
                <w:sz w:val="20"/>
                <w:szCs w:val="20"/>
              </w:rPr>
              <w:t xml:space="preserve">Fundusze polityki spójności, Instrument na rzecz Odbudowy i Zwiększania Odporności, Unijny Mechanizm Ochrony Ludności – </w:t>
            </w:r>
            <w:proofErr w:type="spellStart"/>
            <w:r w:rsidRPr="00AE48AF">
              <w:rPr>
                <w:sz w:val="20"/>
                <w:szCs w:val="20"/>
              </w:rPr>
              <w:t>RescEU</w:t>
            </w:r>
            <w:proofErr w:type="spellEnd"/>
            <w:r w:rsidRPr="00AE48AF">
              <w:rPr>
                <w:sz w:val="20"/>
                <w:szCs w:val="20"/>
              </w:rPr>
              <w:t>, program działań w dziedzinie zdrowia</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3</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Zasoby naturalne i</w:t>
            </w:r>
            <w:r w:rsidR="00F74191">
              <w:rPr>
                <w:sz w:val="20"/>
                <w:szCs w:val="20"/>
              </w:rPr>
              <w:t> </w:t>
            </w:r>
            <w:r w:rsidRPr="00AE48AF">
              <w:rPr>
                <w:sz w:val="20"/>
                <w:szCs w:val="20"/>
              </w:rPr>
              <w:t>środowisko</w:t>
            </w:r>
          </w:p>
        </w:tc>
        <w:tc>
          <w:tcPr>
            <w:tcW w:w="2268" w:type="dxa"/>
          </w:tcPr>
          <w:p w:rsidR="00AE48AF" w:rsidRPr="00AE48AF" w:rsidRDefault="00AE48AF" w:rsidP="00AE48AF">
            <w:pPr>
              <w:jc w:val="both"/>
              <w:rPr>
                <w:rFonts w:eastAsiaTheme="majorEastAsia" w:cstheme="minorHAnsi"/>
                <w:bCs/>
                <w:sz w:val="20"/>
                <w:szCs w:val="20"/>
              </w:rPr>
            </w:pPr>
            <w:r w:rsidRPr="00AE48AF">
              <w:rPr>
                <w:sz w:val="20"/>
                <w:szCs w:val="20"/>
              </w:rPr>
              <w:t xml:space="preserve">373,9 mld € (17,5 mld € - fundusz odbudowy) </w:t>
            </w:r>
          </w:p>
        </w:tc>
        <w:tc>
          <w:tcPr>
            <w:tcW w:w="3964" w:type="dxa"/>
          </w:tcPr>
          <w:p w:rsidR="00AE48AF" w:rsidRPr="00AE48AF" w:rsidRDefault="00AE48AF" w:rsidP="00AE48AF">
            <w:pPr>
              <w:jc w:val="both"/>
              <w:rPr>
                <w:rFonts w:eastAsiaTheme="majorEastAsia" w:cstheme="minorHAnsi"/>
                <w:bCs/>
                <w:sz w:val="20"/>
                <w:szCs w:val="20"/>
              </w:rPr>
            </w:pPr>
            <w:r w:rsidRPr="00AE48AF">
              <w:rPr>
                <w:sz w:val="20"/>
                <w:szCs w:val="20"/>
              </w:rPr>
              <w:t>Wspólna polityka rolna</w:t>
            </w:r>
            <w:r>
              <w:rPr>
                <w:sz w:val="20"/>
                <w:szCs w:val="20"/>
              </w:rPr>
              <w:t>,</w:t>
            </w:r>
            <w:r w:rsidRPr="00AE48AF">
              <w:rPr>
                <w:sz w:val="20"/>
                <w:szCs w:val="20"/>
              </w:rPr>
              <w:t xml:space="preserve"> Fundusz na rzecz Sprawiedliwej Transformacji</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4</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Migracja i zarządzanie granicami</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22,7 mld €</w:t>
            </w:r>
          </w:p>
        </w:tc>
        <w:tc>
          <w:tcPr>
            <w:tcW w:w="3964" w:type="dxa"/>
          </w:tcPr>
          <w:p w:rsidR="00AE48AF" w:rsidRPr="00AE48AF" w:rsidRDefault="00AE48AF" w:rsidP="00330A42">
            <w:pPr>
              <w:jc w:val="both"/>
              <w:rPr>
                <w:rFonts w:eastAsiaTheme="majorEastAsia" w:cstheme="minorHAnsi"/>
                <w:bCs/>
                <w:sz w:val="20"/>
                <w:szCs w:val="20"/>
              </w:rPr>
            </w:pPr>
            <w:r w:rsidRPr="00AE48AF">
              <w:rPr>
                <w:sz w:val="20"/>
                <w:szCs w:val="20"/>
              </w:rPr>
              <w:t>Fundusz Azylu i Migracji oraz Fundusz Zintegrowanego Zarządzania Granicami</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5</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Bezpieczeństwo i obrona</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13,2 mld €</w:t>
            </w:r>
          </w:p>
        </w:tc>
        <w:tc>
          <w:tcPr>
            <w:tcW w:w="3964" w:type="dxa"/>
          </w:tcPr>
          <w:p w:rsidR="00AE48AF" w:rsidRPr="00AE48AF" w:rsidRDefault="00AE48AF" w:rsidP="00330A42">
            <w:pPr>
              <w:jc w:val="both"/>
              <w:rPr>
                <w:rFonts w:eastAsiaTheme="majorEastAsia" w:cstheme="minorHAnsi"/>
                <w:bCs/>
                <w:sz w:val="20"/>
                <w:szCs w:val="20"/>
              </w:rPr>
            </w:pPr>
            <w:r w:rsidRPr="00AE48AF">
              <w:rPr>
                <w:sz w:val="20"/>
                <w:szCs w:val="20"/>
              </w:rPr>
              <w:t>Europejski Fundusz Obronny i Fundusz Bezpieczeństwa Wewnętrznego</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6</w:t>
            </w:r>
          </w:p>
        </w:tc>
        <w:tc>
          <w:tcPr>
            <w:tcW w:w="2409" w:type="dxa"/>
          </w:tcPr>
          <w:p w:rsidR="00AE48AF" w:rsidRPr="00AE48AF" w:rsidRDefault="00AE48AF" w:rsidP="00F74191">
            <w:pPr>
              <w:rPr>
                <w:rFonts w:eastAsiaTheme="majorEastAsia" w:cstheme="minorHAnsi"/>
                <w:bCs/>
                <w:sz w:val="20"/>
                <w:szCs w:val="20"/>
              </w:rPr>
            </w:pPr>
            <w:r w:rsidRPr="00AE48AF">
              <w:rPr>
                <w:sz w:val="20"/>
                <w:szCs w:val="20"/>
              </w:rPr>
              <w:t>Sąsiedztwo i świat</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98,4 mld €</w:t>
            </w:r>
          </w:p>
        </w:tc>
        <w:tc>
          <w:tcPr>
            <w:tcW w:w="3964" w:type="dxa"/>
          </w:tcPr>
          <w:p w:rsidR="00AE48AF" w:rsidRPr="00AE48AF" w:rsidRDefault="00AE48AF" w:rsidP="00330A42">
            <w:pPr>
              <w:jc w:val="both"/>
              <w:rPr>
                <w:rFonts w:eastAsiaTheme="majorEastAsia" w:cstheme="minorHAnsi"/>
                <w:bCs/>
                <w:sz w:val="20"/>
                <w:szCs w:val="20"/>
              </w:rPr>
            </w:pPr>
            <w:r w:rsidRPr="00AE48AF">
              <w:rPr>
                <w:sz w:val="20"/>
                <w:szCs w:val="20"/>
              </w:rPr>
              <w:t>Instrument Sąsiedztwa oraz Współpracy Międzynarodowej i Rozwojowej oraz Instrument Pomocy Humanitarnej</w:t>
            </w:r>
          </w:p>
        </w:tc>
      </w:tr>
      <w:tr w:rsidR="00AE48AF" w:rsidTr="00F74191">
        <w:tc>
          <w:tcPr>
            <w:tcW w:w="421" w:type="dxa"/>
          </w:tcPr>
          <w:p w:rsidR="00AE48AF" w:rsidRPr="00AE48AF" w:rsidRDefault="00AE48AF" w:rsidP="00330A42">
            <w:pPr>
              <w:jc w:val="both"/>
              <w:rPr>
                <w:rFonts w:eastAsiaTheme="majorEastAsia" w:cstheme="minorHAnsi"/>
                <w:bCs/>
                <w:sz w:val="20"/>
                <w:szCs w:val="20"/>
              </w:rPr>
            </w:pPr>
            <w:r w:rsidRPr="00AE48AF">
              <w:rPr>
                <w:rFonts w:eastAsiaTheme="majorEastAsia" w:cstheme="minorHAnsi"/>
                <w:bCs/>
                <w:sz w:val="20"/>
                <w:szCs w:val="20"/>
              </w:rPr>
              <w:t>7</w:t>
            </w:r>
          </w:p>
        </w:tc>
        <w:tc>
          <w:tcPr>
            <w:tcW w:w="2409" w:type="dxa"/>
          </w:tcPr>
          <w:p w:rsidR="00AE48AF" w:rsidRPr="00AE48AF" w:rsidRDefault="0044031F" w:rsidP="00F74191">
            <w:pPr>
              <w:rPr>
                <w:rFonts w:eastAsiaTheme="majorEastAsia" w:cstheme="minorHAnsi"/>
                <w:bCs/>
                <w:sz w:val="20"/>
                <w:szCs w:val="20"/>
              </w:rPr>
            </w:pPr>
            <w:r>
              <w:rPr>
                <w:sz w:val="20"/>
                <w:szCs w:val="20"/>
              </w:rPr>
              <w:t>Europejska adm.</w:t>
            </w:r>
            <w:r w:rsidR="00AE48AF" w:rsidRPr="00AE48AF">
              <w:rPr>
                <w:sz w:val="20"/>
                <w:szCs w:val="20"/>
              </w:rPr>
              <w:t xml:space="preserve"> publiczna</w:t>
            </w:r>
          </w:p>
        </w:tc>
        <w:tc>
          <w:tcPr>
            <w:tcW w:w="2268" w:type="dxa"/>
          </w:tcPr>
          <w:p w:rsidR="00AE48AF" w:rsidRPr="00AE48AF" w:rsidRDefault="00AE48AF" w:rsidP="00330A42">
            <w:pPr>
              <w:jc w:val="both"/>
              <w:rPr>
                <w:rFonts w:eastAsiaTheme="majorEastAsia" w:cstheme="minorHAnsi"/>
                <w:bCs/>
                <w:sz w:val="20"/>
                <w:szCs w:val="20"/>
              </w:rPr>
            </w:pPr>
            <w:r w:rsidRPr="00AE48AF">
              <w:rPr>
                <w:sz w:val="20"/>
                <w:szCs w:val="20"/>
              </w:rPr>
              <w:t>73,1 mld</w:t>
            </w:r>
          </w:p>
        </w:tc>
        <w:tc>
          <w:tcPr>
            <w:tcW w:w="3964" w:type="dxa"/>
          </w:tcPr>
          <w:p w:rsidR="00AE48AF" w:rsidRPr="00AE48AF" w:rsidRDefault="00AE48AF" w:rsidP="00330A42">
            <w:pPr>
              <w:jc w:val="both"/>
              <w:rPr>
                <w:rFonts w:eastAsiaTheme="majorEastAsia" w:cstheme="minorHAnsi"/>
                <w:bCs/>
                <w:sz w:val="20"/>
                <w:szCs w:val="20"/>
              </w:rPr>
            </w:pPr>
          </w:p>
        </w:tc>
      </w:tr>
    </w:tbl>
    <w:p w:rsidR="00330A42" w:rsidRPr="00F74191" w:rsidRDefault="00330A42" w:rsidP="00B624FC">
      <w:pPr>
        <w:spacing w:before="240" w:after="0"/>
        <w:jc w:val="both"/>
        <w:rPr>
          <w:i/>
          <w:sz w:val="18"/>
          <w:szCs w:val="18"/>
        </w:rPr>
      </w:pPr>
      <w:r w:rsidRPr="00F74191">
        <w:rPr>
          <w:i/>
          <w:sz w:val="18"/>
          <w:szCs w:val="18"/>
        </w:rPr>
        <w:t>Źródło: opracowanie</w:t>
      </w:r>
      <w:r w:rsidR="00F74191">
        <w:rPr>
          <w:i/>
          <w:sz w:val="18"/>
          <w:szCs w:val="18"/>
        </w:rPr>
        <w:t xml:space="preserve"> własne</w:t>
      </w:r>
      <w:r w:rsidRPr="00F74191">
        <w:rPr>
          <w:i/>
          <w:sz w:val="18"/>
          <w:szCs w:val="18"/>
        </w:rPr>
        <w:t xml:space="preserve"> na podstawie </w:t>
      </w:r>
      <w:hyperlink r:id="rId41" w:history="1">
        <w:r w:rsidRPr="00F74191">
          <w:rPr>
            <w:rStyle w:val="Hipercze"/>
            <w:i/>
            <w:sz w:val="18"/>
            <w:szCs w:val="18"/>
          </w:rPr>
          <w:t>https://www.consilium.europa.eu/pl/infographics/recovery-plan-mff-2021-2027/</w:t>
        </w:r>
      </w:hyperlink>
    </w:p>
    <w:p w:rsidR="00932DE1" w:rsidRDefault="00932DE1" w:rsidP="00B911B2">
      <w:pPr>
        <w:spacing w:after="0"/>
        <w:jc w:val="both"/>
        <w:rPr>
          <w:sz w:val="24"/>
          <w:szCs w:val="24"/>
        </w:rPr>
      </w:pPr>
      <w:r w:rsidRPr="00B911B2">
        <w:rPr>
          <w:sz w:val="24"/>
          <w:szCs w:val="24"/>
        </w:rPr>
        <w:lastRenderedPageBreak/>
        <w:t xml:space="preserve">Budżet </w:t>
      </w:r>
      <w:r w:rsidRPr="00B911B2">
        <w:rPr>
          <w:b/>
          <w:sz w:val="24"/>
          <w:szCs w:val="24"/>
        </w:rPr>
        <w:t xml:space="preserve">Instrumentu </w:t>
      </w:r>
      <w:r w:rsidR="00E44BDC" w:rsidRPr="00B911B2">
        <w:rPr>
          <w:b/>
          <w:sz w:val="24"/>
          <w:szCs w:val="24"/>
        </w:rPr>
        <w:t>na rzecz Odb</w:t>
      </w:r>
      <w:r w:rsidRPr="00B911B2">
        <w:rPr>
          <w:b/>
          <w:sz w:val="24"/>
          <w:szCs w:val="24"/>
        </w:rPr>
        <w:t>udowy i Zwiększania Odporności</w:t>
      </w:r>
      <w:r w:rsidRPr="00B911B2">
        <w:rPr>
          <w:sz w:val="24"/>
          <w:szCs w:val="24"/>
        </w:rPr>
        <w:t xml:space="preserve"> </w:t>
      </w:r>
      <w:r w:rsidR="00E44BDC" w:rsidRPr="00B911B2">
        <w:rPr>
          <w:sz w:val="24"/>
          <w:szCs w:val="24"/>
        </w:rPr>
        <w:t>to 672,5 mld euro (z 750 mld euro w ramach Europejskiego Funduszu Odbudowy), z czego 312,5 mld euro przewidziano w formie dotacji. Zaplanowana alokacja dla Polski wynosi 23,9 mld euro, dodatkowo ponad 34 mld euro z części pożyczkowej funduszu. Podstawą wydatkowania środków ma być Krajowy Plan Odbudowy, finansowany ze środków wspomnianego Europejskiego Instrumentu na Rzecz Odbudowy.</w:t>
      </w:r>
      <w:r w:rsidRPr="00B911B2">
        <w:rPr>
          <w:sz w:val="24"/>
          <w:szCs w:val="24"/>
        </w:rPr>
        <w:t xml:space="preserve"> Z</w:t>
      </w:r>
      <w:r w:rsidR="00E44BDC" w:rsidRPr="00B911B2">
        <w:rPr>
          <w:sz w:val="24"/>
          <w:szCs w:val="24"/>
        </w:rPr>
        <w:t xml:space="preserve">ałożono realizację pięciu komponentów oraz działań (tj. reform i inwestycji): </w:t>
      </w:r>
    </w:p>
    <w:p w:rsidR="00B911B2" w:rsidRPr="00B911B2" w:rsidRDefault="00E44BDC" w:rsidP="00B911B2">
      <w:pPr>
        <w:pStyle w:val="Akapitzlist"/>
        <w:numPr>
          <w:ilvl w:val="0"/>
          <w:numId w:val="74"/>
        </w:numPr>
        <w:spacing w:after="0"/>
        <w:jc w:val="both"/>
        <w:rPr>
          <w:rFonts w:eastAsiaTheme="majorEastAsia" w:cstheme="minorHAnsi"/>
          <w:bCs/>
          <w:sz w:val="24"/>
          <w:szCs w:val="24"/>
        </w:rPr>
      </w:pPr>
      <w:r w:rsidRPr="00B911B2">
        <w:rPr>
          <w:sz w:val="24"/>
          <w:szCs w:val="24"/>
        </w:rPr>
        <w:t>Odporność i konkurencyjność gosp</w:t>
      </w:r>
      <w:r w:rsidR="00B911B2">
        <w:rPr>
          <w:sz w:val="24"/>
          <w:szCs w:val="24"/>
        </w:rPr>
        <w:t>odarki – 4,133 mld euro, 17,3%,</w:t>
      </w:r>
    </w:p>
    <w:p w:rsidR="00B911B2" w:rsidRPr="00B911B2" w:rsidRDefault="00E44BDC" w:rsidP="00B911B2">
      <w:pPr>
        <w:pStyle w:val="Akapitzlist"/>
        <w:numPr>
          <w:ilvl w:val="0"/>
          <w:numId w:val="74"/>
        </w:numPr>
        <w:spacing w:after="0"/>
        <w:jc w:val="both"/>
        <w:rPr>
          <w:rFonts w:eastAsiaTheme="majorEastAsia" w:cstheme="minorHAnsi"/>
          <w:bCs/>
          <w:sz w:val="24"/>
          <w:szCs w:val="24"/>
        </w:rPr>
      </w:pPr>
      <w:r w:rsidRPr="00B911B2">
        <w:rPr>
          <w:sz w:val="24"/>
          <w:szCs w:val="24"/>
        </w:rPr>
        <w:t>Zielona energia i zmniejszenie energochło</w:t>
      </w:r>
      <w:r w:rsidR="00B911B2">
        <w:rPr>
          <w:sz w:val="24"/>
          <w:szCs w:val="24"/>
        </w:rPr>
        <w:t>nności – 6,347 mld euro, 26,6%,</w:t>
      </w:r>
    </w:p>
    <w:p w:rsidR="00B911B2" w:rsidRPr="00B911B2" w:rsidRDefault="00E44BDC" w:rsidP="00B911B2">
      <w:pPr>
        <w:pStyle w:val="Akapitzlist"/>
        <w:numPr>
          <w:ilvl w:val="0"/>
          <w:numId w:val="74"/>
        </w:numPr>
        <w:spacing w:after="0"/>
        <w:jc w:val="both"/>
        <w:rPr>
          <w:rFonts w:eastAsiaTheme="majorEastAsia" w:cstheme="minorHAnsi"/>
          <w:bCs/>
          <w:sz w:val="24"/>
          <w:szCs w:val="24"/>
        </w:rPr>
      </w:pPr>
      <w:r w:rsidRPr="00B911B2">
        <w:rPr>
          <w:sz w:val="24"/>
          <w:szCs w:val="24"/>
        </w:rPr>
        <w:t xml:space="preserve">Transformacja cyfrowa – </w:t>
      </w:r>
      <w:r w:rsidR="00B911B2">
        <w:rPr>
          <w:sz w:val="24"/>
          <w:szCs w:val="24"/>
        </w:rPr>
        <w:t>3,034 mld euro, 12,7%,</w:t>
      </w:r>
    </w:p>
    <w:p w:rsidR="00B911B2" w:rsidRPr="00B911B2" w:rsidRDefault="00E44BDC" w:rsidP="00B911B2">
      <w:pPr>
        <w:pStyle w:val="Akapitzlist"/>
        <w:numPr>
          <w:ilvl w:val="0"/>
          <w:numId w:val="74"/>
        </w:numPr>
        <w:spacing w:after="0"/>
        <w:jc w:val="both"/>
        <w:rPr>
          <w:rFonts w:eastAsiaTheme="majorEastAsia" w:cstheme="minorHAnsi"/>
          <w:bCs/>
          <w:sz w:val="24"/>
          <w:szCs w:val="24"/>
        </w:rPr>
      </w:pPr>
      <w:r w:rsidRPr="00B911B2">
        <w:rPr>
          <w:sz w:val="24"/>
          <w:szCs w:val="24"/>
        </w:rPr>
        <w:t>Efektywność, dostępność i jakość systemu ochrony z</w:t>
      </w:r>
      <w:r w:rsidR="00B911B2">
        <w:rPr>
          <w:sz w:val="24"/>
          <w:szCs w:val="24"/>
        </w:rPr>
        <w:t>drowia – 4,262 mld euro, 17,9%,</w:t>
      </w:r>
    </w:p>
    <w:p w:rsidR="00932DE1" w:rsidRPr="00B911B2" w:rsidRDefault="00E44BDC" w:rsidP="00B911B2">
      <w:pPr>
        <w:pStyle w:val="Akapitzlist"/>
        <w:numPr>
          <w:ilvl w:val="0"/>
          <w:numId w:val="74"/>
        </w:numPr>
        <w:spacing w:after="0"/>
        <w:jc w:val="both"/>
        <w:rPr>
          <w:rFonts w:eastAsiaTheme="majorEastAsia" w:cstheme="minorHAnsi"/>
          <w:bCs/>
          <w:sz w:val="24"/>
          <w:szCs w:val="24"/>
        </w:rPr>
      </w:pPr>
      <w:r w:rsidRPr="00B911B2">
        <w:rPr>
          <w:sz w:val="24"/>
          <w:szCs w:val="24"/>
        </w:rPr>
        <w:t>Zielona, inteligentna mobilność – 6,074 mld euro, 25,5%1 . Około 1 /3 środków z</w:t>
      </w:r>
      <w:r w:rsidR="002307FD">
        <w:rPr>
          <w:sz w:val="24"/>
          <w:szCs w:val="24"/>
        </w:rPr>
        <w:t> </w:t>
      </w:r>
      <w:r w:rsidRPr="00B911B2">
        <w:rPr>
          <w:sz w:val="24"/>
          <w:szCs w:val="24"/>
        </w:rPr>
        <w:t>fu</w:t>
      </w:r>
      <w:r w:rsidR="00B911B2" w:rsidRPr="00B911B2">
        <w:rPr>
          <w:sz w:val="24"/>
          <w:szCs w:val="24"/>
        </w:rPr>
        <w:t>nduszu ma trafić do samorządów.</w:t>
      </w:r>
    </w:p>
    <w:p w:rsidR="00932DE1" w:rsidRPr="00B911B2" w:rsidRDefault="00932DE1" w:rsidP="00932DE1">
      <w:pPr>
        <w:spacing w:after="0"/>
        <w:jc w:val="both"/>
        <w:rPr>
          <w:sz w:val="24"/>
          <w:szCs w:val="24"/>
        </w:rPr>
      </w:pPr>
    </w:p>
    <w:p w:rsidR="00932DE1" w:rsidRDefault="00E44BDC" w:rsidP="00932DE1">
      <w:pPr>
        <w:spacing w:after="0"/>
        <w:jc w:val="both"/>
        <w:rPr>
          <w:sz w:val="24"/>
          <w:szCs w:val="24"/>
        </w:rPr>
      </w:pPr>
      <w:r w:rsidRPr="00B911B2">
        <w:rPr>
          <w:b/>
          <w:sz w:val="24"/>
          <w:szCs w:val="24"/>
        </w:rPr>
        <w:t>Nowa perspektywa budżetowa Unii Europejskiej</w:t>
      </w:r>
      <w:r w:rsidRPr="00B911B2">
        <w:rPr>
          <w:sz w:val="24"/>
          <w:szCs w:val="24"/>
        </w:rPr>
        <w:t xml:space="preserve"> dla Polski to ok. 170 mld euro (w cenach bieżących), w tym: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 xml:space="preserve">72,2 mld euro na politykę spójności,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3,8 mld euro z funduszu sprawiedliwej transform</w:t>
      </w:r>
      <w:r w:rsidR="002307FD">
        <w:rPr>
          <w:sz w:val="24"/>
          <w:szCs w:val="24"/>
        </w:rPr>
        <w:t>acji (pomoc w transformacji dla r</w:t>
      </w:r>
      <w:r w:rsidRPr="00B911B2">
        <w:rPr>
          <w:sz w:val="24"/>
          <w:szCs w:val="24"/>
        </w:rPr>
        <w:t xml:space="preserve">egionów górniczych, do których nie zalicza się województwo opolskie),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 xml:space="preserve">24,9 mld euro dotacji z Funduszu Odbudowy,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 xml:space="preserve">34,2 mld euro pożyczek z Funduszu Odbudowy,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 xml:space="preserve">21,6 mld euro na płatności bezpośrednie dla rolników, </w:t>
      </w:r>
    </w:p>
    <w:p w:rsidR="00B911B2"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 xml:space="preserve">10,6 mld euro na rozwój obszarów wiejskich, </w:t>
      </w:r>
    </w:p>
    <w:p w:rsidR="00932DE1" w:rsidRPr="00B911B2" w:rsidRDefault="00E44BDC" w:rsidP="00932DE1">
      <w:pPr>
        <w:pStyle w:val="Akapitzlist"/>
        <w:numPr>
          <w:ilvl w:val="0"/>
          <w:numId w:val="74"/>
        </w:numPr>
        <w:spacing w:after="0"/>
        <w:jc w:val="both"/>
        <w:rPr>
          <w:rFonts w:eastAsiaTheme="majorEastAsia" w:cstheme="minorHAnsi"/>
          <w:bCs/>
          <w:sz w:val="24"/>
          <w:szCs w:val="24"/>
        </w:rPr>
      </w:pPr>
      <w:r w:rsidRPr="00B911B2">
        <w:rPr>
          <w:sz w:val="24"/>
          <w:szCs w:val="24"/>
        </w:rPr>
        <w:t>ok. 2 mld euro w ramach in</w:t>
      </w:r>
      <w:r w:rsidR="003A6187">
        <w:rPr>
          <w:sz w:val="24"/>
          <w:szCs w:val="24"/>
        </w:rPr>
        <w:t xml:space="preserve">strumentu </w:t>
      </w:r>
      <w:proofErr w:type="spellStart"/>
      <w:r w:rsidR="003A6187">
        <w:rPr>
          <w:sz w:val="24"/>
          <w:szCs w:val="24"/>
        </w:rPr>
        <w:t>React</w:t>
      </w:r>
      <w:r w:rsidRPr="00B911B2">
        <w:rPr>
          <w:sz w:val="24"/>
          <w:szCs w:val="24"/>
        </w:rPr>
        <w:t>EU</w:t>
      </w:r>
      <w:proofErr w:type="spellEnd"/>
      <w:r w:rsidRPr="00B911B2">
        <w:rPr>
          <w:sz w:val="24"/>
          <w:szCs w:val="24"/>
        </w:rPr>
        <w:t xml:space="preserve"> (instrument na rzecz walki z</w:t>
      </w:r>
      <w:r w:rsidR="002307FD">
        <w:rPr>
          <w:sz w:val="24"/>
          <w:szCs w:val="24"/>
        </w:rPr>
        <w:t> </w:t>
      </w:r>
      <w:r w:rsidRPr="00B911B2">
        <w:rPr>
          <w:sz w:val="24"/>
          <w:szCs w:val="24"/>
        </w:rPr>
        <w:t>neg</w:t>
      </w:r>
      <w:r w:rsidR="00B911B2">
        <w:rPr>
          <w:sz w:val="24"/>
          <w:szCs w:val="24"/>
        </w:rPr>
        <w:t>atywnymi skutkami COVID-19).</w:t>
      </w:r>
    </w:p>
    <w:p w:rsidR="00932DE1" w:rsidRPr="00B911B2" w:rsidRDefault="00932DE1" w:rsidP="00932DE1">
      <w:pPr>
        <w:spacing w:after="0"/>
        <w:jc w:val="both"/>
        <w:rPr>
          <w:sz w:val="24"/>
          <w:szCs w:val="24"/>
        </w:rPr>
      </w:pPr>
    </w:p>
    <w:p w:rsidR="0091464D" w:rsidRPr="00B911B2" w:rsidRDefault="00B911B2" w:rsidP="00B911B2">
      <w:pPr>
        <w:jc w:val="both"/>
        <w:rPr>
          <w:sz w:val="24"/>
          <w:szCs w:val="24"/>
        </w:rPr>
      </w:pPr>
      <w:r w:rsidRPr="00B911B2">
        <w:rPr>
          <w:sz w:val="24"/>
          <w:szCs w:val="24"/>
        </w:rPr>
        <w:t xml:space="preserve">W ramach </w:t>
      </w:r>
      <w:r w:rsidR="0091464D" w:rsidRPr="00B911B2">
        <w:rPr>
          <w:sz w:val="24"/>
          <w:szCs w:val="24"/>
        </w:rPr>
        <w:t xml:space="preserve">programu regionalnego </w:t>
      </w:r>
      <w:r w:rsidR="0091464D" w:rsidRPr="00B911B2">
        <w:rPr>
          <w:b/>
          <w:sz w:val="24"/>
          <w:szCs w:val="24"/>
        </w:rPr>
        <w:t>Fundusze Europejskie dla Pomorza 2021-2027</w:t>
      </w:r>
      <w:r w:rsidRPr="00B911B2">
        <w:rPr>
          <w:sz w:val="24"/>
          <w:szCs w:val="24"/>
        </w:rPr>
        <w:t xml:space="preserve"> do</w:t>
      </w:r>
      <w:r w:rsidR="002307FD">
        <w:rPr>
          <w:sz w:val="24"/>
          <w:szCs w:val="24"/>
        </w:rPr>
        <w:t> </w:t>
      </w:r>
      <w:r w:rsidRPr="00B911B2">
        <w:rPr>
          <w:sz w:val="24"/>
          <w:szCs w:val="24"/>
        </w:rPr>
        <w:t xml:space="preserve">województwa pomorskiego trafi </w:t>
      </w:r>
      <w:r w:rsidRPr="00B911B2">
        <w:rPr>
          <w:bCs/>
          <w:sz w:val="24"/>
          <w:szCs w:val="24"/>
        </w:rPr>
        <w:t>1 751,8</w:t>
      </w:r>
      <w:r w:rsidRPr="00B911B2">
        <w:rPr>
          <w:sz w:val="24"/>
          <w:szCs w:val="24"/>
        </w:rPr>
        <w:t xml:space="preserve"> mln euro.</w:t>
      </w:r>
    </w:p>
    <w:p w:rsidR="00932DE1" w:rsidRPr="00B911B2" w:rsidRDefault="00932DE1" w:rsidP="00932DE1">
      <w:pPr>
        <w:spacing w:after="0"/>
        <w:jc w:val="both"/>
        <w:rPr>
          <w:sz w:val="24"/>
          <w:szCs w:val="24"/>
        </w:rPr>
      </w:pPr>
      <w:r w:rsidRPr="00B911B2">
        <w:rPr>
          <w:sz w:val="24"/>
          <w:szCs w:val="24"/>
        </w:rPr>
        <w:t xml:space="preserve">Oprócz wskazanych powyżej programów, istnieją </w:t>
      </w:r>
      <w:r w:rsidR="00B911B2" w:rsidRPr="00B911B2">
        <w:rPr>
          <w:sz w:val="24"/>
          <w:szCs w:val="24"/>
        </w:rPr>
        <w:t>również</w:t>
      </w:r>
      <w:r w:rsidRPr="00B911B2">
        <w:rPr>
          <w:sz w:val="24"/>
          <w:szCs w:val="24"/>
        </w:rPr>
        <w:t xml:space="preserve"> inne możliwości pozysk</w:t>
      </w:r>
      <w:r w:rsidR="003A6187">
        <w:rPr>
          <w:sz w:val="24"/>
          <w:szCs w:val="24"/>
        </w:rPr>
        <w:t>ania finansowania</w:t>
      </w:r>
      <w:r w:rsidRPr="00B911B2">
        <w:rPr>
          <w:sz w:val="24"/>
          <w:szCs w:val="24"/>
        </w:rPr>
        <w:t xml:space="preserve"> </w:t>
      </w:r>
      <w:r w:rsidR="0091464D" w:rsidRPr="00B911B2">
        <w:rPr>
          <w:sz w:val="24"/>
          <w:szCs w:val="24"/>
        </w:rPr>
        <w:t xml:space="preserve">obejmujące </w:t>
      </w:r>
      <w:r w:rsidR="0091464D" w:rsidRPr="003A6187">
        <w:rPr>
          <w:b/>
          <w:sz w:val="24"/>
          <w:szCs w:val="24"/>
        </w:rPr>
        <w:t>fundusze krajowe</w:t>
      </w:r>
      <w:r w:rsidR="00B911B2" w:rsidRPr="00B911B2">
        <w:rPr>
          <w:sz w:val="24"/>
          <w:szCs w:val="24"/>
        </w:rPr>
        <w:t xml:space="preserve"> m.in.</w:t>
      </w:r>
      <w:r w:rsidR="0091464D" w:rsidRPr="00B911B2">
        <w:rPr>
          <w:sz w:val="24"/>
          <w:szCs w:val="24"/>
        </w:rPr>
        <w:t>:</w:t>
      </w:r>
    </w:p>
    <w:p w:rsidR="0091464D" w:rsidRPr="00B911B2" w:rsidRDefault="0091464D" w:rsidP="0091464D">
      <w:pPr>
        <w:pStyle w:val="Akapitzlist"/>
        <w:numPr>
          <w:ilvl w:val="1"/>
          <w:numId w:val="67"/>
        </w:numPr>
        <w:spacing w:after="0"/>
        <w:ind w:left="709" w:hanging="283"/>
        <w:jc w:val="both"/>
        <w:rPr>
          <w:rFonts w:eastAsiaTheme="majorEastAsia" w:cstheme="minorHAnsi"/>
          <w:bCs/>
          <w:sz w:val="24"/>
          <w:szCs w:val="24"/>
        </w:rPr>
      </w:pPr>
      <w:r w:rsidRPr="00B911B2">
        <w:rPr>
          <w:rFonts w:eastAsiaTheme="majorEastAsia" w:cstheme="minorHAnsi"/>
          <w:bCs/>
          <w:sz w:val="24"/>
          <w:szCs w:val="24"/>
        </w:rPr>
        <w:t xml:space="preserve">Rządowy Fundusz Rozwoju Dróg, </w:t>
      </w:r>
    </w:p>
    <w:p w:rsidR="0091464D" w:rsidRPr="00B911B2" w:rsidRDefault="0091464D" w:rsidP="003A6187">
      <w:pPr>
        <w:pStyle w:val="Akapitzlist"/>
        <w:numPr>
          <w:ilvl w:val="1"/>
          <w:numId w:val="67"/>
        </w:numPr>
        <w:spacing w:after="0"/>
        <w:ind w:left="709" w:hanging="283"/>
        <w:jc w:val="both"/>
        <w:rPr>
          <w:rFonts w:eastAsiaTheme="majorEastAsia" w:cstheme="minorHAnsi"/>
          <w:bCs/>
          <w:sz w:val="24"/>
          <w:szCs w:val="24"/>
        </w:rPr>
      </w:pPr>
      <w:r w:rsidRPr="00B911B2">
        <w:rPr>
          <w:sz w:val="24"/>
          <w:szCs w:val="24"/>
        </w:rPr>
        <w:t>Narodowy Fundusz Ochrony Środowiska i Gospodarki Wodnej oraz Wojewódzki Fundusz Ochrony Środowiska i Gospodarki Wodnej,</w:t>
      </w:r>
    </w:p>
    <w:p w:rsidR="0091464D" w:rsidRPr="00B911B2" w:rsidRDefault="0091464D" w:rsidP="003A6187">
      <w:pPr>
        <w:pStyle w:val="Akapitzlist"/>
        <w:numPr>
          <w:ilvl w:val="1"/>
          <w:numId w:val="67"/>
        </w:numPr>
        <w:spacing w:after="0"/>
        <w:ind w:left="709" w:hanging="283"/>
        <w:jc w:val="both"/>
        <w:rPr>
          <w:rFonts w:eastAsiaTheme="majorEastAsia" w:cstheme="minorHAnsi"/>
          <w:bCs/>
          <w:sz w:val="24"/>
          <w:szCs w:val="24"/>
        </w:rPr>
      </w:pPr>
      <w:r w:rsidRPr="00B911B2">
        <w:rPr>
          <w:sz w:val="24"/>
          <w:szCs w:val="24"/>
        </w:rPr>
        <w:t>Programy Ministerstwa Kultury i Dziedzictwa Narodowego</w:t>
      </w:r>
    </w:p>
    <w:p w:rsidR="0091464D" w:rsidRPr="00C05CF4" w:rsidRDefault="0091464D" w:rsidP="003A6187">
      <w:pPr>
        <w:pStyle w:val="Akapitzlist"/>
        <w:numPr>
          <w:ilvl w:val="1"/>
          <w:numId w:val="67"/>
        </w:numPr>
        <w:spacing w:after="0"/>
        <w:ind w:left="709" w:hanging="283"/>
        <w:jc w:val="both"/>
        <w:rPr>
          <w:rFonts w:eastAsiaTheme="majorEastAsia" w:cstheme="minorHAnsi"/>
          <w:bCs/>
          <w:sz w:val="24"/>
          <w:szCs w:val="24"/>
        </w:rPr>
      </w:pPr>
      <w:r w:rsidRPr="00B911B2">
        <w:rPr>
          <w:rFonts w:eastAsiaTheme="majorEastAsia" w:cstheme="minorHAnsi"/>
          <w:bCs/>
          <w:sz w:val="24"/>
          <w:szCs w:val="24"/>
        </w:rPr>
        <w:t xml:space="preserve">Fundusz przeciwdziałania COVID-19 </w:t>
      </w:r>
      <w:r w:rsidRPr="00C05CF4">
        <w:rPr>
          <w:rFonts w:eastAsiaTheme="majorEastAsia" w:cstheme="minorHAnsi"/>
          <w:bCs/>
          <w:sz w:val="24"/>
          <w:szCs w:val="24"/>
        </w:rPr>
        <w:t>dla jednostek samorządu terytorialnego,</w:t>
      </w:r>
    </w:p>
    <w:p w:rsidR="0091464D" w:rsidRDefault="0091464D" w:rsidP="003A6187">
      <w:pPr>
        <w:pStyle w:val="Akapitzlist"/>
        <w:numPr>
          <w:ilvl w:val="1"/>
          <w:numId w:val="67"/>
        </w:numPr>
        <w:spacing w:after="0"/>
        <w:ind w:left="709" w:hanging="283"/>
        <w:jc w:val="both"/>
        <w:rPr>
          <w:rFonts w:eastAsiaTheme="majorEastAsia" w:cstheme="minorHAnsi"/>
          <w:bCs/>
          <w:sz w:val="24"/>
          <w:szCs w:val="24"/>
        </w:rPr>
      </w:pPr>
      <w:r>
        <w:rPr>
          <w:rFonts w:eastAsiaTheme="majorEastAsia" w:cstheme="minorHAnsi"/>
          <w:bCs/>
          <w:sz w:val="24"/>
          <w:szCs w:val="24"/>
        </w:rPr>
        <w:t>Środki</w:t>
      </w:r>
      <w:r w:rsidRPr="0091464D">
        <w:rPr>
          <w:rFonts w:eastAsiaTheme="majorEastAsia" w:cstheme="minorHAnsi"/>
          <w:bCs/>
          <w:sz w:val="24"/>
          <w:szCs w:val="24"/>
        </w:rPr>
        <w:t xml:space="preserve"> Ministerstwa Sportu,</w:t>
      </w:r>
    </w:p>
    <w:p w:rsidR="0091464D" w:rsidRDefault="0091464D" w:rsidP="003A6187">
      <w:pPr>
        <w:pStyle w:val="Akapitzlist"/>
        <w:numPr>
          <w:ilvl w:val="1"/>
          <w:numId w:val="67"/>
        </w:numPr>
        <w:spacing w:after="0"/>
        <w:ind w:left="709" w:hanging="283"/>
        <w:jc w:val="both"/>
      </w:pPr>
      <w:r>
        <w:t>Programy Ministerstwa Rodziny i Polityki Społecznej,</w:t>
      </w:r>
    </w:p>
    <w:p w:rsidR="0091464D" w:rsidRDefault="0091464D" w:rsidP="003A6187">
      <w:pPr>
        <w:pStyle w:val="Akapitzlist"/>
        <w:numPr>
          <w:ilvl w:val="1"/>
          <w:numId w:val="67"/>
        </w:numPr>
        <w:spacing w:after="0"/>
        <w:ind w:left="709" w:hanging="283"/>
        <w:jc w:val="both"/>
      </w:pPr>
      <w:r>
        <w:t>Fundusz Inwestycji Samorządowych,</w:t>
      </w:r>
    </w:p>
    <w:p w:rsidR="0091464D" w:rsidRPr="0091464D" w:rsidRDefault="0091464D" w:rsidP="003A6187">
      <w:pPr>
        <w:pStyle w:val="Akapitzlist"/>
        <w:numPr>
          <w:ilvl w:val="1"/>
          <w:numId w:val="67"/>
        </w:numPr>
        <w:spacing w:after="0"/>
        <w:ind w:left="709" w:hanging="283"/>
        <w:jc w:val="both"/>
      </w:pPr>
      <w:r>
        <w:t>Rządowy Fundusz Inwestycji Lokalnych oraz Program Inwestycji Strategicznych.</w:t>
      </w:r>
    </w:p>
    <w:p w:rsidR="00932DE1" w:rsidRDefault="00932DE1" w:rsidP="003A6187">
      <w:pPr>
        <w:pStyle w:val="Akapitzlist"/>
        <w:spacing w:after="0"/>
        <w:ind w:left="709"/>
        <w:jc w:val="both"/>
        <w:rPr>
          <w:rFonts w:eastAsiaTheme="majorEastAsia" w:cstheme="minorHAnsi"/>
          <w:bCs/>
          <w:sz w:val="24"/>
          <w:szCs w:val="24"/>
        </w:rPr>
      </w:pPr>
    </w:p>
    <w:p w:rsidR="0044031F" w:rsidRDefault="0044031F" w:rsidP="003A6187">
      <w:pPr>
        <w:pStyle w:val="Akapitzlist"/>
        <w:spacing w:after="0"/>
        <w:ind w:left="709"/>
        <w:jc w:val="both"/>
        <w:rPr>
          <w:rFonts w:eastAsiaTheme="majorEastAsia" w:cstheme="minorHAnsi"/>
          <w:bCs/>
          <w:sz w:val="24"/>
          <w:szCs w:val="24"/>
        </w:rPr>
      </w:pPr>
    </w:p>
    <w:p w:rsidR="0044031F" w:rsidRPr="0091464D" w:rsidRDefault="0044031F" w:rsidP="003A6187">
      <w:pPr>
        <w:pStyle w:val="Akapitzlist"/>
        <w:spacing w:after="0"/>
        <w:ind w:left="709"/>
        <w:jc w:val="both"/>
        <w:rPr>
          <w:rFonts w:eastAsiaTheme="majorEastAsia" w:cstheme="minorHAnsi"/>
          <w:bCs/>
          <w:sz w:val="24"/>
          <w:szCs w:val="24"/>
        </w:rPr>
      </w:pPr>
    </w:p>
    <w:p w:rsidR="00B911B2" w:rsidRPr="00B911B2" w:rsidRDefault="00B911B2" w:rsidP="003A6187">
      <w:pPr>
        <w:spacing w:after="0"/>
        <w:jc w:val="both"/>
        <w:rPr>
          <w:rFonts w:eastAsiaTheme="majorEastAsia" w:cstheme="minorHAnsi"/>
          <w:bCs/>
          <w:sz w:val="24"/>
          <w:szCs w:val="24"/>
        </w:rPr>
      </w:pPr>
      <w:r w:rsidRPr="00B911B2">
        <w:rPr>
          <w:rFonts w:eastAsiaTheme="majorEastAsia" w:cstheme="minorHAnsi"/>
          <w:bCs/>
          <w:sz w:val="24"/>
          <w:szCs w:val="24"/>
        </w:rPr>
        <w:lastRenderedPageBreak/>
        <w:t>Przy tworzeniu ram finansowych należy wziąć pod uwagę:</w:t>
      </w:r>
    </w:p>
    <w:p w:rsidR="00B911B2" w:rsidRPr="00B911B2" w:rsidRDefault="004F112B" w:rsidP="003A6187">
      <w:pPr>
        <w:pStyle w:val="Akapitzlist"/>
        <w:numPr>
          <w:ilvl w:val="0"/>
          <w:numId w:val="74"/>
        </w:numPr>
        <w:spacing w:after="0"/>
        <w:jc w:val="both"/>
        <w:rPr>
          <w:rFonts w:eastAsiaTheme="majorEastAsia" w:cstheme="minorHAnsi"/>
          <w:bCs/>
          <w:sz w:val="24"/>
          <w:szCs w:val="24"/>
        </w:rPr>
      </w:pPr>
      <w:r>
        <w:rPr>
          <w:rFonts w:eastAsiaTheme="majorEastAsia" w:cstheme="minorHAnsi"/>
          <w:bCs/>
          <w:sz w:val="24"/>
          <w:szCs w:val="24"/>
        </w:rPr>
        <w:t xml:space="preserve">analizę dochodów i </w:t>
      </w:r>
      <w:r w:rsidR="00B911B2" w:rsidRPr="00B911B2">
        <w:rPr>
          <w:rFonts w:eastAsiaTheme="majorEastAsia" w:cstheme="minorHAnsi"/>
          <w:bCs/>
          <w:sz w:val="24"/>
          <w:szCs w:val="24"/>
        </w:rPr>
        <w:t>wydatków gminy,</w:t>
      </w:r>
    </w:p>
    <w:p w:rsidR="00B911B2" w:rsidRPr="00B911B2" w:rsidRDefault="00B911B2" w:rsidP="003A6187">
      <w:pPr>
        <w:pStyle w:val="Akapitzlist"/>
        <w:numPr>
          <w:ilvl w:val="0"/>
          <w:numId w:val="74"/>
        </w:numPr>
        <w:spacing w:after="0"/>
        <w:jc w:val="both"/>
        <w:rPr>
          <w:rFonts w:eastAsiaTheme="majorEastAsia" w:cstheme="minorHAnsi"/>
          <w:bCs/>
          <w:sz w:val="24"/>
          <w:szCs w:val="24"/>
        </w:rPr>
      </w:pPr>
      <w:r w:rsidRPr="00B911B2">
        <w:rPr>
          <w:rFonts w:eastAsiaTheme="majorEastAsia" w:cstheme="minorHAnsi"/>
          <w:bCs/>
          <w:sz w:val="24"/>
          <w:szCs w:val="24"/>
        </w:rPr>
        <w:t>anal</w:t>
      </w:r>
      <w:r w:rsidR="004F112B">
        <w:rPr>
          <w:rFonts w:eastAsiaTheme="majorEastAsia" w:cstheme="minorHAnsi"/>
          <w:bCs/>
          <w:sz w:val="24"/>
          <w:szCs w:val="24"/>
        </w:rPr>
        <w:t xml:space="preserve">izę możliwości inwestycyjnych </w:t>
      </w:r>
      <w:r w:rsidRPr="00B911B2">
        <w:rPr>
          <w:rFonts w:eastAsiaTheme="majorEastAsia" w:cstheme="minorHAnsi"/>
          <w:bCs/>
          <w:sz w:val="24"/>
          <w:szCs w:val="24"/>
        </w:rPr>
        <w:t>i płynności finansowej Gminy,</w:t>
      </w:r>
    </w:p>
    <w:p w:rsidR="00B911B2" w:rsidRPr="00B911B2" w:rsidRDefault="00B911B2" w:rsidP="003A6187">
      <w:pPr>
        <w:pStyle w:val="Akapitzlist"/>
        <w:numPr>
          <w:ilvl w:val="0"/>
          <w:numId w:val="74"/>
        </w:numPr>
        <w:spacing w:after="0"/>
        <w:jc w:val="both"/>
        <w:rPr>
          <w:rFonts w:eastAsiaTheme="majorEastAsia" w:cstheme="minorHAnsi"/>
          <w:bCs/>
          <w:sz w:val="24"/>
          <w:szCs w:val="24"/>
        </w:rPr>
      </w:pPr>
      <w:r w:rsidRPr="00B911B2">
        <w:rPr>
          <w:rFonts w:eastAsiaTheme="majorEastAsia" w:cstheme="minorHAnsi"/>
          <w:bCs/>
          <w:sz w:val="24"/>
          <w:szCs w:val="24"/>
        </w:rPr>
        <w:t>analizę zadłużenia Gminy,</w:t>
      </w:r>
    </w:p>
    <w:p w:rsidR="00B911B2" w:rsidRPr="00B911B2" w:rsidRDefault="00B911B2" w:rsidP="003A6187">
      <w:pPr>
        <w:pStyle w:val="Akapitzlist"/>
        <w:numPr>
          <w:ilvl w:val="0"/>
          <w:numId w:val="74"/>
        </w:numPr>
        <w:spacing w:after="0"/>
        <w:jc w:val="both"/>
        <w:rPr>
          <w:rFonts w:eastAsiaTheme="majorEastAsia" w:cstheme="minorHAnsi"/>
          <w:bCs/>
          <w:sz w:val="24"/>
          <w:szCs w:val="24"/>
        </w:rPr>
      </w:pPr>
      <w:r w:rsidRPr="00B911B2">
        <w:rPr>
          <w:rFonts w:eastAsiaTheme="majorEastAsia" w:cstheme="minorHAnsi"/>
          <w:bCs/>
          <w:sz w:val="24"/>
          <w:szCs w:val="24"/>
        </w:rPr>
        <w:t>analizę aktywności i skuteczności Gminy w pozyskiwaniu pozabudżetowych źródeł finansowania działań,</w:t>
      </w:r>
    </w:p>
    <w:p w:rsidR="00B911B2" w:rsidRPr="00B911B2" w:rsidRDefault="00B911B2" w:rsidP="003A6187">
      <w:pPr>
        <w:pStyle w:val="Akapitzlist"/>
        <w:numPr>
          <w:ilvl w:val="0"/>
          <w:numId w:val="74"/>
        </w:numPr>
        <w:spacing w:after="0"/>
        <w:jc w:val="both"/>
        <w:rPr>
          <w:rFonts w:eastAsiaTheme="majorEastAsia" w:cstheme="minorHAnsi"/>
          <w:bCs/>
          <w:sz w:val="24"/>
          <w:szCs w:val="24"/>
        </w:rPr>
      </w:pPr>
      <w:r w:rsidRPr="00B911B2">
        <w:rPr>
          <w:rFonts w:eastAsiaTheme="majorEastAsia" w:cstheme="minorHAnsi"/>
          <w:bCs/>
          <w:sz w:val="24"/>
          <w:szCs w:val="24"/>
        </w:rPr>
        <w:t>zapisy wieloletniej prognozy finansowej Gminy.</w:t>
      </w:r>
    </w:p>
    <w:p w:rsidR="003A6187" w:rsidRDefault="003A6187" w:rsidP="003A6187">
      <w:pPr>
        <w:spacing w:after="0"/>
        <w:jc w:val="both"/>
        <w:rPr>
          <w:sz w:val="24"/>
          <w:szCs w:val="24"/>
        </w:rPr>
      </w:pPr>
    </w:p>
    <w:p w:rsidR="00B911B2" w:rsidRDefault="003A6187" w:rsidP="00B911B2">
      <w:pPr>
        <w:jc w:val="both"/>
        <w:rPr>
          <w:sz w:val="24"/>
          <w:szCs w:val="24"/>
        </w:rPr>
      </w:pPr>
      <w:r>
        <w:rPr>
          <w:sz w:val="24"/>
          <w:szCs w:val="24"/>
        </w:rPr>
        <w:t>Ramą dla</w:t>
      </w:r>
      <w:r w:rsidR="00B911B2" w:rsidRPr="00B911B2">
        <w:rPr>
          <w:sz w:val="24"/>
          <w:szCs w:val="24"/>
        </w:rPr>
        <w:t xml:space="preserve"> finansowych działań strategicznych </w:t>
      </w:r>
      <w:r>
        <w:rPr>
          <w:sz w:val="24"/>
          <w:szCs w:val="24"/>
        </w:rPr>
        <w:t>jest</w:t>
      </w:r>
      <w:r w:rsidR="00B911B2" w:rsidRPr="00B911B2">
        <w:rPr>
          <w:sz w:val="24"/>
          <w:szCs w:val="24"/>
        </w:rPr>
        <w:t xml:space="preserve"> uchwała budżetowa gminy oraz wieloletnia prognoza finansowa. Gmina będzie utrzymywać nadwyżkę operacyjną w sposób niezagrażający dyscyplinie finansów publicznych i umożliwiający spłatę wcześniej zaciągniętych zobowiązań. Pozostałe środki oraz dochody majątkowe będą przeznaczane na</w:t>
      </w:r>
      <w:r w:rsidR="006F6EB7">
        <w:rPr>
          <w:sz w:val="24"/>
          <w:szCs w:val="24"/>
        </w:rPr>
        <w:t> </w:t>
      </w:r>
      <w:r w:rsidR="00B911B2" w:rsidRPr="00B911B2">
        <w:rPr>
          <w:sz w:val="24"/>
          <w:szCs w:val="24"/>
        </w:rPr>
        <w:t>realizację zaplanowanych inwestycji. Długookresowe cele strategiczne określane będą w</w:t>
      </w:r>
      <w:r w:rsidR="004F112B">
        <w:rPr>
          <w:sz w:val="24"/>
          <w:szCs w:val="24"/>
        </w:rPr>
        <w:t> </w:t>
      </w:r>
      <w:r w:rsidR="00B911B2" w:rsidRPr="00B911B2">
        <w:rPr>
          <w:sz w:val="24"/>
          <w:szCs w:val="24"/>
        </w:rPr>
        <w:t>wieloletniej prognozie finansowej. W przypadku korzystania ze zwrotnych źródeł finansowania kształt wskaźnika obsługi zadłużenia określonego w art. 243 ustawy o finansach publicznych w każdym roku prognozy powinien uwzględniać obsługę dodatkowych zobowiązań gminy.</w:t>
      </w: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pPr>
    </w:p>
    <w:p w:rsidR="00EE03A6" w:rsidRDefault="00EE03A6" w:rsidP="00B911B2">
      <w:pPr>
        <w:jc w:val="both"/>
        <w:rPr>
          <w:sz w:val="24"/>
          <w:szCs w:val="24"/>
        </w:rPr>
        <w:sectPr w:rsidR="00EE03A6" w:rsidSect="007B3F5F">
          <w:pgSz w:w="11906" w:h="16838"/>
          <w:pgMar w:top="1417" w:right="1417" w:bottom="1417" w:left="1417" w:header="708" w:footer="708" w:gutter="0"/>
          <w:cols w:space="708"/>
          <w:docGrid w:linePitch="360"/>
        </w:sectPr>
      </w:pPr>
    </w:p>
    <w:p w:rsidR="009D4D67" w:rsidRPr="00C05CF4" w:rsidRDefault="009D4D67" w:rsidP="009D4D67">
      <w:pPr>
        <w:shd w:val="clear" w:color="auto" w:fill="DAEEF3" w:themeFill="accent5" w:themeFillTint="33"/>
        <w:rPr>
          <w:rFonts w:cstheme="minorHAnsi"/>
          <w:b/>
          <w:sz w:val="24"/>
          <w:szCs w:val="24"/>
        </w:rPr>
      </w:pPr>
      <w:r w:rsidRPr="00EE03A6">
        <w:rPr>
          <w:rFonts w:cstheme="minorHAnsi"/>
          <w:b/>
          <w:sz w:val="24"/>
          <w:szCs w:val="24"/>
        </w:rPr>
        <w:lastRenderedPageBreak/>
        <w:t xml:space="preserve">Inwestycje </w:t>
      </w:r>
      <w:r w:rsidRPr="00DB2BFC">
        <w:rPr>
          <w:rFonts w:cstheme="minorHAnsi"/>
          <w:b/>
          <w:sz w:val="24"/>
          <w:szCs w:val="24"/>
        </w:rPr>
        <w:t>kluczowe w kontekście osiągnięcia założonych celów strategicznych</w:t>
      </w:r>
    </w:p>
    <w:p w:rsidR="009D4D67" w:rsidRPr="00EE03A6" w:rsidRDefault="009D4D67" w:rsidP="009D4D67">
      <w:pPr>
        <w:rPr>
          <w:rFonts w:cstheme="minorHAnsi"/>
          <w:sz w:val="24"/>
          <w:szCs w:val="24"/>
        </w:rPr>
      </w:pPr>
      <w:r w:rsidRPr="0044031F">
        <w:rPr>
          <w:rFonts w:cstheme="minorHAnsi"/>
          <w:sz w:val="24"/>
          <w:szCs w:val="24"/>
        </w:rPr>
        <w:t>Tabela 8</w:t>
      </w:r>
      <w:r>
        <w:rPr>
          <w:rFonts w:cstheme="minorHAnsi"/>
          <w:sz w:val="24"/>
          <w:szCs w:val="24"/>
        </w:rPr>
        <w:t>.</w:t>
      </w:r>
      <w:r w:rsidRPr="0044031F">
        <w:rPr>
          <w:rFonts w:cstheme="minorHAnsi"/>
          <w:sz w:val="24"/>
          <w:szCs w:val="24"/>
        </w:rPr>
        <w:t xml:space="preserve"> Kluczowe inwestycje w Gminie Linia</w:t>
      </w:r>
    </w:p>
    <w:tbl>
      <w:tblPr>
        <w:tblStyle w:val="Tabela-Siatka"/>
        <w:tblW w:w="9067" w:type="dxa"/>
        <w:tblInd w:w="0" w:type="dxa"/>
        <w:tblLook w:val="04A0" w:firstRow="1" w:lastRow="0" w:firstColumn="1" w:lastColumn="0" w:noHBand="0" w:noVBand="1"/>
      </w:tblPr>
      <w:tblGrid>
        <w:gridCol w:w="562"/>
        <w:gridCol w:w="4536"/>
        <w:gridCol w:w="2410"/>
        <w:gridCol w:w="1559"/>
      </w:tblGrid>
      <w:tr w:rsidR="009D4D67" w:rsidTr="009D4D67">
        <w:tc>
          <w:tcPr>
            <w:tcW w:w="562"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D4D67" w:rsidRDefault="009D4D67" w:rsidP="006041EF">
            <w:pPr>
              <w:jc w:val="center"/>
              <w:rPr>
                <w:rFonts w:cstheme="minorHAnsi"/>
                <w:b/>
                <w:color w:val="FFFFFF" w:themeColor="background1"/>
                <w:sz w:val="20"/>
                <w:szCs w:val="20"/>
              </w:rPr>
            </w:pPr>
            <w:r>
              <w:rPr>
                <w:rFonts w:cstheme="minorHAnsi"/>
                <w:b/>
                <w:color w:val="FFFFFF" w:themeColor="background1"/>
                <w:sz w:val="20"/>
                <w:szCs w:val="20"/>
              </w:rPr>
              <w:t>Lp.</w:t>
            </w:r>
          </w:p>
        </w:tc>
        <w:tc>
          <w:tcPr>
            <w:tcW w:w="4536"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D4D67" w:rsidRDefault="009D4D67" w:rsidP="006041EF">
            <w:pPr>
              <w:jc w:val="center"/>
              <w:rPr>
                <w:rFonts w:cstheme="minorHAnsi"/>
                <w:b/>
                <w:color w:val="FFFFFF" w:themeColor="background1"/>
                <w:sz w:val="20"/>
                <w:szCs w:val="20"/>
              </w:rPr>
            </w:pPr>
            <w:r>
              <w:rPr>
                <w:rFonts w:cstheme="minorHAnsi"/>
                <w:b/>
                <w:color w:val="FFFFFF" w:themeColor="background1"/>
                <w:sz w:val="20"/>
                <w:szCs w:val="20"/>
              </w:rPr>
              <w:t>Nazwa/krótki opis inwestycji</w:t>
            </w:r>
          </w:p>
        </w:tc>
        <w:tc>
          <w:tcPr>
            <w:tcW w:w="2410"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tcPr>
          <w:p w:rsidR="009D4D67" w:rsidRDefault="009D4D67" w:rsidP="006041EF">
            <w:pPr>
              <w:jc w:val="center"/>
              <w:rPr>
                <w:rFonts w:cstheme="minorHAnsi"/>
                <w:b/>
                <w:color w:val="FFFFFF" w:themeColor="background1"/>
                <w:sz w:val="20"/>
                <w:szCs w:val="20"/>
              </w:rPr>
            </w:pPr>
            <w:r>
              <w:rPr>
                <w:rFonts w:cstheme="minorHAnsi"/>
                <w:b/>
                <w:color w:val="FFFFFF" w:themeColor="background1"/>
                <w:sz w:val="20"/>
                <w:szCs w:val="20"/>
              </w:rPr>
              <w:t>Lokalizacja inwestycji</w:t>
            </w:r>
          </w:p>
        </w:tc>
        <w:tc>
          <w:tcPr>
            <w:tcW w:w="1559" w:type="dxa"/>
            <w:tcBorders>
              <w:top w:val="single" w:sz="4" w:space="0" w:color="auto"/>
              <w:left w:val="single" w:sz="4" w:space="0" w:color="auto"/>
              <w:bottom w:val="single" w:sz="4" w:space="0" w:color="auto"/>
              <w:right w:val="single" w:sz="4" w:space="0" w:color="auto"/>
            </w:tcBorders>
            <w:shd w:val="clear" w:color="auto" w:fill="365F91" w:themeFill="accent1" w:themeFillShade="BF"/>
            <w:vAlign w:val="center"/>
            <w:hideMark/>
          </w:tcPr>
          <w:p w:rsidR="009D4D67" w:rsidRDefault="009D4D67" w:rsidP="006041EF">
            <w:pPr>
              <w:jc w:val="center"/>
              <w:rPr>
                <w:rFonts w:cstheme="minorHAnsi"/>
                <w:b/>
                <w:color w:val="FFFFFF" w:themeColor="background1"/>
                <w:sz w:val="20"/>
                <w:szCs w:val="20"/>
              </w:rPr>
            </w:pPr>
            <w:r>
              <w:rPr>
                <w:rFonts w:cstheme="minorHAnsi"/>
                <w:b/>
                <w:color w:val="FFFFFF" w:themeColor="background1"/>
                <w:sz w:val="20"/>
                <w:szCs w:val="20"/>
              </w:rPr>
              <w:t>Okres realizacji</w:t>
            </w:r>
          </w:p>
        </w:tc>
      </w:tr>
      <w:tr w:rsidR="009D4D67" w:rsidTr="009D4D67">
        <w:tc>
          <w:tcPr>
            <w:tcW w:w="9067"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9D4D67" w:rsidRDefault="009D4D67" w:rsidP="006041EF">
            <w:pPr>
              <w:rPr>
                <w:rFonts w:cstheme="minorHAnsi"/>
                <w:color w:val="FF0000"/>
                <w:sz w:val="20"/>
                <w:szCs w:val="20"/>
              </w:rPr>
            </w:pPr>
            <w:r>
              <w:rPr>
                <w:rFonts w:cstheme="minorHAnsi"/>
                <w:b/>
                <w:sz w:val="20"/>
                <w:szCs w:val="20"/>
              </w:rPr>
              <w:t>Cel operacyjny 1.3.</w:t>
            </w:r>
            <w:r>
              <w:rPr>
                <w:rFonts w:cstheme="minorHAnsi"/>
                <w:sz w:val="20"/>
                <w:szCs w:val="20"/>
              </w:rPr>
              <w:t xml:space="preserve"> </w:t>
            </w:r>
            <w:r>
              <w:rPr>
                <w:rFonts w:cstheme="minorHAnsi"/>
                <w:b/>
                <w:sz w:val="20"/>
                <w:szCs w:val="20"/>
              </w:rPr>
              <w:t>Edukacja na wysokim poziomie</w:t>
            </w:r>
          </w:p>
        </w:tc>
      </w:tr>
      <w:tr w:rsidR="009D4D67" w:rsidRPr="00C16202" w:rsidTr="009D4D67">
        <w:trPr>
          <w:trHeight w:val="837"/>
        </w:trPr>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sidRPr="00C16202">
              <w:rPr>
                <w:rFonts w:cstheme="minorHAnsi"/>
                <w:sz w:val="20"/>
                <w:szCs w:val="20"/>
              </w:rPr>
              <w:t>1.</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 xml:space="preserve">Remonty, budowa i modernizacja i termomodernizacja obiektów szkolnych, budowa sali gimnastycznej </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proofErr w:type="spellStart"/>
            <w:r w:rsidRPr="00C16202">
              <w:rPr>
                <w:rFonts w:cstheme="minorHAnsi"/>
                <w:sz w:val="20"/>
                <w:szCs w:val="20"/>
              </w:rPr>
              <w:t>Strzepcz</w:t>
            </w:r>
            <w:proofErr w:type="spellEnd"/>
          </w:p>
          <w:p w:rsidR="009D4D67" w:rsidRPr="00C16202" w:rsidRDefault="009D4D67" w:rsidP="006041EF">
            <w:pPr>
              <w:rPr>
                <w:rFonts w:cstheme="minorHAnsi"/>
                <w:sz w:val="20"/>
                <w:szCs w:val="20"/>
              </w:rPr>
            </w:pPr>
            <w:r w:rsidRPr="00C16202">
              <w:rPr>
                <w:rFonts w:cstheme="minorHAnsi"/>
                <w:sz w:val="20"/>
                <w:szCs w:val="20"/>
              </w:rPr>
              <w:t>Pobłocie</w:t>
            </w:r>
          </w:p>
          <w:p w:rsidR="009D4D67" w:rsidRPr="00C16202" w:rsidRDefault="009D4D67" w:rsidP="006041EF">
            <w:pPr>
              <w:rPr>
                <w:rFonts w:cstheme="minorHAnsi"/>
                <w:sz w:val="20"/>
                <w:szCs w:val="20"/>
              </w:rPr>
            </w:pPr>
            <w:r w:rsidRPr="00C16202">
              <w:rPr>
                <w:rFonts w:cstheme="minorHAnsi"/>
                <w:sz w:val="20"/>
                <w:szCs w:val="20"/>
              </w:rPr>
              <w:t>Niepoczołowice</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9067" w:type="dxa"/>
            <w:gridSpan w:val="4"/>
            <w:tcBorders>
              <w:top w:val="single" w:sz="4" w:space="0" w:color="auto"/>
              <w:left w:val="single" w:sz="4" w:space="0" w:color="auto"/>
              <w:bottom w:val="single" w:sz="4" w:space="0" w:color="auto"/>
              <w:right w:val="single" w:sz="4" w:space="0" w:color="auto"/>
            </w:tcBorders>
            <w:shd w:val="clear" w:color="auto" w:fill="92CDDC" w:themeFill="accent5" w:themeFillTint="99"/>
            <w:hideMark/>
          </w:tcPr>
          <w:p w:rsidR="009D4D67" w:rsidRPr="00C16202" w:rsidRDefault="009D4D67" w:rsidP="006041EF">
            <w:pPr>
              <w:rPr>
                <w:rFonts w:cstheme="minorHAnsi"/>
                <w:b/>
                <w:sz w:val="20"/>
                <w:szCs w:val="20"/>
              </w:rPr>
            </w:pPr>
            <w:r w:rsidRPr="00C16202">
              <w:rPr>
                <w:rFonts w:cstheme="minorHAnsi"/>
                <w:b/>
                <w:sz w:val="20"/>
                <w:szCs w:val="20"/>
              </w:rPr>
              <w:t>Cel operacyjny 1.6. Infrastruktura i oferta czasu wolnego, wspieranie zdrowego trybu życia</w:t>
            </w:r>
          </w:p>
        </w:tc>
      </w:tr>
      <w:tr w:rsidR="009D4D67" w:rsidRPr="00C16202" w:rsidTr="009D4D67">
        <w:trPr>
          <w:trHeight w:val="576"/>
        </w:trPr>
        <w:tc>
          <w:tcPr>
            <w:tcW w:w="562" w:type="dxa"/>
            <w:tcBorders>
              <w:top w:val="single" w:sz="4" w:space="0" w:color="auto"/>
              <w:left w:val="single" w:sz="4" w:space="0" w:color="auto"/>
              <w:bottom w:val="single" w:sz="4" w:space="0" w:color="auto"/>
              <w:right w:val="single" w:sz="4" w:space="0" w:color="auto"/>
            </w:tcBorders>
            <w:vAlign w:val="center"/>
          </w:tcPr>
          <w:p w:rsidR="009D4D67" w:rsidRPr="00C16202" w:rsidRDefault="009D4D67" w:rsidP="009D4D67">
            <w:pPr>
              <w:jc w:val="center"/>
              <w:rPr>
                <w:rFonts w:cstheme="minorHAnsi"/>
                <w:sz w:val="20"/>
                <w:szCs w:val="20"/>
              </w:rPr>
            </w:pPr>
            <w:r>
              <w:rPr>
                <w:rFonts w:cstheme="minorHAnsi"/>
                <w:sz w:val="20"/>
                <w:szCs w:val="20"/>
              </w:rPr>
              <w:t>2.</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Budowa chodnika/ścieżki rowerowej, wyznaczanie ścieżek rowerowych</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Lewino-</w:t>
            </w:r>
            <w:proofErr w:type="spellStart"/>
            <w:r w:rsidRPr="00C16202">
              <w:rPr>
                <w:rFonts w:cstheme="minorHAnsi"/>
                <w:sz w:val="20"/>
                <w:szCs w:val="20"/>
              </w:rPr>
              <w:t>Lewinko</w:t>
            </w:r>
            <w:proofErr w:type="spellEnd"/>
          </w:p>
          <w:p w:rsidR="009D4D67" w:rsidRPr="00C16202" w:rsidRDefault="009D4D67" w:rsidP="006041EF">
            <w:pPr>
              <w:rPr>
                <w:rFonts w:cstheme="minorHAnsi"/>
                <w:sz w:val="20"/>
                <w:szCs w:val="20"/>
              </w:rPr>
            </w:pPr>
            <w:r w:rsidRPr="00C16202">
              <w:rPr>
                <w:rFonts w:cstheme="minorHAnsi"/>
                <w:sz w:val="20"/>
                <w:szCs w:val="20"/>
              </w:rPr>
              <w:t>Cała gmina</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tcPr>
          <w:p w:rsidR="009D4D67" w:rsidRPr="00C16202" w:rsidRDefault="009D4D67" w:rsidP="009D4D67">
            <w:pPr>
              <w:rPr>
                <w:rFonts w:cstheme="minorHAnsi"/>
                <w:sz w:val="20"/>
                <w:szCs w:val="20"/>
              </w:rPr>
            </w:pPr>
            <w:r>
              <w:rPr>
                <w:rFonts w:cstheme="minorHAnsi"/>
                <w:sz w:val="20"/>
                <w:szCs w:val="20"/>
              </w:rPr>
              <w:t xml:space="preserve">  </w:t>
            </w:r>
            <w:r>
              <w:rPr>
                <w:rFonts w:cstheme="minorHAnsi"/>
                <w:sz w:val="20"/>
                <w:szCs w:val="20"/>
              </w:rPr>
              <w:t>3</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 xml:space="preserve">Budowa, modernizacja </w:t>
            </w:r>
            <w:r w:rsidRPr="00C16202">
              <w:rPr>
                <w:rFonts w:cstheme="minorHAnsi"/>
                <w:sz w:val="20"/>
                <w:szCs w:val="20"/>
              </w:rPr>
              <w:br/>
              <w:t>i wyposażenie placów zabaw</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Linia</w:t>
            </w:r>
          </w:p>
          <w:p w:rsidR="009D4D67" w:rsidRPr="00C16202" w:rsidRDefault="009D4D67" w:rsidP="006041EF">
            <w:pPr>
              <w:rPr>
                <w:rFonts w:cstheme="minorHAnsi"/>
                <w:sz w:val="20"/>
                <w:szCs w:val="20"/>
              </w:rPr>
            </w:pPr>
            <w:r w:rsidRPr="00C16202">
              <w:rPr>
                <w:rFonts w:cstheme="minorHAnsi"/>
                <w:sz w:val="20"/>
                <w:szCs w:val="20"/>
              </w:rPr>
              <w:t>Cała gmina</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4</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 xml:space="preserve">Budowa kąpielisk </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proofErr w:type="spellStart"/>
            <w:r w:rsidRPr="00C16202">
              <w:rPr>
                <w:rFonts w:cstheme="minorHAnsi"/>
                <w:sz w:val="20"/>
                <w:szCs w:val="20"/>
              </w:rPr>
              <w:t>Strzepcz</w:t>
            </w:r>
            <w:proofErr w:type="spellEnd"/>
            <w:r w:rsidRPr="00C16202">
              <w:rPr>
                <w:rFonts w:cstheme="minorHAnsi"/>
                <w:sz w:val="20"/>
                <w:szCs w:val="20"/>
              </w:rPr>
              <w:t xml:space="preserve">, </w:t>
            </w:r>
          </w:p>
          <w:p w:rsidR="009D4D67" w:rsidRPr="00C16202" w:rsidRDefault="009D4D67" w:rsidP="006041EF">
            <w:pPr>
              <w:rPr>
                <w:rFonts w:cstheme="minorHAnsi"/>
                <w:sz w:val="20"/>
                <w:szCs w:val="20"/>
              </w:rPr>
            </w:pPr>
            <w:r w:rsidRPr="00C16202">
              <w:rPr>
                <w:rFonts w:cstheme="minorHAnsi"/>
                <w:sz w:val="20"/>
                <w:szCs w:val="20"/>
              </w:rPr>
              <w:t xml:space="preserve">Potęgowo </w:t>
            </w:r>
          </w:p>
          <w:p w:rsidR="009D4D67" w:rsidRPr="00C16202" w:rsidRDefault="009D4D67" w:rsidP="006041EF">
            <w:pPr>
              <w:rPr>
                <w:rFonts w:cstheme="minorHAnsi"/>
                <w:sz w:val="20"/>
                <w:szCs w:val="20"/>
              </w:rPr>
            </w:pPr>
            <w:r w:rsidRPr="00C16202">
              <w:rPr>
                <w:rFonts w:cstheme="minorHAnsi"/>
                <w:sz w:val="20"/>
                <w:szCs w:val="20"/>
              </w:rPr>
              <w:t>Zakrzewo</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5</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Budowa „Szlaku Kaszubskiego”</w:t>
            </w:r>
          </w:p>
        </w:tc>
        <w:tc>
          <w:tcPr>
            <w:tcW w:w="2410" w:type="dxa"/>
            <w:tcBorders>
              <w:top w:val="single" w:sz="4" w:space="0" w:color="auto"/>
              <w:left w:val="single" w:sz="4" w:space="0" w:color="auto"/>
              <w:bottom w:val="single" w:sz="4" w:space="0" w:color="auto"/>
              <w:right w:val="single" w:sz="4" w:space="0" w:color="auto"/>
            </w:tcBorders>
            <w:hideMark/>
          </w:tcPr>
          <w:p w:rsidR="009D4D67" w:rsidRDefault="009D4D67" w:rsidP="006041EF"/>
          <w:p w:rsidR="009D4D67" w:rsidRPr="00C16202" w:rsidRDefault="009D4D67" w:rsidP="006041EF"/>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tcPr>
          <w:p w:rsidR="009D4D67" w:rsidRPr="00C16202" w:rsidRDefault="009D4D67" w:rsidP="006041EF">
            <w:pPr>
              <w:jc w:val="center"/>
              <w:rPr>
                <w:rFonts w:cstheme="minorHAnsi"/>
                <w:sz w:val="20"/>
                <w:szCs w:val="20"/>
              </w:rPr>
            </w:pPr>
            <w:r>
              <w:rPr>
                <w:rFonts w:cstheme="minorHAnsi"/>
                <w:sz w:val="20"/>
                <w:szCs w:val="20"/>
              </w:rPr>
              <w:t>6.</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9D4D67">
            <w:pPr>
              <w:rPr>
                <w:rFonts w:cstheme="minorHAnsi"/>
                <w:sz w:val="20"/>
                <w:szCs w:val="20"/>
              </w:rPr>
            </w:pPr>
            <w:r w:rsidRPr="00C16202">
              <w:rPr>
                <w:rFonts w:cstheme="minorHAnsi"/>
                <w:sz w:val="20"/>
                <w:szCs w:val="20"/>
              </w:rPr>
              <w:t>Wyczyszczenie i zagospodarowanie terenu wokół stawu</w:t>
            </w:r>
            <w:r>
              <w:rPr>
                <w:rFonts w:cstheme="minorHAnsi"/>
                <w:sz w:val="20"/>
                <w:szCs w:val="20"/>
              </w:rPr>
              <w:t>, mała architektura</w:t>
            </w:r>
          </w:p>
        </w:tc>
        <w:tc>
          <w:tcPr>
            <w:tcW w:w="2410" w:type="dxa"/>
            <w:tcBorders>
              <w:top w:val="single" w:sz="4" w:space="0" w:color="auto"/>
              <w:left w:val="single" w:sz="4" w:space="0" w:color="auto"/>
              <w:bottom w:val="single" w:sz="4" w:space="0" w:color="auto"/>
              <w:right w:val="single" w:sz="4" w:space="0" w:color="auto"/>
            </w:tcBorders>
            <w:hideMark/>
          </w:tcPr>
          <w:p w:rsidR="009D4D67" w:rsidRDefault="009D4D67" w:rsidP="006041EF">
            <w:pPr>
              <w:rPr>
                <w:rFonts w:cstheme="minorHAnsi"/>
                <w:sz w:val="20"/>
                <w:szCs w:val="20"/>
              </w:rPr>
            </w:pPr>
            <w:r w:rsidRPr="00C16202">
              <w:rPr>
                <w:rFonts w:cstheme="minorHAnsi"/>
                <w:sz w:val="20"/>
                <w:szCs w:val="20"/>
              </w:rPr>
              <w:t>Lewino</w:t>
            </w:r>
          </w:p>
          <w:p w:rsidR="009D4D67" w:rsidRPr="00C16202" w:rsidRDefault="009D4D67" w:rsidP="006041EF">
            <w:pPr>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Pr>
                <w:rFonts w:cstheme="minorHAnsi"/>
                <w:sz w:val="20"/>
                <w:szCs w:val="20"/>
              </w:rPr>
              <w:t>2023-2030</w:t>
            </w:r>
          </w:p>
        </w:tc>
      </w:tr>
      <w:tr w:rsidR="009D4D67" w:rsidTr="009D4D67">
        <w:tc>
          <w:tcPr>
            <w:tcW w:w="9067"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D4D67" w:rsidRDefault="009D4D67" w:rsidP="006041EF">
            <w:pPr>
              <w:rPr>
                <w:rFonts w:cstheme="minorHAnsi"/>
                <w:b/>
                <w:color w:val="FF0000"/>
                <w:sz w:val="20"/>
                <w:szCs w:val="20"/>
              </w:rPr>
            </w:pPr>
            <w:r>
              <w:rPr>
                <w:rFonts w:cstheme="minorHAnsi"/>
                <w:b/>
                <w:sz w:val="20"/>
                <w:szCs w:val="20"/>
              </w:rPr>
              <w:t>Cel operacyjny 2.1. Rozbudowa i modernizacja układu komunikacyjnego gminy</w:t>
            </w:r>
          </w:p>
        </w:tc>
      </w:tr>
      <w:tr w:rsidR="009D4D67" w:rsidRPr="00C16202" w:rsidTr="009D4D67">
        <w:trPr>
          <w:trHeight w:val="598"/>
        </w:trPr>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7</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9D4D67">
            <w:pPr>
              <w:rPr>
                <w:rFonts w:cstheme="minorHAnsi"/>
                <w:sz w:val="20"/>
                <w:szCs w:val="20"/>
              </w:rPr>
            </w:pPr>
            <w:r w:rsidRPr="00C16202">
              <w:rPr>
                <w:rFonts w:cstheme="minorHAnsi"/>
                <w:sz w:val="20"/>
                <w:szCs w:val="20"/>
              </w:rPr>
              <w:t>Budowa, przebudowa, modernizacja i remonty  przebudow</w:t>
            </w:r>
            <w:r>
              <w:rPr>
                <w:rFonts w:cstheme="minorHAnsi"/>
                <w:sz w:val="20"/>
                <w:szCs w:val="20"/>
              </w:rPr>
              <w:t xml:space="preserve">a dróg gminnych i powiatowych </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Cała gmina</w:t>
            </w:r>
          </w:p>
        </w:tc>
        <w:tc>
          <w:tcPr>
            <w:tcW w:w="1559" w:type="dxa"/>
            <w:vMerge w:val="restart"/>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rPr>
          <w:trHeight w:val="566"/>
        </w:trPr>
        <w:tc>
          <w:tcPr>
            <w:tcW w:w="562" w:type="dxa"/>
            <w:tcBorders>
              <w:top w:val="single" w:sz="4" w:space="0" w:color="auto"/>
              <w:left w:val="single" w:sz="4" w:space="0" w:color="auto"/>
              <w:bottom w:val="single" w:sz="4" w:space="0" w:color="auto"/>
              <w:right w:val="single" w:sz="4" w:space="0" w:color="auto"/>
            </w:tcBorders>
            <w:vAlign w:val="center"/>
          </w:tcPr>
          <w:p w:rsidR="009D4D67" w:rsidRPr="00C16202" w:rsidRDefault="009D4D67" w:rsidP="006041EF">
            <w:pPr>
              <w:jc w:val="center"/>
              <w:rPr>
                <w:rFonts w:cstheme="minorHAnsi"/>
                <w:sz w:val="20"/>
                <w:szCs w:val="20"/>
              </w:rPr>
            </w:pPr>
            <w:r>
              <w:rPr>
                <w:rFonts w:cstheme="minorHAnsi"/>
                <w:sz w:val="20"/>
                <w:szCs w:val="20"/>
              </w:rPr>
              <w:t>8</w:t>
            </w:r>
            <w:r w:rsidRPr="00C16202">
              <w:rPr>
                <w:rFonts w:cstheme="minorHAnsi"/>
                <w:sz w:val="20"/>
                <w:szCs w:val="20"/>
              </w:rPr>
              <w:t>.</w:t>
            </w:r>
          </w:p>
          <w:p w:rsidR="009D4D67" w:rsidRPr="00C16202" w:rsidRDefault="009D4D67" w:rsidP="006041EF">
            <w:pPr>
              <w:jc w:val="center"/>
              <w:rPr>
                <w:rFonts w:cstheme="minorHAnsi"/>
                <w:sz w:val="20"/>
                <w:szCs w:val="20"/>
              </w:rPr>
            </w:pPr>
          </w:p>
        </w:tc>
        <w:tc>
          <w:tcPr>
            <w:tcW w:w="4536" w:type="dxa"/>
            <w:tcBorders>
              <w:top w:val="single" w:sz="4" w:space="0" w:color="auto"/>
              <w:left w:val="single" w:sz="4" w:space="0" w:color="auto"/>
              <w:bottom w:val="single" w:sz="4" w:space="0" w:color="auto"/>
              <w:right w:val="single" w:sz="4" w:space="0" w:color="auto"/>
            </w:tcBorders>
            <w:hideMark/>
          </w:tcPr>
          <w:p w:rsidR="009D4D67" w:rsidRDefault="009D4D67" w:rsidP="006041EF">
            <w:pPr>
              <w:rPr>
                <w:rFonts w:cstheme="minorHAnsi"/>
                <w:sz w:val="20"/>
                <w:szCs w:val="20"/>
              </w:rPr>
            </w:pPr>
            <w:r w:rsidRPr="00C16202">
              <w:rPr>
                <w:rFonts w:cstheme="minorHAnsi"/>
                <w:sz w:val="20"/>
                <w:szCs w:val="20"/>
              </w:rPr>
              <w:t>Rozbudowa i modernizacja oświetlenia ulicznego</w:t>
            </w:r>
          </w:p>
          <w:p w:rsidR="009D4D67" w:rsidRPr="00C16202" w:rsidRDefault="009D4D67" w:rsidP="006041EF">
            <w:pPr>
              <w:rPr>
                <w:rFonts w:cstheme="minorHAnsi"/>
                <w:sz w:val="20"/>
                <w:szCs w:val="20"/>
              </w:rPr>
            </w:pP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Cała gmina</w:t>
            </w:r>
          </w:p>
        </w:tc>
        <w:tc>
          <w:tcPr>
            <w:tcW w:w="1559" w:type="dxa"/>
            <w:vMerge/>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9</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Modernizacja dróg dojazdowych do gruntów rolnych</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Cała gmina</w:t>
            </w:r>
          </w:p>
        </w:tc>
        <w:tc>
          <w:tcPr>
            <w:tcW w:w="1559"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jc w:val="center"/>
              <w:rPr>
                <w:rFonts w:cstheme="minorHAnsi"/>
                <w:sz w:val="20"/>
                <w:szCs w:val="20"/>
              </w:rPr>
            </w:pPr>
            <w:r w:rsidRPr="00C16202">
              <w:rPr>
                <w:rFonts w:cstheme="minorHAnsi"/>
                <w:sz w:val="20"/>
                <w:szCs w:val="20"/>
              </w:rPr>
              <w:t>2023-2030</w:t>
            </w:r>
          </w:p>
          <w:p w:rsidR="009D4D67" w:rsidRPr="00C16202" w:rsidRDefault="009D4D67" w:rsidP="006041EF">
            <w:pPr>
              <w:jc w:val="center"/>
              <w:rPr>
                <w:rFonts w:cstheme="minorHAnsi"/>
                <w:sz w:val="20"/>
                <w:szCs w:val="20"/>
              </w:rPr>
            </w:pPr>
          </w:p>
        </w:tc>
      </w:tr>
      <w:tr w:rsidR="009D4D67" w:rsidRPr="00C16202" w:rsidTr="009D4D67">
        <w:tc>
          <w:tcPr>
            <w:tcW w:w="9067" w:type="dxa"/>
            <w:gridSpan w:val="4"/>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9D4D67" w:rsidRPr="00C16202" w:rsidRDefault="009D4D67" w:rsidP="006041EF">
            <w:pPr>
              <w:rPr>
                <w:rFonts w:cstheme="minorHAnsi"/>
                <w:b/>
                <w:sz w:val="20"/>
                <w:szCs w:val="20"/>
              </w:rPr>
            </w:pPr>
            <w:r w:rsidRPr="00C16202">
              <w:rPr>
                <w:rFonts w:cstheme="minorHAnsi"/>
                <w:b/>
                <w:sz w:val="20"/>
                <w:szCs w:val="20"/>
              </w:rPr>
              <w:t>Cel operacyjny 2.2. Dbałość o stan środowiska naturalnego</w:t>
            </w:r>
          </w:p>
        </w:tc>
      </w:tr>
      <w:tr w:rsidR="009D4D67" w:rsidRPr="00C16202" w:rsidTr="009D4D67">
        <w:trPr>
          <w:trHeight w:val="1258"/>
        </w:trPr>
        <w:tc>
          <w:tcPr>
            <w:tcW w:w="562" w:type="dxa"/>
            <w:tcBorders>
              <w:top w:val="single" w:sz="4" w:space="0" w:color="auto"/>
              <w:left w:val="single" w:sz="4" w:space="0" w:color="auto"/>
              <w:bottom w:val="single" w:sz="4" w:space="0" w:color="000000" w:themeColor="text1"/>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10</w:t>
            </w:r>
            <w:r w:rsidRPr="00C16202">
              <w:rPr>
                <w:rFonts w:cstheme="minorHAnsi"/>
                <w:sz w:val="20"/>
                <w:szCs w:val="20"/>
              </w:rPr>
              <w:t>.</w:t>
            </w:r>
          </w:p>
        </w:tc>
        <w:tc>
          <w:tcPr>
            <w:tcW w:w="4536" w:type="dxa"/>
            <w:tcBorders>
              <w:top w:val="single" w:sz="4" w:space="0" w:color="auto"/>
              <w:left w:val="single" w:sz="4" w:space="0" w:color="auto"/>
              <w:bottom w:val="single" w:sz="4" w:space="0" w:color="000000" w:themeColor="text1"/>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Budowa i rozbudowa kanalizacji sanitarnej</w:t>
            </w:r>
          </w:p>
        </w:tc>
        <w:tc>
          <w:tcPr>
            <w:tcW w:w="2410" w:type="dxa"/>
            <w:tcBorders>
              <w:top w:val="single" w:sz="4" w:space="0" w:color="auto"/>
              <w:left w:val="single" w:sz="4" w:space="0" w:color="auto"/>
              <w:bottom w:val="single" w:sz="4" w:space="0" w:color="000000" w:themeColor="text1"/>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Niepoczołowice</w:t>
            </w:r>
          </w:p>
          <w:p w:rsidR="009D4D67" w:rsidRPr="00C16202" w:rsidRDefault="009D4D67" w:rsidP="006041EF">
            <w:pPr>
              <w:rPr>
                <w:rFonts w:cstheme="minorHAnsi"/>
                <w:sz w:val="20"/>
                <w:szCs w:val="20"/>
              </w:rPr>
            </w:pPr>
            <w:proofErr w:type="spellStart"/>
            <w:r w:rsidRPr="00C16202">
              <w:rPr>
                <w:rFonts w:cstheme="minorHAnsi"/>
                <w:sz w:val="20"/>
                <w:szCs w:val="20"/>
              </w:rPr>
              <w:t>Strzepcz</w:t>
            </w:r>
            <w:proofErr w:type="spellEnd"/>
          </w:p>
          <w:p w:rsidR="009D4D67" w:rsidRPr="00C16202" w:rsidRDefault="009D4D67" w:rsidP="006041EF">
            <w:pPr>
              <w:rPr>
                <w:rFonts w:cstheme="minorHAnsi"/>
                <w:sz w:val="20"/>
                <w:szCs w:val="20"/>
              </w:rPr>
            </w:pPr>
            <w:r w:rsidRPr="00C16202">
              <w:rPr>
                <w:rFonts w:cstheme="minorHAnsi"/>
                <w:sz w:val="20"/>
                <w:szCs w:val="20"/>
              </w:rPr>
              <w:t>Pobłocie</w:t>
            </w:r>
          </w:p>
          <w:p w:rsidR="009D4D67" w:rsidRPr="00C16202" w:rsidRDefault="009D4D67" w:rsidP="006041EF">
            <w:pPr>
              <w:rPr>
                <w:rFonts w:cstheme="minorHAnsi"/>
                <w:sz w:val="20"/>
                <w:szCs w:val="20"/>
              </w:rPr>
            </w:pPr>
            <w:proofErr w:type="spellStart"/>
            <w:r w:rsidRPr="00C16202">
              <w:rPr>
                <w:rFonts w:cstheme="minorHAnsi"/>
                <w:sz w:val="20"/>
                <w:szCs w:val="20"/>
              </w:rPr>
              <w:t>Lewinko</w:t>
            </w:r>
            <w:proofErr w:type="spellEnd"/>
            <w:r w:rsidRPr="00C16202">
              <w:rPr>
                <w:rFonts w:cstheme="minorHAnsi"/>
                <w:sz w:val="20"/>
                <w:szCs w:val="20"/>
              </w:rPr>
              <w:t xml:space="preserve"> i Lewino</w:t>
            </w:r>
          </w:p>
          <w:p w:rsidR="009D4D67" w:rsidRPr="00C16202" w:rsidRDefault="009D4D67" w:rsidP="006041EF">
            <w:pPr>
              <w:rPr>
                <w:rFonts w:cstheme="minorHAnsi"/>
                <w:sz w:val="20"/>
                <w:szCs w:val="20"/>
              </w:rPr>
            </w:pPr>
            <w:r w:rsidRPr="00C16202">
              <w:rPr>
                <w:rFonts w:cstheme="minorHAnsi"/>
                <w:sz w:val="20"/>
                <w:szCs w:val="20"/>
              </w:rPr>
              <w:t>Linia</w:t>
            </w:r>
          </w:p>
        </w:tc>
        <w:tc>
          <w:tcPr>
            <w:tcW w:w="1559" w:type="dxa"/>
            <w:tcBorders>
              <w:top w:val="single" w:sz="4" w:space="0" w:color="auto"/>
              <w:left w:val="single" w:sz="4" w:space="0" w:color="auto"/>
              <w:bottom w:val="single" w:sz="4" w:space="0" w:color="000000" w:themeColor="text1"/>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rPr>
          <w:trHeight w:val="992"/>
        </w:trPr>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11</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9D4D67">
            <w:pPr>
              <w:rPr>
                <w:rFonts w:cstheme="minorHAnsi"/>
                <w:sz w:val="20"/>
                <w:szCs w:val="20"/>
              </w:rPr>
            </w:pPr>
            <w:r w:rsidRPr="00C16202">
              <w:rPr>
                <w:rFonts w:cstheme="minorHAnsi"/>
                <w:sz w:val="20"/>
                <w:szCs w:val="20"/>
              </w:rPr>
              <w:t xml:space="preserve">Rozbudowa sieci wodociągowej wraz z </w:t>
            </w:r>
            <w:r>
              <w:rPr>
                <w:rFonts w:cstheme="minorHAnsi"/>
                <w:sz w:val="20"/>
                <w:szCs w:val="20"/>
              </w:rPr>
              <w:t>p</w:t>
            </w:r>
            <w:r w:rsidRPr="00C16202">
              <w:rPr>
                <w:rFonts w:cstheme="minorHAnsi"/>
                <w:sz w:val="20"/>
                <w:szCs w:val="20"/>
              </w:rPr>
              <w:t>rzyłączami; budowa sieci wodociągowej i hydroforni, modernizacja hydroforni</w:t>
            </w:r>
          </w:p>
        </w:tc>
        <w:tc>
          <w:tcPr>
            <w:tcW w:w="2410"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rPr>
                <w:rFonts w:cstheme="minorHAnsi"/>
                <w:sz w:val="20"/>
                <w:szCs w:val="20"/>
              </w:rPr>
            </w:pPr>
            <w:r w:rsidRPr="00C16202">
              <w:rPr>
                <w:rFonts w:cstheme="minorHAnsi"/>
                <w:sz w:val="20"/>
                <w:szCs w:val="20"/>
              </w:rPr>
              <w:t xml:space="preserve">Smażyno </w:t>
            </w:r>
          </w:p>
          <w:p w:rsidR="009D4D67" w:rsidRPr="00C16202" w:rsidRDefault="009D4D67" w:rsidP="006041EF">
            <w:pPr>
              <w:rPr>
                <w:rFonts w:cstheme="minorHAnsi"/>
                <w:sz w:val="20"/>
                <w:szCs w:val="20"/>
              </w:rPr>
            </w:pPr>
            <w:r w:rsidRPr="00C16202">
              <w:rPr>
                <w:rFonts w:cstheme="minorHAnsi"/>
                <w:sz w:val="20"/>
                <w:szCs w:val="20"/>
              </w:rPr>
              <w:t>Linia</w:t>
            </w:r>
          </w:p>
          <w:p w:rsidR="009D4D67" w:rsidRPr="00C16202" w:rsidRDefault="009D4D67" w:rsidP="006041EF">
            <w:pPr>
              <w:rPr>
                <w:rFonts w:cstheme="minorHAnsi"/>
                <w:sz w:val="20"/>
                <w:szCs w:val="20"/>
              </w:rPr>
            </w:pPr>
            <w:r w:rsidRPr="00C16202">
              <w:rPr>
                <w:rFonts w:cstheme="minorHAnsi"/>
                <w:sz w:val="20"/>
                <w:szCs w:val="20"/>
              </w:rPr>
              <w:t>Niepoczołowice</w:t>
            </w:r>
          </w:p>
          <w:p w:rsidR="009D4D67" w:rsidRPr="00C16202" w:rsidRDefault="009D4D67" w:rsidP="006041EF">
            <w:pPr>
              <w:rPr>
                <w:rFonts w:cstheme="minorHAnsi"/>
                <w:sz w:val="20"/>
                <w:szCs w:val="20"/>
              </w:rPr>
            </w:pPr>
            <w:r w:rsidRPr="00C16202">
              <w:rPr>
                <w:rFonts w:cstheme="minorHAnsi"/>
                <w:sz w:val="20"/>
                <w:szCs w:val="20"/>
              </w:rPr>
              <w:t>Kętrzyno</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sidRPr="00C16202">
              <w:rPr>
                <w:rFonts w:cstheme="minorHAnsi"/>
                <w:sz w:val="20"/>
                <w:szCs w:val="20"/>
              </w:rPr>
              <w:t>1</w:t>
            </w:r>
            <w:r>
              <w:rPr>
                <w:rFonts w:cstheme="minorHAnsi"/>
                <w:sz w:val="20"/>
                <w:szCs w:val="20"/>
              </w:rPr>
              <w:t>2</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Przebudowa oczyszczalni ścieków</w:t>
            </w:r>
          </w:p>
        </w:tc>
        <w:tc>
          <w:tcPr>
            <w:tcW w:w="2410" w:type="dxa"/>
            <w:tcBorders>
              <w:top w:val="single" w:sz="4" w:space="0" w:color="auto"/>
              <w:left w:val="single" w:sz="4" w:space="0" w:color="auto"/>
              <w:bottom w:val="single" w:sz="4" w:space="0" w:color="auto"/>
              <w:right w:val="single" w:sz="4" w:space="0" w:color="auto"/>
            </w:tcBorders>
            <w:hideMark/>
          </w:tcPr>
          <w:p w:rsidR="009D4D67" w:rsidRDefault="009D4D67" w:rsidP="006041EF">
            <w:pPr>
              <w:rPr>
                <w:rFonts w:cstheme="minorHAnsi"/>
                <w:sz w:val="20"/>
                <w:szCs w:val="20"/>
              </w:rPr>
            </w:pPr>
            <w:r w:rsidRPr="00C16202">
              <w:rPr>
                <w:rFonts w:cstheme="minorHAnsi"/>
                <w:sz w:val="20"/>
                <w:szCs w:val="20"/>
              </w:rPr>
              <w:t xml:space="preserve">Tłuczewo </w:t>
            </w:r>
          </w:p>
          <w:p w:rsidR="009D4D67" w:rsidRPr="00C16202" w:rsidRDefault="009D4D67" w:rsidP="006041EF">
            <w:pPr>
              <w:rPr>
                <w:rFonts w:cstheme="minorHAnsi"/>
                <w:sz w:val="20"/>
                <w:szCs w:val="20"/>
              </w:rPr>
            </w:pP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13</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 xml:space="preserve">Remont i termomodernizacja </w:t>
            </w:r>
          </w:p>
          <w:p w:rsidR="009D4D67" w:rsidRPr="00C16202" w:rsidRDefault="009D4D67" w:rsidP="006041EF">
            <w:pPr>
              <w:rPr>
                <w:rFonts w:cstheme="minorHAnsi"/>
                <w:sz w:val="20"/>
                <w:szCs w:val="20"/>
              </w:rPr>
            </w:pPr>
            <w:r w:rsidRPr="00C16202">
              <w:rPr>
                <w:rFonts w:cstheme="minorHAnsi"/>
                <w:sz w:val="20"/>
                <w:szCs w:val="20"/>
              </w:rPr>
              <w:t>budynków użyteczności publicznej</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Budynki oświatowe, budynki administracyjne, remizy, świetlice wiejskie</w:t>
            </w:r>
          </w:p>
        </w:tc>
        <w:tc>
          <w:tcPr>
            <w:tcW w:w="1559"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jc w:val="center"/>
              <w:rPr>
                <w:rFonts w:cstheme="minorHAnsi"/>
                <w:sz w:val="20"/>
                <w:szCs w:val="20"/>
              </w:rPr>
            </w:pPr>
            <w:r w:rsidRPr="00C16202">
              <w:rPr>
                <w:rFonts w:cstheme="minorHAnsi"/>
                <w:sz w:val="20"/>
                <w:szCs w:val="20"/>
              </w:rPr>
              <w:t>2023-2030</w:t>
            </w:r>
          </w:p>
        </w:tc>
      </w:tr>
      <w:tr w:rsidR="009D4D67" w:rsidRPr="00C16202" w:rsidTr="009D4D67">
        <w:trPr>
          <w:trHeight w:val="708"/>
        </w:trPr>
        <w:tc>
          <w:tcPr>
            <w:tcW w:w="562" w:type="dxa"/>
            <w:tcBorders>
              <w:top w:val="single" w:sz="4" w:space="0" w:color="auto"/>
              <w:left w:val="single" w:sz="4" w:space="0" w:color="auto"/>
              <w:bottom w:val="single" w:sz="4" w:space="0" w:color="auto"/>
              <w:right w:val="single" w:sz="4" w:space="0" w:color="auto"/>
            </w:tcBorders>
            <w:vAlign w:val="center"/>
            <w:hideMark/>
          </w:tcPr>
          <w:p w:rsidR="009D4D67" w:rsidRPr="00C16202" w:rsidRDefault="009D4D67" w:rsidP="006041EF">
            <w:pPr>
              <w:jc w:val="center"/>
              <w:rPr>
                <w:rFonts w:cstheme="minorHAnsi"/>
                <w:sz w:val="20"/>
                <w:szCs w:val="20"/>
              </w:rPr>
            </w:pPr>
            <w:r>
              <w:rPr>
                <w:rFonts w:cstheme="minorHAnsi"/>
                <w:sz w:val="20"/>
                <w:szCs w:val="20"/>
              </w:rPr>
              <w:t>14</w:t>
            </w:r>
            <w:r w:rsidRPr="00C16202">
              <w:rPr>
                <w:rFonts w:cstheme="minorHAnsi"/>
                <w:sz w:val="20"/>
                <w:szCs w:val="20"/>
              </w:rPr>
              <w:t>.</w:t>
            </w:r>
          </w:p>
        </w:tc>
        <w:tc>
          <w:tcPr>
            <w:tcW w:w="4536"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Inwestycje w odnawialne źródła energii oraz zastosowanie ekologicznych systemów ogrzewania – indywidualni mieszkańcy</w:t>
            </w:r>
          </w:p>
        </w:tc>
        <w:tc>
          <w:tcPr>
            <w:tcW w:w="2410" w:type="dxa"/>
            <w:tcBorders>
              <w:top w:val="single" w:sz="4" w:space="0" w:color="auto"/>
              <w:left w:val="single" w:sz="4" w:space="0" w:color="auto"/>
              <w:bottom w:val="single" w:sz="4" w:space="0" w:color="auto"/>
              <w:right w:val="single" w:sz="4" w:space="0" w:color="auto"/>
            </w:tcBorders>
            <w:hideMark/>
          </w:tcPr>
          <w:p w:rsidR="009D4D67" w:rsidRPr="00C16202" w:rsidRDefault="009D4D67" w:rsidP="006041EF">
            <w:pPr>
              <w:rPr>
                <w:rFonts w:cstheme="minorHAnsi"/>
                <w:sz w:val="20"/>
                <w:szCs w:val="20"/>
              </w:rPr>
            </w:pPr>
            <w:r w:rsidRPr="00C16202">
              <w:rPr>
                <w:rFonts w:cstheme="minorHAnsi"/>
                <w:sz w:val="20"/>
                <w:szCs w:val="20"/>
              </w:rPr>
              <w:t>Wszystkie miejscowości</w:t>
            </w:r>
          </w:p>
        </w:tc>
        <w:tc>
          <w:tcPr>
            <w:tcW w:w="1559" w:type="dxa"/>
            <w:tcBorders>
              <w:top w:val="single" w:sz="4" w:space="0" w:color="auto"/>
              <w:left w:val="single" w:sz="4" w:space="0" w:color="auto"/>
              <w:bottom w:val="single" w:sz="4" w:space="0" w:color="auto"/>
              <w:right w:val="single" w:sz="4" w:space="0" w:color="auto"/>
            </w:tcBorders>
          </w:tcPr>
          <w:p w:rsidR="009D4D67" w:rsidRPr="00C16202" w:rsidRDefault="009D4D67" w:rsidP="006041EF">
            <w:pPr>
              <w:jc w:val="center"/>
              <w:rPr>
                <w:rFonts w:cstheme="minorHAnsi"/>
                <w:sz w:val="20"/>
                <w:szCs w:val="20"/>
              </w:rPr>
            </w:pPr>
          </w:p>
          <w:p w:rsidR="009D4D67" w:rsidRPr="00C16202" w:rsidRDefault="009D4D67" w:rsidP="006041EF">
            <w:pPr>
              <w:jc w:val="center"/>
              <w:rPr>
                <w:rFonts w:cstheme="minorHAnsi"/>
                <w:sz w:val="20"/>
                <w:szCs w:val="20"/>
              </w:rPr>
            </w:pPr>
          </w:p>
          <w:p w:rsidR="009D4D67" w:rsidRPr="00C16202" w:rsidRDefault="009D4D67" w:rsidP="006041EF">
            <w:pPr>
              <w:jc w:val="center"/>
              <w:rPr>
                <w:rFonts w:cstheme="minorHAnsi"/>
                <w:sz w:val="20"/>
                <w:szCs w:val="20"/>
              </w:rPr>
            </w:pPr>
            <w:r w:rsidRPr="00C16202">
              <w:rPr>
                <w:rFonts w:cstheme="minorHAnsi"/>
                <w:sz w:val="20"/>
                <w:szCs w:val="20"/>
              </w:rPr>
              <w:t>2023-2030</w:t>
            </w:r>
          </w:p>
        </w:tc>
      </w:tr>
    </w:tbl>
    <w:p w:rsidR="009D4D67" w:rsidRDefault="009D4D67" w:rsidP="009D4D67">
      <w:pPr>
        <w:spacing w:before="240"/>
        <w:rPr>
          <w:i/>
          <w:sz w:val="18"/>
          <w:szCs w:val="18"/>
        </w:rPr>
      </w:pPr>
      <w:r w:rsidRPr="00F74191">
        <w:rPr>
          <w:i/>
          <w:sz w:val="18"/>
          <w:szCs w:val="18"/>
        </w:rPr>
        <w:t>Źródło: opracowanie</w:t>
      </w:r>
      <w:r>
        <w:rPr>
          <w:i/>
          <w:sz w:val="18"/>
          <w:szCs w:val="18"/>
        </w:rPr>
        <w:t xml:space="preserve"> własne</w:t>
      </w:r>
      <w:r w:rsidRPr="00F74191">
        <w:rPr>
          <w:i/>
          <w:sz w:val="18"/>
          <w:szCs w:val="18"/>
        </w:rPr>
        <w:t xml:space="preserve"> </w:t>
      </w:r>
      <w:r>
        <w:rPr>
          <w:i/>
          <w:sz w:val="18"/>
          <w:szCs w:val="18"/>
        </w:rPr>
        <w:t xml:space="preserve">na podstawie danych z Urzędu Gminy w </w:t>
      </w:r>
      <w:proofErr w:type="spellStart"/>
      <w:r>
        <w:rPr>
          <w:i/>
          <w:sz w:val="18"/>
          <w:szCs w:val="18"/>
        </w:rPr>
        <w:t>Lini</w:t>
      </w:r>
      <w:proofErr w:type="spellEnd"/>
    </w:p>
    <w:p w:rsidR="009D4D67" w:rsidRDefault="009D4D67" w:rsidP="009D4D67">
      <w:pPr>
        <w:spacing w:after="0"/>
        <w:rPr>
          <w:rFonts w:cstheme="minorHAnsi"/>
          <w:b/>
        </w:rPr>
      </w:pPr>
    </w:p>
    <w:p w:rsidR="009D4D67" w:rsidRDefault="009D4D67" w:rsidP="009D4D67">
      <w:pPr>
        <w:spacing w:after="0"/>
        <w:rPr>
          <w:rFonts w:cstheme="minorHAnsi"/>
          <w:b/>
        </w:rPr>
      </w:pPr>
    </w:p>
    <w:p w:rsidR="009D4D67" w:rsidRDefault="009D4D67" w:rsidP="009D4D67">
      <w:pPr>
        <w:spacing w:after="0"/>
        <w:rPr>
          <w:rFonts w:cstheme="minorHAnsi"/>
          <w:b/>
        </w:rPr>
      </w:pPr>
    </w:p>
    <w:p w:rsidR="009D4D67" w:rsidRDefault="009D4D67" w:rsidP="009D4D67">
      <w:pPr>
        <w:spacing w:after="0"/>
        <w:rPr>
          <w:rFonts w:cstheme="minorHAnsi"/>
          <w:b/>
        </w:rPr>
      </w:pPr>
    </w:p>
    <w:p w:rsidR="00297CD0" w:rsidRPr="00297CD0" w:rsidRDefault="00297CD0" w:rsidP="00C05CF4">
      <w:pPr>
        <w:shd w:val="clear" w:color="auto" w:fill="00B0F0"/>
        <w:spacing w:after="0"/>
        <w:rPr>
          <w:rFonts w:cstheme="minorHAnsi"/>
          <w:b/>
        </w:rPr>
      </w:pPr>
      <w:r w:rsidRPr="00297CD0">
        <w:rPr>
          <w:rFonts w:cstheme="minorHAnsi"/>
          <w:b/>
        </w:rPr>
        <w:lastRenderedPageBreak/>
        <w:t xml:space="preserve">SPIS RYSUNKÓW </w:t>
      </w:r>
    </w:p>
    <w:p w:rsidR="00297CD0" w:rsidRPr="00B55B65" w:rsidRDefault="00297CD0" w:rsidP="00297CD0">
      <w:pPr>
        <w:pStyle w:val="Style6"/>
        <w:widowControl/>
        <w:spacing w:line="276" w:lineRule="auto"/>
        <w:ind w:firstLine="0"/>
        <w:rPr>
          <w:rStyle w:val="FontStyle13"/>
          <w:rFonts w:asciiTheme="minorHAnsi" w:hAnsiTheme="minorHAnsi" w:cstheme="minorHAnsi"/>
          <w:b w:val="0"/>
          <w:sz w:val="22"/>
          <w:szCs w:val="22"/>
        </w:rPr>
      </w:pPr>
      <w:r w:rsidRPr="00B55B65">
        <w:rPr>
          <w:rStyle w:val="FontStyle13"/>
          <w:rFonts w:asciiTheme="minorHAnsi" w:hAnsiTheme="minorHAnsi" w:cstheme="minorHAnsi"/>
          <w:b w:val="0"/>
          <w:sz w:val="22"/>
          <w:szCs w:val="22"/>
        </w:rPr>
        <w:t>Rysunek 1. Lokalizacja gminy Linia na mapie powiatu wejherowskiego …………………………</w:t>
      </w:r>
      <w:r w:rsidR="00B55B65">
        <w:rPr>
          <w:rStyle w:val="FontStyle13"/>
          <w:rFonts w:asciiTheme="minorHAnsi" w:hAnsiTheme="minorHAnsi" w:cstheme="minorHAnsi"/>
          <w:b w:val="0"/>
          <w:sz w:val="22"/>
          <w:szCs w:val="22"/>
        </w:rPr>
        <w:t>……………</w:t>
      </w:r>
      <w:r w:rsidRPr="00B55B65">
        <w:rPr>
          <w:rStyle w:val="FontStyle13"/>
          <w:rFonts w:asciiTheme="minorHAnsi" w:hAnsiTheme="minorHAnsi" w:cstheme="minorHAnsi"/>
          <w:b w:val="0"/>
          <w:sz w:val="22"/>
          <w:szCs w:val="22"/>
        </w:rPr>
        <w:t>…….. 1</w:t>
      </w:r>
    </w:p>
    <w:p w:rsidR="00297CD0" w:rsidRPr="00B55B65" w:rsidRDefault="00297CD0" w:rsidP="00297CD0">
      <w:pPr>
        <w:spacing w:after="0"/>
        <w:jc w:val="both"/>
        <w:rPr>
          <w:rFonts w:cstheme="minorHAnsi"/>
        </w:rPr>
      </w:pPr>
      <w:r w:rsidRPr="00B55B65">
        <w:rPr>
          <w:rFonts w:cstheme="minorHAnsi"/>
        </w:rPr>
        <w:t>Rysunek 2. Układ dróg na terenie gminy Linia …………………………………………………..……………</w:t>
      </w:r>
      <w:r w:rsidR="00B55B65">
        <w:rPr>
          <w:rFonts w:cstheme="minorHAnsi"/>
        </w:rPr>
        <w:t>……………</w:t>
      </w:r>
      <w:r w:rsidRPr="00B55B65">
        <w:rPr>
          <w:rFonts w:cstheme="minorHAnsi"/>
        </w:rPr>
        <w:t>……. 5</w:t>
      </w:r>
    </w:p>
    <w:p w:rsidR="00297CD0" w:rsidRPr="00B55B65" w:rsidRDefault="00297CD0" w:rsidP="00297CD0">
      <w:pPr>
        <w:pStyle w:val="NormalnyWeb"/>
        <w:spacing w:before="0" w:beforeAutospacing="0" w:after="0" w:afterAutospacing="0" w:line="276" w:lineRule="auto"/>
        <w:jc w:val="both"/>
        <w:rPr>
          <w:rFonts w:asciiTheme="minorHAnsi" w:hAnsiTheme="minorHAnsi" w:cstheme="minorHAnsi"/>
          <w:noProof/>
          <w:sz w:val="22"/>
          <w:szCs w:val="22"/>
        </w:rPr>
      </w:pPr>
      <w:r w:rsidRPr="00B55B65">
        <w:rPr>
          <w:rFonts w:asciiTheme="minorHAnsi" w:hAnsiTheme="minorHAnsi" w:cstheme="minorHAnsi"/>
          <w:noProof/>
          <w:sz w:val="22"/>
          <w:szCs w:val="22"/>
        </w:rPr>
        <w:t>Rysunek 3. Mapa turystyczna gminy Linia ………………………………………………………………………</w:t>
      </w:r>
      <w:r w:rsidR="00B55B65">
        <w:rPr>
          <w:rFonts w:asciiTheme="minorHAnsi" w:hAnsiTheme="minorHAnsi" w:cstheme="minorHAnsi"/>
          <w:noProof/>
          <w:sz w:val="22"/>
          <w:szCs w:val="22"/>
        </w:rPr>
        <w:t>…………..</w:t>
      </w:r>
      <w:r w:rsidRPr="00B55B65">
        <w:rPr>
          <w:rFonts w:asciiTheme="minorHAnsi" w:hAnsiTheme="minorHAnsi" w:cstheme="minorHAnsi"/>
          <w:noProof/>
          <w:sz w:val="22"/>
          <w:szCs w:val="22"/>
        </w:rPr>
        <w:t>…… 19</w:t>
      </w:r>
    </w:p>
    <w:p w:rsidR="00297CD0" w:rsidRPr="00B55B65" w:rsidRDefault="00297CD0" w:rsidP="00297CD0">
      <w:pPr>
        <w:pStyle w:val="Legenda"/>
        <w:spacing w:line="276" w:lineRule="auto"/>
        <w:ind w:firstLine="0"/>
        <w:rPr>
          <w:rFonts w:asciiTheme="minorHAnsi" w:hAnsiTheme="minorHAnsi" w:cstheme="minorHAnsi"/>
          <w:b w:val="0"/>
          <w:sz w:val="22"/>
          <w:szCs w:val="22"/>
        </w:rPr>
      </w:pPr>
      <w:r w:rsidRPr="00B55B65">
        <w:rPr>
          <w:rFonts w:asciiTheme="minorHAnsi" w:hAnsiTheme="minorHAnsi" w:cstheme="minorHAnsi"/>
          <w:b w:val="0"/>
          <w:sz w:val="22"/>
          <w:szCs w:val="22"/>
        </w:rPr>
        <w:t>Rysunek 4. Obszar Gminy Linia, dla którego op</w:t>
      </w:r>
      <w:r w:rsidR="00B55B65" w:rsidRPr="00B55B65">
        <w:rPr>
          <w:rFonts w:asciiTheme="minorHAnsi" w:hAnsiTheme="minorHAnsi" w:cstheme="minorHAnsi"/>
          <w:b w:val="0"/>
          <w:sz w:val="22"/>
          <w:szCs w:val="22"/>
        </w:rPr>
        <w:t>racowano arkusze map zagrożenia</w:t>
      </w:r>
      <w:r w:rsidR="00B55B65">
        <w:rPr>
          <w:rFonts w:asciiTheme="minorHAnsi" w:hAnsiTheme="minorHAnsi" w:cstheme="minorHAnsi"/>
          <w:b w:val="0"/>
          <w:sz w:val="22"/>
          <w:szCs w:val="22"/>
        </w:rPr>
        <w:t xml:space="preserve"> </w:t>
      </w:r>
      <w:r w:rsidR="00B55B65" w:rsidRPr="00B55B65">
        <w:rPr>
          <w:rFonts w:asciiTheme="minorHAnsi" w:hAnsiTheme="minorHAnsi" w:cstheme="minorHAnsi"/>
          <w:b w:val="0"/>
          <w:sz w:val="22"/>
          <w:szCs w:val="22"/>
        </w:rPr>
        <w:t xml:space="preserve">powodziowego </w:t>
      </w:r>
      <w:r w:rsidRPr="00B55B65">
        <w:rPr>
          <w:rFonts w:asciiTheme="minorHAnsi" w:hAnsiTheme="minorHAnsi" w:cstheme="minorHAnsi"/>
          <w:b w:val="0"/>
          <w:sz w:val="22"/>
          <w:szCs w:val="22"/>
        </w:rPr>
        <w:t>i map ryzyka powodziowego …</w:t>
      </w:r>
      <w:r w:rsidR="00B55B65" w:rsidRPr="00B55B65">
        <w:rPr>
          <w:rFonts w:asciiTheme="minorHAnsi" w:hAnsiTheme="minorHAnsi" w:cstheme="minorHAnsi"/>
          <w:b w:val="0"/>
          <w:sz w:val="22"/>
          <w:szCs w:val="22"/>
        </w:rPr>
        <w:t>………………………………………………</w:t>
      </w:r>
      <w:r w:rsidR="00B55B65">
        <w:rPr>
          <w:rFonts w:asciiTheme="minorHAnsi" w:hAnsiTheme="minorHAnsi" w:cstheme="minorHAnsi"/>
          <w:b w:val="0"/>
          <w:sz w:val="22"/>
          <w:szCs w:val="22"/>
        </w:rPr>
        <w:t>…………………………………………….</w:t>
      </w:r>
      <w:r w:rsidR="00B55B65" w:rsidRPr="00B55B65">
        <w:rPr>
          <w:rFonts w:asciiTheme="minorHAnsi" w:hAnsiTheme="minorHAnsi" w:cstheme="minorHAnsi"/>
          <w:b w:val="0"/>
          <w:sz w:val="22"/>
          <w:szCs w:val="22"/>
        </w:rPr>
        <w:t>…………………..</w:t>
      </w:r>
      <w:r w:rsidR="00EB4257">
        <w:rPr>
          <w:rFonts w:asciiTheme="minorHAnsi" w:hAnsiTheme="minorHAnsi" w:cstheme="minorHAnsi"/>
          <w:b w:val="0"/>
          <w:sz w:val="22"/>
          <w:szCs w:val="22"/>
        </w:rPr>
        <w:t>. 58</w:t>
      </w:r>
      <w:r w:rsidR="00B55B65">
        <w:rPr>
          <w:rFonts w:asciiTheme="minorHAnsi" w:hAnsiTheme="minorHAnsi" w:cstheme="minorHAnsi"/>
          <w:b w:val="0"/>
          <w:sz w:val="22"/>
          <w:szCs w:val="22"/>
        </w:rPr>
        <w:t xml:space="preserve"> </w:t>
      </w:r>
      <w:r w:rsidRPr="00B55B65">
        <w:rPr>
          <w:rFonts w:asciiTheme="minorHAnsi" w:hAnsiTheme="minorHAnsi" w:cstheme="minorHAnsi"/>
          <w:b w:val="0"/>
          <w:sz w:val="22"/>
          <w:szCs w:val="22"/>
        </w:rPr>
        <w:t>Rysunek 5. Lokalizacja gminy Linia na tle powiatu wejherowskiego …</w:t>
      </w:r>
      <w:r w:rsidR="00B55B65" w:rsidRPr="00B55B65">
        <w:rPr>
          <w:rFonts w:asciiTheme="minorHAnsi" w:hAnsiTheme="minorHAnsi" w:cstheme="minorHAnsi"/>
          <w:b w:val="0"/>
          <w:sz w:val="22"/>
          <w:szCs w:val="22"/>
        </w:rPr>
        <w:t>…………………………</w:t>
      </w:r>
      <w:r w:rsidR="00B55B65">
        <w:rPr>
          <w:rFonts w:asciiTheme="minorHAnsi" w:hAnsiTheme="minorHAnsi" w:cstheme="minorHAnsi"/>
          <w:b w:val="0"/>
          <w:sz w:val="22"/>
          <w:szCs w:val="22"/>
        </w:rPr>
        <w:t>…………..</w:t>
      </w:r>
      <w:r w:rsidR="00B55B65" w:rsidRPr="00B55B65">
        <w:rPr>
          <w:rFonts w:asciiTheme="minorHAnsi" w:hAnsiTheme="minorHAnsi" w:cstheme="minorHAnsi"/>
          <w:b w:val="0"/>
          <w:sz w:val="22"/>
          <w:szCs w:val="22"/>
        </w:rPr>
        <w:t>……..</w:t>
      </w:r>
      <w:r w:rsidR="00EB4257">
        <w:rPr>
          <w:rFonts w:asciiTheme="minorHAnsi" w:hAnsiTheme="minorHAnsi" w:cstheme="minorHAnsi"/>
          <w:b w:val="0"/>
          <w:sz w:val="22"/>
          <w:szCs w:val="22"/>
        </w:rPr>
        <w:t>.. 63</w:t>
      </w:r>
    </w:p>
    <w:p w:rsidR="00297CD0" w:rsidRPr="00B55B65" w:rsidRDefault="00297CD0" w:rsidP="00297CD0">
      <w:pPr>
        <w:pStyle w:val="Legenda"/>
        <w:spacing w:line="276" w:lineRule="auto"/>
        <w:ind w:firstLine="0"/>
        <w:rPr>
          <w:rFonts w:asciiTheme="minorHAnsi" w:hAnsiTheme="minorHAnsi" w:cstheme="minorHAnsi"/>
          <w:b w:val="0"/>
          <w:sz w:val="22"/>
          <w:szCs w:val="22"/>
        </w:rPr>
      </w:pPr>
      <w:r w:rsidRPr="00B55B65">
        <w:rPr>
          <w:rFonts w:asciiTheme="minorHAnsi" w:hAnsiTheme="minorHAnsi" w:cstheme="minorHAnsi"/>
          <w:b w:val="0"/>
          <w:sz w:val="22"/>
          <w:szCs w:val="22"/>
        </w:rPr>
        <w:t>Rysunek 6. Lokalizacja Gminy Linia w otoczeniu gmin sąsiadujących …</w:t>
      </w:r>
      <w:r w:rsidR="00B55B65" w:rsidRPr="00B55B65">
        <w:rPr>
          <w:rFonts w:asciiTheme="minorHAnsi" w:hAnsiTheme="minorHAnsi" w:cstheme="minorHAnsi"/>
          <w:b w:val="0"/>
          <w:sz w:val="22"/>
          <w:szCs w:val="22"/>
        </w:rPr>
        <w:t>……………………………</w:t>
      </w:r>
      <w:r w:rsidR="00B55B65">
        <w:rPr>
          <w:rFonts w:asciiTheme="minorHAnsi" w:hAnsiTheme="minorHAnsi" w:cstheme="minorHAnsi"/>
          <w:b w:val="0"/>
          <w:sz w:val="22"/>
          <w:szCs w:val="22"/>
        </w:rPr>
        <w:t>……………</w:t>
      </w:r>
      <w:r w:rsidR="00B55B65" w:rsidRPr="00B55B65">
        <w:rPr>
          <w:rFonts w:asciiTheme="minorHAnsi" w:hAnsiTheme="minorHAnsi" w:cstheme="minorHAnsi"/>
          <w:b w:val="0"/>
          <w:sz w:val="22"/>
          <w:szCs w:val="22"/>
        </w:rPr>
        <w:t>…..</w:t>
      </w:r>
      <w:r w:rsidR="00EB4257">
        <w:rPr>
          <w:rFonts w:asciiTheme="minorHAnsi" w:hAnsiTheme="minorHAnsi" w:cstheme="minorHAnsi"/>
          <w:b w:val="0"/>
          <w:sz w:val="22"/>
          <w:szCs w:val="22"/>
        </w:rPr>
        <w:t xml:space="preserve"> 63</w:t>
      </w:r>
    </w:p>
    <w:p w:rsidR="00297CD0" w:rsidRDefault="00297CD0" w:rsidP="00297CD0">
      <w:pPr>
        <w:spacing w:after="0"/>
        <w:rPr>
          <w:rFonts w:cstheme="minorHAnsi"/>
        </w:rPr>
      </w:pPr>
    </w:p>
    <w:p w:rsidR="00297CD0" w:rsidRPr="00297CD0" w:rsidRDefault="00297CD0" w:rsidP="00C05CF4">
      <w:pPr>
        <w:shd w:val="clear" w:color="auto" w:fill="00B0F0"/>
        <w:spacing w:after="0"/>
        <w:rPr>
          <w:rFonts w:cstheme="minorHAnsi"/>
          <w:b/>
        </w:rPr>
      </w:pPr>
      <w:r w:rsidRPr="00297CD0">
        <w:rPr>
          <w:rFonts w:cstheme="minorHAnsi"/>
          <w:b/>
        </w:rPr>
        <w:t>SPIS WYKRESÓW</w:t>
      </w:r>
    </w:p>
    <w:p w:rsidR="00297CD0" w:rsidRPr="00B55B65" w:rsidRDefault="00297CD0" w:rsidP="00297CD0">
      <w:pPr>
        <w:spacing w:after="0"/>
        <w:jc w:val="both"/>
        <w:rPr>
          <w:rFonts w:cstheme="minorHAnsi"/>
        </w:rPr>
      </w:pPr>
      <w:r w:rsidRPr="00B55B65">
        <w:rPr>
          <w:rFonts w:cstheme="minorHAnsi"/>
        </w:rPr>
        <w:t>Wykres 1. Przyrost naturalny w gminie Linia w 2020 roku w porównaniu z wybranymi jednostkami samorządu terytorialnego ………………………………………</w:t>
      </w:r>
      <w:r w:rsidR="00B55B65" w:rsidRPr="00B55B65">
        <w:rPr>
          <w:rFonts w:cstheme="minorHAnsi"/>
        </w:rPr>
        <w:t>……………</w:t>
      </w:r>
      <w:r w:rsidR="00B55B65">
        <w:rPr>
          <w:rFonts w:cstheme="minorHAnsi"/>
        </w:rPr>
        <w:t>……………………………….</w:t>
      </w:r>
      <w:r w:rsidR="00B55B65" w:rsidRPr="00B55B65">
        <w:rPr>
          <w:rFonts w:cstheme="minorHAnsi"/>
        </w:rPr>
        <w:t>……………..</w:t>
      </w:r>
      <w:r w:rsidRPr="00B55B65">
        <w:rPr>
          <w:rFonts w:cstheme="minorHAnsi"/>
        </w:rPr>
        <w:t>…………… 7</w:t>
      </w:r>
    </w:p>
    <w:p w:rsidR="00297CD0" w:rsidRPr="00B55B65" w:rsidRDefault="00297CD0" w:rsidP="00B55B65">
      <w:pPr>
        <w:spacing w:after="0"/>
        <w:jc w:val="both"/>
      </w:pPr>
      <w:r w:rsidRPr="00B55B65">
        <w:rPr>
          <w:rFonts w:cstheme="minorHAnsi"/>
        </w:rPr>
        <w:t>Wykres 2.</w:t>
      </w:r>
      <w:r w:rsidRPr="00B55B65">
        <w:t xml:space="preserve"> Ekonomiczne grupy wieku w 2022 roku na tle województwa pomorskiego, powiatu wejherowskiego i wybranych gmin powiatu wejherowskiego ……………………</w:t>
      </w:r>
      <w:r w:rsidR="00B55B65">
        <w:t>……………</w:t>
      </w:r>
      <w:r w:rsidR="00B55B65" w:rsidRPr="00B55B65">
        <w:t xml:space="preserve">………………………… 8 </w:t>
      </w:r>
      <w:r w:rsidRPr="00B55B65">
        <w:rPr>
          <w:rFonts w:cstheme="minorHAnsi"/>
        </w:rPr>
        <w:t>Wykres 3.</w:t>
      </w:r>
      <w:r w:rsidRPr="00B55B65">
        <w:t xml:space="preserve"> Wskaźniki obciążenia demograficznego [%] ………………………………</w:t>
      </w:r>
      <w:r w:rsidR="00B55B65" w:rsidRPr="00B55B65">
        <w:t>……………………</w:t>
      </w:r>
      <w:r w:rsidR="00B55B65">
        <w:t>…………….</w:t>
      </w:r>
      <w:r w:rsidR="00B55B65" w:rsidRPr="00B55B65">
        <w:t xml:space="preserve">….. 8 </w:t>
      </w:r>
      <w:r w:rsidRPr="00B55B65">
        <w:rPr>
          <w:rFonts w:cstheme="minorHAnsi"/>
        </w:rPr>
        <w:t>Wykres</w:t>
      </w:r>
      <w:r w:rsidRPr="00B55B65">
        <w:t xml:space="preserve"> 4. Udział bezrobotnych zarejestrowanych w liczbie ludności w wieku produkcyjnym na tle innych jednostek administracyjnych [%] w 2020 roku ………</w:t>
      </w:r>
      <w:r w:rsidR="00B55B65" w:rsidRPr="00B55B65">
        <w:t>……………………….</w:t>
      </w:r>
      <w:r w:rsidRPr="00B55B65">
        <w:t>………………</w:t>
      </w:r>
      <w:r w:rsidR="00B55B65">
        <w:t>………………..</w:t>
      </w:r>
      <w:r w:rsidRPr="00B55B65">
        <w:t>…… 10</w:t>
      </w:r>
    </w:p>
    <w:p w:rsidR="00297CD0" w:rsidRPr="00B55B65" w:rsidRDefault="00297CD0" w:rsidP="00B55B65">
      <w:pPr>
        <w:spacing w:after="0"/>
        <w:jc w:val="both"/>
        <w:rPr>
          <w:rFonts w:eastAsia="Times New Roman" w:cs="Times New Roman"/>
          <w:lang w:eastAsia="pl-PL"/>
        </w:rPr>
      </w:pPr>
      <w:r w:rsidRPr="00B55B65">
        <w:rPr>
          <w:rFonts w:cstheme="minorHAnsi"/>
        </w:rPr>
        <w:t>Wykres</w:t>
      </w:r>
      <w:r w:rsidRPr="00B55B65">
        <w:rPr>
          <w:rFonts w:eastAsia="Times New Roman" w:cs="Times New Roman"/>
          <w:lang w:eastAsia="pl-PL"/>
        </w:rPr>
        <w:t xml:space="preserve"> 5. Gospodarstwa rolne w gminie Linia w 2020 r. według powierzchni …</w:t>
      </w:r>
      <w:r w:rsidR="00B55B65" w:rsidRPr="00B55B65">
        <w:rPr>
          <w:rFonts w:eastAsia="Times New Roman" w:cs="Times New Roman"/>
          <w:lang w:eastAsia="pl-PL"/>
        </w:rPr>
        <w:t>……………</w:t>
      </w:r>
      <w:r w:rsidR="00B55B65">
        <w:rPr>
          <w:rFonts w:eastAsia="Times New Roman" w:cs="Times New Roman"/>
          <w:lang w:eastAsia="pl-PL"/>
        </w:rPr>
        <w:t>…………….</w:t>
      </w:r>
      <w:r w:rsidR="00B55B65" w:rsidRPr="00B55B65">
        <w:rPr>
          <w:rFonts w:eastAsia="Times New Roman" w:cs="Times New Roman"/>
          <w:lang w:eastAsia="pl-PL"/>
        </w:rPr>
        <w:t xml:space="preserve">...… 10 </w:t>
      </w:r>
      <w:r w:rsidRPr="00B55B65">
        <w:rPr>
          <w:rFonts w:cstheme="minorHAnsi"/>
        </w:rPr>
        <w:t>Wykres</w:t>
      </w:r>
      <w:r w:rsidRPr="00B55B65">
        <w:rPr>
          <w:rFonts w:eastAsia="Times New Roman" w:cstheme="minorHAnsi"/>
          <w:lang w:eastAsia="pl-PL"/>
        </w:rPr>
        <w:t xml:space="preserve"> 6. Podmioty gospodarcze w rejestrze REGON ………………</w:t>
      </w:r>
      <w:r w:rsidR="00B55B65" w:rsidRPr="00B55B65">
        <w:rPr>
          <w:rFonts w:eastAsia="Times New Roman" w:cstheme="minorHAnsi"/>
          <w:lang w:eastAsia="pl-PL"/>
        </w:rPr>
        <w:t>……………………………………</w:t>
      </w:r>
      <w:r w:rsidR="00B55B65">
        <w:rPr>
          <w:rFonts w:eastAsia="Times New Roman" w:cstheme="minorHAnsi"/>
          <w:lang w:eastAsia="pl-PL"/>
        </w:rPr>
        <w:t>……………..</w:t>
      </w:r>
      <w:r w:rsidR="00B55B65" w:rsidRPr="00B55B65">
        <w:rPr>
          <w:rFonts w:eastAsia="Times New Roman" w:cstheme="minorHAnsi"/>
          <w:lang w:eastAsia="pl-PL"/>
        </w:rPr>
        <w:t xml:space="preserve">…. 11 </w:t>
      </w:r>
      <w:r w:rsidRPr="00B55B65">
        <w:rPr>
          <w:rFonts w:cstheme="minorHAnsi"/>
        </w:rPr>
        <w:t>Wykres</w:t>
      </w:r>
      <w:r w:rsidRPr="00B55B65">
        <w:rPr>
          <w:rFonts w:eastAsia="Times New Roman" w:cstheme="minorHAnsi"/>
          <w:lang w:eastAsia="pl-PL"/>
        </w:rPr>
        <w:t xml:space="preserve"> 7. Podmioty gospodarki narodowej w rejestrze REGON w przeliczeniu na 10 tys. mieszkańców w 2020 w porównaniu do innych jednostek samorządu terytorialnego …</w:t>
      </w:r>
      <w:r w:rsidR="00B55B65">
        <w:rPr>
          <w:rFonts w:eastAsia="Times New Roman" w:cstheme="minorHAnsi"/>
          <w:lang w:eastAsia="pl-PL"/>
        </w:rPr>
        <w:t>………………………………….</w:t>
      </w:r>
      <w:r w:rsidR="00B55B65" w:rsidRPr="00B55B65">
        <w:rPr>
          <w:rFonts w:eastAsia="Times New Roman" w:cstheme="minorHAnsi"/>
          <w:lang w:eastAsia="pl-PL"/>
        </w:rPr>
        <w:t>……</w:t>
      </w:r>
      <w:r w:rsidRPr="00B55B65">
        <w:rPr>
          <w:rFonts w:eastAsia="Times New Roman" w:cstheme="minorHAnsi"/>
          <w:lang w:eastAsia="pl-PL"/>
        </w:rPr>
        <w:t>… 12</w:t>
      </w:r>
    </w:p>
    <w:p w:rsidR="00297CD0" w:rsidRPr="00B55B65" w:rsidRDefault="00297CD0" w:rsidP="00B55B65">
      <w:pPr>
        <w:spacing w:after="0"/>
        <w:jc w:val="both"/>
        <w:rPr>
          <w:rFonts w:eastAsia="Times New Roman" w:cstheme="minorHAnsi"/>
          <w:lang w:eastAsia="pl-PL"/>
        </w:rPr>
      </w:pPr>
      <w:r w:rsidRPr="00B55B65">
        <w:rPr>
          <w:rFonts w:cstheme="minorHAnsi"/>
        </w:rPr>
        <w:t>Wykres</w:t>
      </w:r>
      <w:r w:rsidRPr="00B55B65">
        <w:rPr>
          <w:rFonts w:eastAsia="Times New Roman" w:cstheme="minorHAnsi"/>
          <w:lang w:eastAsia="pl-PL"/>
        </w:rPr>
        <w:t xml:space="preserve"> 8. Udział bezrobotnych rejestrowanych w liczbie lu</w:t>
      </w:r>
      <w:r w:rsidR="00B55B65" w:rsidRPr="00B55B65">
        <w:rPr>
          <w:rFonts w:eastAsia="Times New Roman" w:cstheme="minorHAnsi"/>
          <w:lang w:eastAsia="pl-PL"/>
        </w:rPr>
        <w:t xml:space="preserve">dności w wieku produkcyjnym </w:t>
      </w:r>
      <w:r w:rsidR="00B55B65">
        <w:rPr>
          <w:rFonts w:eastAsia="Times New Roman" w:cstheme="minorHAnsi"/>
          <w:lang w:eastAsia="pl-PL"/>
        </w:rPr>
        <w:t>……………</w:t>
      </w:r>
      <w:r w:rsidR="00B55B65" w:rsidRPr="00B55B65">
        <w:rPr>
          <w:rFonts w:eastAsia="Times New Roman" w:cstheme="minorHAnsi"/>
          <w:lang w:eastAsia="pl-PL"/>
        </w:rPr>
        <w:t xml:space="preserve">… 13 </w:t>
      </w:r>
      <w:r w:rsidRPr="00B55B65">
        <w:rPr>
          <w:rFonts w:cstheme="minorHAnsi"/>
        </w:rPr>
        <w:t>Wykres 9. Korzystający z instalacji w % ogółu mieszkańców …</w:t>
      </w:r>
      <w:r w:rsidR="00B55B65" w:rsidRPr="00B55B65">
        <w:rPr>
          <w:rFonts w:cstheme="minorHAnsi"/>
        </w:rPr>
        <w:t>…………………………………………</w:t>
      </w:r>
      <w:r w:rsidR="00B55B65">
        <w:rPr>
          <w:rFonts w:cstheme="minorHAnsi"/>
        </w:rPr>
        <w:t>……………</w:t>
      </w:r>
      <w:r w:rsidR="00B55B65" w:rsidRPr="00B55B65">
        <w:rPr>
          <w:rFonts w:cstheme="minorHAnsi"/>
        </w:rPr>
        <w:t>…</w:t>
      </w:r>
      <w:r w:rsidRPr="00B55B65">
        <w:rPr>
          <w:rFonts w:cstheme="minorHAnsi"/>
        </w:rPr>
        <w:t>.. 15</w:t>
      </w:r>
      <w:r w:rsidR="00B55B65" w:rsidRPr="00B55B65">
        <w:rPr>
          <w:rFonts w:eastAsia="Times New Roman" w:cstheme="minorHAnsi"/>
          <w:lang w:eastAsia="pl-PL"/>
        </w:rPr>
        <w:t xml:space="preserve"> </w:t>
      </w:r>
      <w:r w:rsidRPr="00B55B65">
        <w:rPr>
          <w:rFonts w:cstheme="minorHAnsi"/>
        </w:rPr>
        <w:t>Wykres</w:t>
      </w:r>
      <w:r w:rsidRPr="00B55B65">
        <w:t xml:space="preserve"> 10. Udział osób korzystających ze świadczeń sp</w:t>
      </w:r>
      <w:r w:rsidR="00B55B65" w:rsidRPr="00B55B65">
        <w:t>ołecznych w ludności ogółem ……</w:t>
      </w:r>
      <w:r w:rsidR="00B55B65">
        <w:t>……………</w:t>
      </w:r>
      <w:r w:rsidRPr="00B55B65">
        <w:t>… 16</w:t>
      </w:r>
      <w:r w:rsidR="00B55B65" w:rsidRPr="00B55B65">
        <w:rPr>
          <w:rFonts w:eastAsia="Times New Roman" w:cstheme="minorHAnsi"/>
          <w:lang w:eastAsia="pl-PL"/>
        </w:rPr>
        <w:t xml:space="preserve"> </w:t>
      </w:r>
      <w:r w:rsidRPr="00B55B65">
        <w:rPr>
          <w:rFonts w:cstheme="minorHAnsi"/>
        </w:rPr>
        <w:t>Wykres 11.</w:t>
      </w:r>
      <w:r w:rsidRPr="00B55B65">
        <w:t xml:space="preserve"> Udział osób korzystających ze świadcze</w:t>
      </w:r>
      <w:r w:rsidR="00B55B65">
        <w:t xml:space="preserve">ń społecznych w ludności ogółem </w:t>
      </w:r>
      <w:r w:rsidRPr="00B55B65">
        <w:t>w porównaniu do sąsiednich gmin i powiatu [%] …………</w:t>
      </w:r>
      <w:r w:rsidR="00B55B65" w:rsidRPr="00B55B65">
        <w:t>…………………………………………..</w:t>
      </w:r>
      <w:r w:rsidRPr="00B55B65">
        <w:t>……</w:t>
      </w:r>
      <w:r w:rsidR="00B55B65">
        <w:t>……………………………………….</w:t>
      </w:r>
      <w:r w:rsidRPr="00B55B65">
        <w:t>……. 17</w:t>
      </w:r>
      <w:r w:rsidR="00B55B65" w:rsidRPr="00B55B65">
        <w:rPr>
          <w:rFonts w:eastAsia="Times New Roman" w:cstheme="minorHAnsi"/>
          <w:lang w:eastAsia="pl-PL"/>
        </w:rPr>
        <w:t xml:space="preserve"> </w:t>
      </w:r>
      <w:r w:rsidRPr="00B55B65">
        <w:rPr>
          <w:rFonts w:cstheme="minorHAnsi"/>
        </w:rPr>
        <w:t>Wykres</w:t>
      </w:r>
      <w:r w:rsidRPr="00B55B65">
        <w:t xml:space="preserve"> 12. Frekwencja wyborcza w drugiej turze wyborów prezydenckich w 2020 [%] …</w:t>
      </w:r>
      <w:r w:rsidR="00B55B65" w:rsidRPr="00B55B65">
        <w:t>…</w:t>
      </w:r>
      <w:r w:rsidR="00B55B65">
        <w:t>……………</w:t>
      </w:r>
      <w:r w:rsidR="00B55B65" w:rsidRPr="00B55B65">
        <w:t>…</w:t>
      </w:r>
      <w:r w:rsidRPr="00B55B65">
        <w:t xml:space="preserve"> 21</w:t>
      </w:r>
    </w:p>
    <w:p w:rsidR="00297CD0" w:rsidRPr="0067373C" w:rsidRDefault="00297CD0" w:rsidP="0067373C">
      <w:pPr>
        <w:spacing w:after="0"/>
        <w:jc w:val="both"/>
        <w:rPr>
          <w:rFonts w:cstheme="minorHAnsi"/>
        </w:rPr>
      </w:pPr>
      <w:r w:rsidRPr="00B55B65">
        <w:rPr>
          <w:rFonts w:cstheme="minorHAnsi"/>
        </w:rPr>
        <w:t>Wykres 13. Wyniki egz</w:t>
      </w:r>
      <w:r w:rsidR="00B55B65" w:rsidRPr="00B55B65">
        <w:rPr>
          <w:rFonts w:cstheme="minorHAnsi"/>
        </w:rPr>
        <w:t>aminu ósmoklasisty w 2022 roku …………………………………………</w:t>
      </w:r>
      <w:r w:rsidR="00B55B65">
        <w:rPr>
          <w:rFonts w:cstheme="minorHAnsi"/>
        </w:rPr>
        <w:t>…………..</w:t>
      </w:r>
      <w:r w:rsidR="00B55B65" w:rsidRPr="00B55B65">
        <w:rPr>
          <w:rFonts w:cstheme="minorHAnsi"/>
        </w:rPr>
        <w:t>………….</w:t>
      </w:r>
      <w:r w:rsidR="0067373C">
        <w:rPr>
          <w:rFonts w:cstheme="minorHAnsi"/>
        </w:rPr>
        <w:t xml:space="preserve">. 22 </w:t>
      </w:r>
      <w:r w:rsidRPr="00B55B65">
        <w:rPr>
          <w:rFonts w:cstheme="minorHAnsi"/>
        </w:rPr>
        <w:t>Wykres</w:t>
      </w:r>
      <w:r w:rsidRPr="00B55B65">
        <w:t xml:space="preserve"> 14. Dochody budżetu gminy [w zł] …</w:t>
      </w:r>
      <w:r w:rsidR="00B55B65" w:rsidRPr="00B55B65">
        <w:t>…………………………………………………………………………</w:t>
      </w:r>
      <w:r w:rsidR="00B55B65">
        <w:t>.</w:t>
      </w:r>
      <w:r w:rsidR="00B55B65" w:rsidRPr="00B55B65">
        <w:t>………</w:t>
      </w:r>
      <w:r w:rsidR="0067373C">
        <w:t xml:space="preserve">. 24 </w:t>
      </w:r>
      <w:r w:rsidRPr="00B55B65">
        <w:rPr>
          <w:rFonts w:cstheme="minorHAnsi"/>
        </w:rPr>
        <w:t>Wykres</w:t>
      </w:r>
      <w:r w:rsidRPr="00B55B65">
        <w:t xml:space="preserve"> 15. Dochody i wydatki na 1 mieszkańca …</w:t>
      </w:r>
      <w:r w:rsidR="00B55B65" w:rsidRPr="00B55B65">
        <w:t>…………………………</w:t>
      </w:r>
      <w:r w:rsidR="0067373C">
        <w:t>…………….</w:t>
      </w:r>
      <w:r w:rsidR="00B55B65" w:rsidRPr="00B55B65">
        <w:t>……………………………………</w:t>
      </w:r>
      <w:r w:rsidRPr="00B55B65">
        <w:t xml:space="preserve"> 25</w:t>
      </w:r>
      <w:r w:rsidR="0067373C">
        <w:rPr>
          <w:rFonts w:cstheme="minorHAnsi"/>
        </w:rPr>
        <w:t xml:space="preserve"> </w:t>
      </w:r>
      <w:r w:rsidRPr="00B55B65">
        <w:rPr>
          <w:rFonts w:cstheme="minorHAnsi"/>
        </w:rPr>
        <w:t>Wykres</w:t>
      </w:r>
      <w:r w:rsidRPr="00B55B65">
        <w:t xml:space="preserve"> 16. Dochody na 1 mieszkańca gminy Linia na tle innych </w:t>
      </w:r>
      <w:r w:rsidR="00B55B65" w:rsidRPr="00B55B65">
        <w:t>JST</w:t>
      </w:r>
      <w:r w:rsidRPr="00B55B65">
        <w:t xml:space="preserve"> w 2020r. </w:t>
      </w:r>
      <w:r w:rsidR="00B55B65" w:rsidRPr="00B55B65">
        <w:t>……</w:t>
      </w:r>
      <w:r w:rsidR="0067373C">
        <w:t>…………..</w:t>
      </w:r>
      <w:r w:rsidR="00B55B65" w:rsidRPr="00B55B65">
        <w:t>……………..</w:t>
      </w:r>
      <w:r w:rsidRPr="00B55B65">
        <w:t>. 26</w:t>
      </w:r>
      <w:r w:rsidR="0067373C">
        <w:t xml:space="preserve"> </w:t>
      </w:r>
      <w:r w:rsidRPr="00B55B65">
        <w:rPr>
          <w:rFonts w:cstheme="minorHAnsi"/>
        </w:rPr>
        <w:t xml:space="preserve">Wykres 17. Część oświatowa subwencji ogólnej a wydatki w dziale Oświata i </w:t>
      </w:r>
      <w:proofErr w:type="spellStart"/>
      <w:r w:rsidRPr="00B55B65">
        <w:rPr>
          <w:rFonts w:cstheme="minorHAnsi"/>
        </w:rPr>
        <w:t>wych</w:t>
      </w:r>
      <w:proofErr w:type="spellEnd"/>
      <w:r w:rsidR="00B55B65" w:rsidRPr="00B55B65">
        <w:rPr>
          <w:rFonts w:cstheme="minorHAnsi"/>
        </w:rPr>
        <w:t>. …</w:t>
      </w:r>
      <w:r w:rsidR="0067373C">
        <w:rPr>
          <w:rFonts w:cstheme="minorHAnsi"/>
        </w:rPr>
        <w:t>……………</w:t>
      </w:r>
      <w:r w:rsidR="00B55B65" w:rsidRPr="00B55B65">
        <w:rPr>
          <w:rFonts w:cstheme="minorHAnsi"/>
        </w:rPr>
        <w:t xml:space="preserve">……... </w:t>
      </w:r>
      <w:r w:rsidRPr="00B55B65">
        <w:rPr>
          <w:rFonts w:cstheme="minorHAnsi"/>
        </w:rPr>
        <w:t>26</w:t>
      </w:r>
      <w:r w:rsidR="00B55B65" w:rsidRPr="00B55B65">
        <w:t xml:space="preserve"> </w:t>
      </w:r>
      <w:r w:rsidRPr="00B55B65">
        <w:t>Wykres 18. Wydatki na ob</w:t>
      </w:r>
      <w:r w:rsidR="00B55B65" w:rsidRPr="00B55B65">
        <w:t>sługę długu (bez wypłat z tytułu</w:t>
      </w:r>
      <w:r w:rsidRPr="00B55B65">
        <w:t xml:space="preserve"> gwarancji i poręczeń) [w zł] </w:t>
      </w:r>
      <w:r w:rsidR="00B55B65" w:rsidRPr="00B55B65">
        <w:t>...</w:t>
      </w:r>
      <w:r w:rsidR="0067373C">
        <w:t>...............</w:t>
      </w:r>
      <w:r w:rsidRPr="00B55B65">
        <w:t>… 27</w:t>
      </w:r>
    </w:p>
    <w:p w:rsidR="00297CD0" w:rsidRPr="00297CD0" w:rsidRDefault="00297CD0" w:rsidP="00297CD0">
      <w:pPr>
        <w:spacing w:after="0"/>
        <w:jc w:val="both"/>
        <w:rPr>
          <w:rFonts w:eastAsia="Times New Roman" w:cstheme="minorHAnsi"/>
          <w:sz w:val="24"/>
          <w:szCs w:val="24"/>
          <w:lang w:eastAsia="pl-PL"/>
        </w:rPr>
      </w:pPr>
      <w:r>
        <w:rPr>
          <w:rFonts w:eastAsia="Times New Roman" w:cstheme="minorHAnsi"/>
          <w:sz w:val="24"/>
          <w:szCs w:val="24"/>
          <w:lang w:eastAsia="pl-PL"/>
        </w:rPr>
        <w:t xml:space="preserve"> </w:t>
      </w:r>
    </w:p>
    <w:p w:rsidR="00297CD0" w:rsidRPr="00297CD0" w:rsidRDefault="00297CD0" w:rsidP="00C05CF4">
      <w:pPr>
        <w:shd w:val="clear" w:color="auto" w:fill="00B0F0"/>
        <w:spacing w:after="0"/>
        <w:rPr>
          <w:rFonts w:cstheme="minorHAnsi"/>
          <w:b/>
        </w:rPr>
      </w:pPr>
      <w:r w:rsidRPr="00297CD0">
        <w:rPr>
          <w:rFonts w:cstheme="minorHAnsi"/>
          <w:b/>
        </w:rPr>
        <w:t>SPIS TABEL</w:t>
      </w:r>
    </w:p>
    <w:p w:rsidR="00F74191" w:rsidRPr="00F74191" w:rsidRDefault="00297CD0" w:rsidP="00F74191">
      <w:pPr>
        <w:spacing w:after="0"/>
        <w:jc w:val="both"/>
      </w:pPr>
      <w:r w:rsidRPr="00B55B65">
        <w:rPr>
          <w:rFonts w:cstheme="minorHAnsi"/>
        </w:rPr>
        <w:t xml:space="preserve">Tabela 1. Analiza strategiczna SWOT gminy Linia </w:t>
      </w:r>
      <w:r w:rsidR="00B55B65" w:rsidRPr="00B55B65">
        <w:rPr>
          <w:rFonts w:cstheme="minorHAnsi"/>
        </w:rPr>
        <w:t>…………………………………………………………</w:t>
      </w:r>
      <w:r w:rsidR="0067373C">
        <w:rPr>
          <w:rFonts w:cstheme="minorHAnsi"/>
        </w:rPr>
        <w:t>…..………</w:t>
      </w:r>
      <w:r w:rsidR="00B55B65" w:rsidRPr="00B55B65">
        <w:rPr>
          <w:rFonts w:cstheme="minorHAnsi"/>
        </w:rPr>
        <w:t>….</w:t>
      </w:r>
      <w:r w:rsidR="0067373C">
        <w:rPr>
          <w:rFonts w:cstheme="minorHAnsi"/>
        </w:rPr>
        <w:t xml:space="preserve">… 28 </w:t>
      </w:r>
      <w:r w:rsidRPr="00B55B65">
        <w:rPr>
          <w:rFonts w:cstheme="minorHAnsi"/>
        </w:rPr>
        <w:t>Tabela 2. Schemat celów Strategii Rozwoju Gminy Linia na lata 2023-2030 …</w:t>
      </w:r>
      <w:r w:rsidR="00B55B65" w:rsidRPr="00B55B65">
        <w:rPr>
          <w:rFonts w:cstheme="minorHAnsi"/>
        </w:rPr>
        <w:t>…………………</w:t>
      </w:r>
      <w:r w:rsidR="0067373C">
        <w:rPr>
          <w:rFonts w:cstheme="minorHAnsi"/>
        </w:rPr>
        <w:t>…………</w:t>
      </w:r>
      <w:r w:rsidR="00B55B65" w:rsidRPr="00B55B65">
        <w:rPr>
          <w:rFonts w:cstheme="minorHAnsi"/>
        </w:rPr>
        <w:t>…</w:t>
      </w:r>
      <w:r w:rsidR="0067373C">
        <w:rPr>
          <w:rFonts w:cstheme="minorHAnsi"/>
        </w:rPr>
        <w:t>..</w:t>
      </w:r>
      <w:r w:rsidR="00B55B65" w:rsidRPr="00B55B65">
        <w:rPr>
          <w:rFonts w:cstheme="minorHAnsi"/>
        </w:rPr>
        <w:t>.</w:t>
      </w:r>
      <w:r w:rsidRPr="00B55B65">
        <w:rPr>
          <w:rFonts w:cstheme="minorHAnsi"/>
        </w:rPr>
        <w:t xml:space="preserve"> 31</w:t>
      </w:r>
      <w:r w:rsidR="0067373C">
        <w:rPr>
          <w:rFonts w:cstheme="minorHAnsi"/>
        </w:rPr>
        <w:t xml:space="preserve"> </w:t>
      </w:r>
      <w:r w:rsidRPr="00B55B65">
        <w:rPr>
          <w:rFonts w:cstheme="minorHAnsi"/>
        </w:rPr>
        <w:t xml:space="preserve">Tabela 3. Charakterystyka JCWP występujących na terenie gminy Linia </w:t>
      </w:r>
      <w:r w:rsidR="00B55B65" w:rsidRPr="00B55B65">
        <w:rPr>
          <w:rFonts w:cstheme="minorHAnsi"/>
        </w:rPr>
        <w:t>………………………</w:t>
      </w:r>
      <w:r w:rsidR="0067373C">
        <w:rPr>
          <w:rFonts w:cstheme="minorHAnsi"/>
        </w:rPr>
        <w:t>………….</w:t>
      </w:r>
      <w:r w:rsidR="00B55B65" w:rsidRPr="00B55B65">
        <w:rPr>
          <w:rFonts w:cstheme="minorHAnsi"/>
        </w:rPr>
        <w:t>……</w:t>
      </w:r>
      <w:r w:rsidR="00A2677E">
        <w:rPr>
          <w:rFonts w:cstheme="minorHAnsi"/>
        </w:rPr>
        <w:t>… 59</w:t>
      </w:r>
      <w:r w:rsidR="0067373C">
        <w:rPr>
          <w:rFonts w:cstheme="minorHAnsi"/>
        </w:rPr>
        <w:t xml:space="preserve"> </w:t>
      </w:r>
      <w:r w:rsidR="0067373C" w:rsidRPr="00A2677E">
        <w:rPr>
          <w:rFonts w:cstheme="minorHAnsi"/>
        </w:rPr>
        <w:t xml:space="preserve">Tabela </w:t>
      </w:r>
      <w:r w:rsidRPr="00A2677E">
        <w:rPr>
          <w:rFonts w:cstheme="minorHAnsi"/>
        </w:rPr>
        <w:t>4. Zgodność Strategii Rozwoju Gminy Linia na lat</w:t>
      </w:r>
      <w:r w:rsidR="0067373C" w:rsidRPr="00A2677E">
        <w:rPr>
          <w:rFonts w:cstheme="minorHAnsi"/>
        </w:rPr>
        <w:t xml:space="preserve">a 2023-2030 z celami zawartymi </w:t>
      </w:r>
      <w:r w:rsidRPr="00A2677E">
        <w:rPr>
          <w:rFonts w:cstheme="minorHAnsi"/>
        </w:rPr>
        <w:t>w Strategi</w:t>
      </w:r>
      <w:r w:rsidR="0067373C" w:rsidRPr="00A2677E">
        <w:rPr>
          <w:rFonts w:cstheme="minorHAnsi"/>
        </w:rPr>
        <w:t xml:space="preserve">i </w:t>
      </w:r>
      <w:r w:rsidRPr="00A2677E">
        <w:rPr>
          <w:rFonts w:cstheme="minorHAnsi"/>
        </w:rPr>
        <w:t>Rozwoju Województwa Pomorskiego 2030 …</w:t>
      </w:r>
      <w:r w:rsidR="00B55B65" w:rsidRPr="00A2677E">
        <w:rPr>
          <w:rFonts w:cstheme="minorHAnsi"/>
        </w:rPr>
        <w:t>…</w:t>
      </w:r>
      <w:r w:rsidR="0067373C" w:rsidRPr="00A2677E">
        <w:rPr>
          <w:rFonts w:cstheme="minorHAnsi"/>
        </w:rPr>
        <w:t>..</w:t>
      </w:r>
      <w:r w:rsidR="00B55B65" w:rsidRPr="00A2677E">
        <w:rPr>
          <w:rFonts w:cstheme="minorHAnsi"/>
        </w:rPr>
        <w:t>…………………………………………</w:t>
      </w:r>
      <w:r w:rsidR="0067373C" w:rsidRPr="00A2677E">
        <w:rPr>
          <w:rFonts w:cstheme="minorHAnsi"/>
        </w:rPr>
        <w:t>…………………….…………</w:t>
      </w:r>
      <w:r w:rsidR="00B55B65" w:rsidRPr="00A2677E">
        <w:rPr>
          <w:rFonts w:cstheme="minorHAnsi"/>
        </w:rPr>
        <w:t>….</w:t>
      </w:r>
      <w:r w:rsidR="00A2677E">
        <w:rPr>
          <w:rFonts w:cstheme="minorHAnsi"/>
        </w:rPr>
        <w:t xml:space="preserve"> 81</w:t>
      </w:r>
      <w:r w:rsidR="0067373C" w:rsidRPr="00A2677E">
        <w:rPr>
          <w:rFonts w:cstheme="minorHAnsi"/>
        </w:rPr>
        <w:t xml:space="preserve"> </w:t>
      </w:r>
      <w:r w:rsidRPr="00A2677E">
        <w:rPr>
          <w:rFonts w:cstheme="minorHAnsi"/>
        </w:rPr>
        <w:t>Tabela 5. Wytyczne do sporządzania dokumentów wykonawczych …</w:t>
      </w:r>
      <w:r w:rsidR="00B55B65" w:rsidRPr="00A2677E">
        <w:rPr>
          <w:rFonts w:cstheme="minorHAnsi"/>
        </w:rPr>
        <w:t>……………………………………………..</w:t>
      </w:r>
      <w:r w:rsidR="0079741B">
        <w:t xml:space="preserve"> 87</w:t>
      </w:r>
      <w:r w:rsidR="0067373C">
        <w:t xml:space="preserve"> </w:t>
      </w:r>
      <w:r w:rsidRPr="00B55B65">
        <w:t xml:space="preserve">Tabela 6. Oczekiwane rezultaty planowanych działań oraz wskaźniki ich osiągnięcia </w:t>
      </w:r>
      <w:r w:rsidR="0067373C">
        <w:t>……………………</w:t>
      </w:r>
      <w:r w:rsidR="0079741B">
        <w:t>… 93</w:t>
      </w:r>
      <w:r w:rsidR="00F74191">
        <w:t xml:space="preserve"> </w:t>
      </w:r>
      <w:r w:rsidR="00F74191" w:rsidRPr="00F74191">
        <w:t>Tabela 7. Kluczowe źródła środków w r</w:t>
      </w:r>
      <w:r w:rsidR="00F74191">
        <w:t>amach budżetu UE 2021-2027 ……………………………………………. 99</w:t>
      </w:r>
    </w:p>
    <w:p w:rsidR="003F5B57" w:rsidRDefault="0044031F" w:rsidP="0044031F">
      <w:pPr>
        <w:spacing w:after="0"/>
        <w:jc w:val="both"/>
      </w:pPr>
      <w:r>
        <w:t>Tabela 8</w:t>
      </w:r>
      <w:r w:rsidRPr="00F74191">
        <w:t xml:space="preserve">. Kluczowe </w:t>
      </w:r>
      <w:r>
        <w:t>inwestycje w Gminie Linia ………</w:t>
      </w:r>
      <w:r w:rsidR="00EE03A6">
        <w:t>………………………………………………………………………. 102</w:t>
      </w:r>
    </w:p>
    <w:sectPr w:rsidR="003F5B57" w:rsidSect="00EE03A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F55" w:rsidRDefault="001C2F55" w:rsidP="00472904">
      <w:pPr>
        <w:spacing w:after="0" w:line="240" w:lineRule="auto"/>
      </w:pPr>
      <w:r>
        <w:separator/>
      </w:r>
    </w:p>
  </w:endnote>
  <w:endnote w:type="continuationSeparator" w:id="0">
    <w:p w:rsidR="001C2F55" w:rsidRDefault="001C2F55" w:rsidP="00472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Liberation Serif">
    <w:charset w:val="EE"/>
    <w:family w:val="roman"/>
    <w:pitch w:val="variable"/>
  </w:font>
  <w:font w:name="Franklin Gothic Book">
    <w:panose1 w:val="020B05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842347"/>
      <w:docPartObj>
        <w:docPartGallery w:val="Page Numbers (Bottom of Page)"/>
        <w:docPartUnique/>
      </w:docPartObj>
    </w:sdtPr>
    <w:sdtContent>
      <w:p w:rsidR="00B04E03" w:rsidRDefault="00B04E03">
        <w:pPr>
          <w:pStyle w:val="Stopka"/>
          <w:jc w:val="right"/>
        </w:pPr>
        <w:r>
          <w:fldChar w:fldCharType="begin"/>
        </w:r>
        <w:r>
          <w:instrText>PAGE   \* MERGEFORMAT</w:instrText>
        </w:r>
        <w:r>
          <w:fldChar w:fldCharType="separate"/>
        </w:r>
        <w:r w:rsidR="00994CEB" w:rsidRPr="00994CEB">
          <w:rPr>
            <w:noProof/>
            <w:lang w:val="pl-PL"/>
          </w:rPr>
          <w:t>18</w:t>
        </w:r>
        <w:r>
          <w:fldChar w:fldCharType="end"/>
        </w:r>
      </w:p>
    </w:sdtContent>
  </w:sdt>
  <w:p w:rsidR="00B04E03" w:rsidRDefault="00B04E03">
    <w:pPr>
      <w:pStyle w:val="Stopk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662819"/>
      <w:docPartObj>
        <w:docPartGallery w:val="Page Numbers (Bottom of Page)"/>
        <w:docPartUnique/>
      </w:docPartObj>
    </w:sdtPr>
    <w:sdtContent>
      <w:p w:rsidR="00B04E03" w:rsidRDefault="00B04E03">
        <w:pPr>
          <w:pStyle w:val="Stopka"/>
          <w:jc w:val="right"/>
        </w:pPr>
        <w:r>
          <w:fldChar w:fldCharType="begin"/>
        </w:r>
        <w:r>
          <w:instrText>PAGE   \* MERGEFORMAT</w:instrText>
        </w:r>
        <w:r>
          <w:fldChar w:fldCharType="separate"/>
        </w:r>
        <w:r w:rsidR="00994CEB" w:rsidRPr="00994CEB">
          <w:rPr>
            <w:noProof/>
            <w:lang w:val="pl-PL"/>
          </w:rPr>
          <w:t>1</w:t>
        </w:r>
        <w:r>
          <w:fldChar w:fldCharType="end"/>
        </w:r>
      </w:p>
    </w:sdtContent>
  </w:sdt>
  <w:p w:rsidR="00B04E03" w:rsidRDefault="00B04E03">
    <w:pPr>
      <w:pStyle w:val="Stopk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9873668"/>
      <w:docPartObj>
        <w:docPartGallery w:val="Page Numbers (Bottom of Page)"/>
        <w:docPartUnique/>
      </w:docPartObj>
    </w:sdtPr>
    <w:sdtContent>
      <w:p w:rsidR="00B04E03" w:rsidRDefault="00B04E03">
        <w:pPr>
          <w:pStyle w:val="Stopka"/>
          <w:jc w:val="right"/>
        </w:pPr>
        <w:r>
          <w:fldChar w:fldCharType="begin"/>
        </w:r>
        <w:r>
          <w:instrText>PAGE   \* MERGEFORMAT</w:instrText>
        </w:r>
        <w:r>
          <w:fldChar w:fldCharType="separate"/>
        </w:r>
        <w:r w:rsidR="00994CEB" w:rsidRPr="00994CEB">
          <w:rPr>
            <w:noProof/>
            <w:lang w:val="pl-PL"/>
          </w:rPr>
          <w:t>98</w:t>
        </w:r>
        <w:r>
          <w:fldChar w:fldCharType="end"/>
        </w:r>
      </w:p>
    </w:sdtContent>
  </w:sdt>
  <w:p w:rsidR="00B04E03" w:rsidRDefault="00B04E03">
    <w:pPr>
      <w:pStyle w:val="Stopka"/>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499216"/>
      <w:docPartObj>
        <w:docPartGallery w:val="Page Numbers (Bottom of Page)"/>
        <w:docPartUnique/>
      </w:docPartObj>
    </w:sdtPr>
    <w:sdtContent>
      <w:p w:rsidR="00B04E03" w:rsidRDefault="00B04E03">
        <w:pPr>
          <w:pStyle w:val="Stopka"/>
          <w:jc w:val="right"/>
        </w:pPr>
        <w:r>
          <w:fldChar w:fldCharType="begin"/>
        </w:r>
        <w:r>
          <w:instrText>PAGE   \* MERGEFORMAT</w:instrText>
        </w:r>
        <w:r>
          <w:fldChar w:fldCharType="separate"/>
        </w:r>
        <w:r w:rsidR="00AA6E31" w:rsidRPr="00AA6E31">
          <w:rPr>
            <w:noProof/>
            <w:lang w:val="pl-PL"/>
          </w:rPr>
          <w:t>91</w:t>
        </w:r>
        <w:r>
          <w:fldChar w:fldCharType="end"/>
        </w:r>
      </w:p>
    </w:sdtContent>
  </w:sdt>
  <w:p w:rsidR="00B04E03" w:rsidRDefault="00B04E03">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F55" w:rsidRDefault="001C2F55" w:rsidP="00472904">
      <w:pPr>
        <w:spacing w:after="0" w:line="240" w:lineRule="auto"/>
      </w:pPr>
      <w:r>
        <w:separator/>
      </w:r>
    </w:p>
  </w:footnote>
  <w:footnote w:type="continuationSeparator" w:id="0">
    <w:p w:rsidR="001C2F55" w:rsidRDefault="001C2F55" w:rsidP="00472904">
      <w:pPr>
        <w:spacing w:after="0" w:line="240" w:lineRule="auto"/>
      </w:pPr>
      <w:r>
        <w:continuationSeparator/>
      </w:r>
    </w:p>
  </w:footnote>
  <w:footnote w:id="1">
    <w:p w:rsidR="00B04E03" w:rsidRDefault="00B04E03" w:rsidP="00472904">
      <w:pPr>
        <w:pStyle w:val="Tekstprzypisudolnego"/>
      </w:pPr>
      <w:r>
        <w:rPr>
          <w:rStyle w:val="Odwoanieprzypisudolnego"/>
        </w:rPr>
        <w:footnoteRef/>
      </w:r>
      <w:r>
        <w:t xml:space="preserve"> Raport o stanie gminy Linia za 2021 rok</w:t>
      </w:r>
    </w:p>
  </w:footnote>
  <w:footnote w:id="2">
    <w:p w:rsidR="00B04E03" w:rsidRDefault="00B04E03" w:rsidP="00472904">
      <w:pPr>
        <w:pStyle w:val="Tekstprzypisudolnego"/>
      </w:pPr>
      <w:r>
        <w:rPr>
          <w:rStyle w:val="Odwoanieprzypisudolnego"/>
        </w:rPr>
        <w:footnoteRef/>
      </w:r>
      <w:r>
        <w:t xml:space="preserve"> Raport o stanie gminy Linia za 2021 rok, na podstawie rejestrów prowadzonych przez gminę</w:t>
      </w:r>
    </w:p>
  </w:footnote>
  <w:footnote w:id="3">
    <w:p w:rsidR="00B04E03" w:rsidRDefault="00B04E03" w:rsidP="00472904">
      <w:pPr>
        <w:pStyle w:val="Tekstprzypisudolnego"/>
        <w:jc w:val="both"/>
      </w:pPr>
      <w:r>
        <w:rPr>
          <w:rStyle w:val="Odwoanieprzypisudolnego"/>
        </w:rPr>
        <w:footnoteRef/>
      </w:r>
      <w:r>
        <w:t xml:space="preserve"> Dane GUS różnią się nieznacznie od danych zawartych w rejestrach prowadzonych przez gminę; różnica wynika z uwzględnienia w rejestrze wyłącznie osób zameldowanych, co nie pokrywa się dokładnie z liczbą osób zamieszkałych na terenie gminy</w:t>
      </w:r>
    </w:p>
  </w:footnote>
  <w:footnote w:id="4">
    <w:p w:rsidR="00B04E03" w:rsidRDefault="00B04E03" w:rsidP="00472904">
      <w:pPr>
        <w:pStyle w:val="Tekstprzypisudolnego"/>
      </w:pPr>
      <w:r>
        <w:rPr>
          <w:rStyle w:val="Odwoanieprzypisudolnego"/>
        </w:rPr>
        <w:footnoteRef/>
      </w:r>
      <w:r>
        <w:t xml:space="preserve"> Źródło: GUS Polska w liczbach</w:t>
      </w:r>
    </w:p>
  </w:footnote>
  <w:footnote w:id="5">
    <w:p w:rsidR="00B04E03" w:rsidRDefault="00B04E03" w:rsidP="00472904">
      <w:pPr>
        <w:pStyle w:val="Tekstprzypisudolnego"/>
      </w:pPr>
      <w:r>
        <w:rPr>
          <w:rStyle w:val="Odwoanieprzypisudolnego"/>
        </w:rPr>
        <w:footnoteRef/>
      </w:r>
      <w:r>
        <w:t xml:space="preserve"> Źródło: GUS Polska w liczbach</w:t>
      </w:r>
    </w:p>
  </w:footnote>
  <w:footnote w:id="6">
    <w:p w:rsidR="00B04E03" w:rsidRDefault="00B04E03" w:rsidP="00472904">
      <w:pPr>
        <w:pStyle w:val="Tekstprzypisudolnego"/>
      </w:pPr>
      <w:r>
        <w:rPr>
          <w:rStyle w:val="Odwoanieprzypisudolnego"/>
        </w:rPr>
        <w:footnoteRef/>
      </w:r>
      <w:r>
        <w:t xml:space="preserve"> Źródło: GUS Bank Danych Lokalnych</w:t>
      </w:r>
    </w:p>
  </w:footnote>
  <w:footnote w:id="7">
    <w:p w:rsidR="00B04E03" w:rsidRDefault="00B04E03" w:rsidP="00472904">
      <w:pPr>
        <w:pStyle w:val="Tekstprzypisudolnego"/>
      </w:pPr>
      <w:r>
        <w:rPr>
          <w:rStyle w:val="Odwoanieprzypisudolnego"/>
        </w:rPr>
        <w:footnoteRef/>
      </w:r>
      <w:r>
        <w:t xml:space="preserve"> Źródło: Raport o stanie gminy Linia za 2021 rok</w:t>
      </w:r>
    </w:p>
  </w:footnote>
  <w:footnote w:id="8">
    <w:p w:rsidR="00B04E03" w:rsidRDefault="00B04E03" w:rsidP="00472904">
      <w:pPr>
        <w:pStyle w:val="Tekstprzypisudolnego"/>
      </w:pPr>
      <w:r>
        <w:rPr>
          <w:rStyle w:val="Odwoanieprzypisudolnego"/>
        </w:rPr>
        <w:footnoteRef/>
      </w:r>
      <w:r>
        <w:t xml:space="preserve"> Raport o stanie gminy Linia za 2021 rok</w:t>
      </w:r>
    </w:p>
  </w:footnote>
  <w:footnote w:id="9">
    <w:p w:rsidR="00B04E03" w:rsidRDefault="00B04E03" w:rsidP="00472904">
      <w:pPr>
        <w:pStyle w:val="Tekstprzypisudolnego"/>
      </w:pPr>
      <w:r>
        <w:rPr>
          <w:rStyle w:val="Odwoanieprzypisudolnego"/>
        </w:rPr>
        <w:footnoteRef/>
      </w:r>
      <w:r>
        <w:t xml:space="preserve"> Studium uwarunkowań i kierunków zagospodarowania przestrzennego gminy Linia</w:t>
      </w:r>
    </w:p>
  </w:footnote>
  <w:footnote w:id="10">
    <w:p w:rsidR="00B04E03" w:rsidRDefault="00B04E03" w:rsidP="00472904">
      <w:pPr>
        <w:pStyle w:val="Tekstprzypisudolnego"/>
      </w:pPr>
      <w:r>
        <w:rPr>
          <w:rStyle w:val="Odwoanieprzypisudolnego"/>
        </w:rPr>
        <w:footnoteRef/>
      </w:r>
      <w:r>
        <w:t xml:space="preserve"> Raport o stanie gminy Linia za 2021 rok</w:t>
      </w:r>
    </w:p>
  </w:footnote>
  <w:footnote w:id="11">
    <w:p w:rsidR="00B04E03" w:rsidRDefault="00B04E03" w:rsidP="00472904">
      <w:pPr>
        <w:pStyle w:val="Tekstprzypisudolnego"/>
      </w:pPr>
      <w:r>
        <w:rPr>
          <w:rStyle w:val="Odwoanieprzypisudolnego"/>
        </w:rPr>
        <w:footnoteRef/>
      </w:r>
      <w:r>
        <w:t xml:space="preserve"> GUS Bank Danych Lokalnych</w:t>
      </w:r>
    </w:p>
  </w:footnote>
  <w:footnote w:id="12">
    <w:p w:rsidR="00B04E03" w:rsidRDefault="00B04E03" w:rsidP="003F5B57">
      <w:pPr>
        <w:pStyle w:val="Tekstprzypisudolnego"/>
      </w:pPr>
      <w:r>
        <w:rPr>
          <w:rStyle w:val="Odwoanieprzypisudolnego"/>
        </w:rPr>
        <w:footnoteRef/>
      </w:r>
      <w:r>
        <w:t xml:space="preserve"> Źródło: Ministerstwo Administracji i Cyfryzacji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6.5pt;height:12.75pt;visibility:visible;mso-wrap-style:square" o:bullet="t">
        <v:imagedata r:id="rId1" o:title=""/>
      </v:shape>
    </w:pict>
  </w:numPicBullet>
  <w:numPicBullet w:numPicBulletId="1">
    <w:pict>
      <v:shape id="_x0000_i1111" type="#_x0000_t75" style="width:15.75pt;height:14.25pt;visibility:visible;mso-wrap-style:square" o:bullet="t">
        <v:imagedata r:id="rId2" o:title=""/>
      </v:shape>
    </w:pict>
  </w:numPicBullet>
  <w:abstractNum w:abstractNumId="0" w15:restartNumberingAfterBreak="0">
    <w:nsid w:val="00B676CE"/>
    <w:multiLevelType w:val="hybridMultilevel"/>
    <w:tmpl w:val="2C64566E"/>
    <w:lvl w:ilvl="0" w:tplc="4A7251A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15:restartNumberingAfterBreak="0">
    <w:nsid w:val="016707F2"/>
    <w:multiLevelType w:val="hybridMultilevel"/>
    <w:tmpl w:val="DF50A3F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6C1A80"/>
    <w:multiLevelType w:val="hybridMultilevel"/>
    <w:tmpl w:val="8842F47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04BF530E"/>
    <w:multiLevelType w:val="hybridMultilevel"/>
    <w:tmpl w:val="FC5AA30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68F3A82"/>
    <w:multiLevelType w:val="hybridMultilevel"/>
    <w:tmpl w:val="872661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 w15:restartNumberingAfterBreak="0">
    <w:nsid w:val="08C650E4"/>
    <w:multiLevelType w:val="hybridMultilevel"/>
    <w:tmpl w:val="ED020796"/>
    <w:lvl w:ilvl="0" w:tplc="5C4400CA">
      <w:start w:val="1"/>
      <w:numFmt w:val="bullet"/>
      <w:lvlText w:val=""/>
      <w:lvlPicBulletId w:val="1"/>
      <w:lvlJc w:val="left"/>
      <w:pPr>
        <w:tabs>
          <w:tab w:val="num" w:pos="720"/>
        </w:tabs>
        <w:ind w:left="720" w:hanging="360"/>
      </w:pPr>
      <w:rPr>
        <w:rFonts w:ascii="Symbol" w:hAnsi="Symbol" w:hint="default"/>
      </w:rPr>
    </w:lvl>
    <w:lvl w:ilvl="1" w:tplc="C59683C0">
      <w:start w:val="1"/>
      <w:numFmt w:val="bullet"/>
      <w:lvlText w:val=""/>
      <w:lvlJc w:val="left"/>
      <w:pPr>
        <w:tabs>
          <w:tab w:val="num" w:pos="1440"/>
        </w:tabs>
        <w:ind w:left="1440" w:hanging="360"/>
      </w:pPr>
      <w:rPr>
        <w:rFonts w:ascii="Symbol" w:hAnsi="Symbol" w:hint="default"/>
      </w:rPr>
    </w:lvl>
    <w:lvl w:ilvl="2" w:tplc="F744993C">
      <w:start w:val="1"/>
      <w:numFmt w:val="bullet"/>
      <w:lvlText w:val=""/>
      <w:lvlJc w:val="left"/>
      <w:pPr>
        <w:tabs>
          <w:tab w:val="num" w:pos="2160"/>
        </w:tabs>
        <w:ind w:left="2160" w:hanging="360"/>
      </w:pPr>
      <w:rPr>
        <w:rFonts w:ascii="Symbol" w:hAnsi="Symbol" w:hint="default"/>
      </w:rPr>
    </w:lvl>
    <w:lvl w:ilvl="3" w:tplc="FF3C5B48">
      <w:start w:val="1"/>
      <w:numFmt w:val="bullet"/>
      <w:lvlText w:val=""/>
      <w:lvlJc w:val="left"/>
      <w:pPr>
        <w:tabs>
          <w:tab w:val="num" w:pos="2880"/>
        </w:tabs>
        <w:ind w:left="2880" w:hanging="360"/>
      </w:pPr>
      <w:rPr>
        <w:rFonts w:ascii="Symbol" w:hAnsi="Symbol" w:hint="default"/>
      </w:rPr>
    </w:lvl>
    <w:lvl w:ilvl="4" w:tplc="4F7E2ED2">
      <w:start w:val="1"/>
      <w:numFmt w:val="bullet"/>
      <w:lvlText w:val=""/>
      <w:lvlJc w:val="left"/>
      <w:pPr>
        <w:tabs>
          <w:tab w:val="num" w:pos="3600"/>
        </w:tabs>
        <w:ind w:left="3600" w:hanging="360"/>
      </w:pPr>
      <w:rPr>
        <w:rFonts w:ascii="Symbol" w:hAnsi="Symbol" w:hint="default"/>
      </w:rPr>
    </w:lvl>
    <w:lvl w:ilvl="5" w:tplc="761CA0E2">
      <w:start w:val="1"/>
      <w:numFmt w:val="bullet"/>
      <w:lvlText w:val=""/>
      <w:lvlJc w:val="left"/>
      <w:pPr>
        <w:tabs>
          <w:tab w:val="num" w:pos="4320"/>
        </w:tabs>
        <w:ind w:left="4320" w:hanging="360"/>
      </w:pPr>
      <w:rPr>
        <w:rFonts w:ascii="Symbol" w:hAnsi="Symbol" w:hint="default"/>
      </w:rPr>
    </w:lvl>
    <w:lvl w:ilvl="6" w:tplc="6F0ECDEE">
      <w:start w:val="1"/>
      <w:numFmt w:val="bullet"/>
      <w:lvlText w:val=""/>
      <w:lvlJc w:val="left"/>
      <w:pPr>
        <w:tabs>
          <w:tab w:val="num" w:pos="5040"/>
        </w:tabs>
        <w:ind w:left="5040" w:hanging="360"/>
      </w:pPr>
      <w:rPr>
        <w:rFonts w:ascii="Symbol" w:hAnsi="Symbol" w:hint="default"/>
      </w:rPr>
    </w:lvl>
    <w:lvl w:ilvl="7" w:tplc="B616DE20">
      <w:start w:val="1"/>
      <w:numFmt w:val="bullet"/>
      <w:lvlText w:val=""/>
      <w:lvlJc w:val="left"/>
      <w:pPr>
        <w:tabs>
          <w:tab w:val="num" w:pos="5760"/>
        </w:tabs>
        <w:ind w:left="5760" w:hanging="360"/>
      </w:pPr>
      <w:rPr>
        <w:rFonts w:ascii="Symbol" w:hAnsi="Symbol" w:hint="default"/>
      </w:rPr>
    </w:lvl>
    <w:lvl w:ilvl="8" w:tplc="1B2CC284">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95F3B4B"/>
    <w:multiLevelType w:val="multilevel"/>
    <w:tmpl w:val="CF56C912"/>
    <w:lvl w:ilvl="0">
      <w:start w:val="1"/>
      <w:numFmt w:val="decimal"/>
      <w:lvlText w:val="%1."/>
      <w:lvlJc w:val="left"/>
      <w:pPr>
        <w:ind w:left="360" w:hanging="360"/>
      </w:pPr>
    </w:lvl>
    <w:lvl w:ilvl="1">
      <w:start w:val="5"/>
      <w:numFmt w:val="decimal"/>
      <w:lvlText w:val="%1.%2."/>
      <w:lvlJc w:val="left"/>
      <w:pPr>
        <w:ind w:left="644"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09B34758"/>
    <w:multiLevelType w:val="hybridMultilevel"/>
    <w:tmpl w:val="58BE08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15:restartNumberingAfterBreak="0">
    <w:nsid w:val="0FF144A9"/>
    <w:multiLevelType w:val="hybridMultilevel"/>
    <w:tmpl w:val="07C8C5C2"/>
    <w:lvl w:ilvl="0" w:tplc="2DE4D3CE">
      <w:start w:val="3"/>
      <w:numFmt w:val="lowerLetter"/>
      <w:lvlText w:val="%1)"/>
      <w:lvlJc w:val="left"/>
      <w:pPr>
        <w:ind w:left="1080" w:hanging="360"/>
      </w:pPr>
      <w:rPr>
        <w:b/>
      </w:r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15:restartNumberingAfterBreak="0">
    <w:nsid w:val="13FA11B1"/>
    <w:multiLevelType w:val="hybridMultilevel"/>
    <w:tmpl w:val="B65EA25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0" w15:restartNumberingAfterBreak="0">
    <w:nsid w:val="15D82B7F"/>
    <w:multiLevelType w:val="multilevel"/>
    <w:tmpl w:val="CF56C9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175138B8"/>
    <w:multiLevelType w:val="hybridMultilevel"/>
    <w:tmpl w:val="11647ED8"/>
    <w:lvl w:ilvl="0" w:tplc="02C0C7A6">
      <w:start w:val="1"/>
      <w:numFmt w:val="lowerLetter"/>
      <w:lvlText w:val="%1)"/>
      <w:lvlJc w:val="left"/>
      <w:pPr>
        <w:ind w:left="1440" w:hanging="360"/>
      </w:pPr>
    </w:lvl>
    <w:lvl w:ilvl="1" w:tplc="BEC29BD2">
      <w:start w:val="1"/>
      <w:numFmt w:val="lowerLetter"/>
      <w:lvlText w:val="%2)"/>
      <w:lvlJc w:val="left"/>
      <w:pPr>
        <w:ind w:left="2160" w:hanging="360"/>
      </w:pPr>
      <w:rPr>
        <w:rFonts w:asciiTheme="minorHAnsi" w:eastAsiaTheme="minorHAnsi" w:hAnsiTheme="minorHAnsi" w:cstheme="minorBidi"/>
      </w:r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2" w15:restartNumberingAfterBreak="0">
    <w:nsid w:val="1C2B43B8"/>
    <w:multiLevelType w:val="hybridMultilevel"/>
    <w:tmpl w:val="685E609E"/>
    <w:lvl w:ilvl="0" w:tplc="0415000B">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13" w15:restartNumberingAfterBreak="0">
    <w:nsid w:val="1DAC142A"/>
    <w:multiLevelType w:val="hybridMultilevel"/>
    <w:tmpl w:val="43348282"/>
    <w:lvl w:ilvl="0" w:tplc="64104FF0">
      <w:start w:val="7"/>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4" w15:restartNumberingAfterBreak="0">
    <w:nsid w:val="1DB55217"/>
    <w:multiLevelType w:val="hybridMultilevel"/>
    <w:tmpl w:val="05B4395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15" w15:restartNumberingAfterBreak="0">
    <w:nsid w:val="1E822A79"/>
    <w:multiLevelType w:val="hybridMultilevel"/>
    <w:tmpl w:val="37681970"/>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EAD15AB"/>
    <w:multiLevelType w:val="hybridMultilevel"/>
    <w:tmpl w:val="D1F8B128"/>
    <w:lvl w:ilvl="0" w:tplc="0415000B">
      <w:start w:val="1"/>
      <w:numFmt w:val="bullet"/>
      <w:lvlText w:val=""/>
      <w:lvlJc w:val="left"/>
      <w:pPr>
        <w:ind w:left="928"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17" w15:restartNumberingAfterBreak="0">
    <w:nsid w:val="1FFC506A"/>
    <w:multiLevelType w:val="hybridMultilevel"/>
    <w:tmpl w:val="789C781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8" w15:restartNumberingAfterBreak="0">
    <w:nsid w:val="20DF411C"/>
    <w:multiLevelType w:val="hybridMultilevel"/>
    <w:tmpl w:val="30B0527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B">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9" w15:restartNumberingAfterBreak="0">
    <w:nsid w:val="212E11D9"/>
    <w:multiLevelType w:val="hybridMultilevel"/>
    <w:tmpl w:val="D7C8AD1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4B24FE"/>
    <w:multiLevelType w:val="hybridMultilevel"/>
    <w:tmpl w:val="C26421AC"/>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7761288"/>
    <w:multiLevelType w:val="hybridMultilevel"/>
    <w:tmpl w:val="61567BCA"/>
    <w:lvl w:ilvl="0" w:tplc="7F1024BA">
      <w:start w:val="1"/>
      <w:numFmt w:val="bullet"/>
      <w:lvlText w:val=""/>
      <w:lvlPicBulletId w:val="0"/>
      <w:lvlJc w:val="left"/>
      <w:pPr>
        <w:tabs>
          <w:tab w:val="num" w:pos="720"/>
        </w:tabs>
        <w:ind w:left="720" w:hanging="360"/>
      </w:pPr>
      <w:rPr>
        <w:rFonts w:ascii="Symbol" w:hAnsi="Symbol" w:hint="default"/>
      </w:rPr>
    </w:lvl>
    <w:lvl w:ilvl="1" w:tplc="472CDE60" w:tentative="1">
      <w:start w:val="1"/>
      <w:numFmt w:val="bullet"/>
      <w:lvlText w:val=""/>
      <w:lvlJc w:val="left"/>
      <w:pPr>
        <w:tabs>
          <w:tab w:val="num" w:pos="1440"/>
        </w:tabs>
        <w:ind w:left="1440" w:hanging="360"/>
      </w:pPr>
      <w:rPr>
        <w:rFonts w:ascii="Symbol" w:hAnsi="Symbol" w:hint="default"/>
      </w:rPr>
    </w:lvl>
    <w:lvl w:ilvl="2" w:tplc="8788EF76" w:tentative="1">
      <w:start w:val="1"/>
      <w:numFmt w:val="bullet"/>
      <w:lvlText w:val=""/>
      <w:lvlJc w:val="left"/>
      <w:pPr>
        <w:tabs>
          <w:tab w:val="num" w:pos="2160"/>
        </w:tabs>
        <w:ind w:left="2160" w:hanging="360"/>
      </w:pPr>
      <w:rPr>
        <w:rFonts w:ascii="Symbol" w:hAnsi="Symbol" w:hint="default"/>
      </w:rPr>
    </w:lvl>
    <w:lvl w:ilvl="3" w:tplc="2FEA75C8" w:tentative="1">
      <w:start w:val="1"/>
      <w:numFmt w:val="bullet"/>
      <w:lvlText w:val=""/>
      <w:lvlJc w:val="left"/>
      <w:pPr>
        <w:tabs>
          <w:tab w:val="num" w:pos="2880"/>
        </w:tabs>
        <w:ind w:left="2880" w:hanging="360"/>
      </w:pPr>
      <w:rPr>
        <w:rFonts w:ascii="Symbol" w:hAnsi="Symbol" w:hint="default"/>
      </w:rPr>
    </w:lvl>
    <w:lvl w:ilvl="4" w:tplc="F58CAA34" w:tentative="1">
      <w:start w:val="1"/>
      <w:numFmt w:val="bullet"/>
      <w:lvlText w:val=""/>
      <w:lvlJc w:val="left"/>
      <w:pPr>
        <w:tabs>
          <w:tab w:val="num" w:pos="3600"/>
        </w:tabs>
        <w:ind w:left="3600" w:hanging="360"/>
      </w:pPr>
      <w:rPr>
        <w:rFonts w:ascii="Symbol" w:hAnsi="Symbol" w:hint="default"/>
      </w:rPr>
    </w:lvl>
    <w:lvl w:ilvl="5" w:tplc="2056DD58" w:tentative="1">
      <w:start w:val="1"/>
      <w:numFmt w:val="bullet"/>
      <w:lvlText w:val=""/>
      <w:lvlJc w:val="left"/>
      <w:pPr>
        <w:tabs>
          <w:tab w:val="num" w:pos="4320"/>
        </w:tabs>
        <w:ind w:left="4320" w:hanging="360"/>
      </w:pPr>
      <w:rPr>
        <w:rFonts w:ascii="Symbol" w:hAnsi="Symbol" w:hint="default"/>
      </w:rPr>
    </w:lvl>
    <w:lvl w:ilvl="6" w:tplc="3DD46864" w:tentative="1">
      <w:start w:val="1"/>
      <w:numFmt w:val="bullet"/>
      <w:lvlText w:val=""/>
      <w:lvlJc w:val="left"/>
      <w:pPr>
        <w:tabs>
          <w:tab w:val="num" w:pos="5040"/>
        </w:tabs>
        <w:ind w:left="5040" w:hanging="360"/>
      </w:pPr>
      <w:rPr>
        <w:rFonts w:ascii="Symbol" w:hAnsi="Symbol" w:hint="default"/>
      </w:rPr>
    </w:lvl>
    <w:lvl w:ilvl="7" w:tplc="44724A4A" w:tentative="1">
      <w:start w:val="1"/>
      <w:numFmt w:val="bullet"/>
      <w:lvlText w:val=""/>
      <w:lvlJc w:val="left"/>
      <w:pPr>
        <w:tabs>
          <w:tab w:val="num" w:pos="5760"/>
        </w:tabs>
        <w:ind w:left="5760" w:hanging="360"/>
      </w:pPr>
      <w:rPr>
        <w:rFonts w:ascii="Symbol" w:hAnsi="Symbol" w:hint="default"/>
      </w:rPr>
    </w:lvl>
    <w:lvl w:ilvl="8" w:tplc="79DEA3B2"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9001106"/>
    <w:multiLevelType w:val="hybridMultilevel"/>
    <w:tmpl w:val="A770117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3" w15:restartNumberingAfterBreak="0">
    <w:nsid w:val="29781D0C"/>
    <w:multiLevelType w:val="hybridMultilevel"/>
    <w:tmpl w:val="300C967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4" w15:restartNumberingAfterBreak="0">
    <w:nsid w:val="2A802D01"/>
    <w:multiLevelType w:val="hybridMultilevel"/>
    <w:tmpl w:val="594081D4"/>
    <w:lvl w:ilvl="0" w:tplc="4A7251AA">
      <w:start w:val="1"/>
      <w:numFmt w:val="bullet"/>
      <w:lvlText w:val=""/>
      <w:lvlJc w:val="left"/>
      <w:pPr>
        <w:ind w:left="578" w:hanging="360"/>
      </w:pPr>
      <w:rPr>
        <w:rFonts w:ascii="Symbol" w:hAnsi="Symbol" w:hint="default"/>
      </w:rPr>
    </w:lvl>
    <w:lvl w:ilvl="1" w:tplc="04150003">
      <w:start w:val="1"/>
      <w:numFmt w:val="bullet"/>
      <w:lvlText w:val="o"/>
      <w:lvlJc w:val="left"/>
      <w:pPr>
        <w:ind w:left="1298" w:hanging="360"/>
      </w:pPr>
      <w:rPr>
        <w:rFonts w:ascii="Courier New" w:hAnsi="Courier New" w:cs="Courier New" w:hint="default"/>
      </w:rPr>
    </w:lvl>
    <w:lvl w:ilvl="2" w:tplc="04150005">
      <w:start w:val="1"/>
      <w:numFmt w:val="bullet"/>
      <w:lvlText w:val=""/>
      <w:lvlJc w:val="left"/>
      <w:pPr>
        <w:ind w:left="2018" w:hanging="360"/>
      </w:pPr>
      <w:rPr>
        <w:rFonts w:ascii="Wingdings" w:hAnsi="Wingdings" w:hint="default"/>
      </w:rPr>
    </w:lvl>
    <w:lvl w:ilvl="3" w:tplc="04150001">
      <w:start w:val="1"/>
      <w:numFmt w:val="bullet"/>
      <w:lvlText w:val=""/>
      <w:lvlJc w:val="left"/>
      <w:pPr>
        <w:ind w:left="2738" w:hanging="360"/>
      </w:pPr>
      <w:rPr>
        <w:rFonts w:ascii="Symbol" w:hAnsi="Symbol" w:hint="default"/>
      </w:rPr>
    </w:lvl>
    <w:lvl w:ilvl="4" w:tplc="04150003">
      <w:start w:val="1"/>
      <w:numFmt w:val="bullet"/>
      <w:lvlText w:val="o"/>
      <w:lvlJc w:val="left"/>
      <w:pPr>
        <w:ind w:left="3458" w:hanging="360"/>
      </w:pPr>
      <w:rPr>
        <w:rFonts w:ascii="Courier New" w:hAnsi="Courier New" w:cs="Courier New" w:hint="default"/>
      </w:rPr>
    </w:lvl>
    <w:lvl w:ilvl="5" w:tplc="04150005">
      <w:start w:val="1"/>
      <w:numFmt w:val="bullet"/>
      <w:lvlText w:val=""/>
      <w:lvlJc w:val="left"/>
      <w:pPr>
        <w:ind w:left="4178" w:hanging="360"/>
      </w:pPr>
      <w:rPr>
        <w:rFonts w:ascii="Wingdings" w:hAnsi="Wingdings" w:hint="default"/>
      </w:rPr>
    </w:lvl>
    <w:lvl w:ilvl="6" w:tplc="04150001">
      <w:start w:val="1"/>
      <w:numFmt w:val="bullet"/>
      <w:lvlText w:val=""/>
      <w:lvlJc w:val="left"/>
      <w:pPr>
        <w:ind w:left="4898" w:hanging="360"/>
      </w:pPr>
      <w:rPr>
        <w:rFonts w:ascii="Symbol" w:hAnsi="Symbol" w:hint="default"/>
      </w:rPr>
    </w:lvl>
    <w:lvl w:ilvl="7" w:tplc="04150003">
      <w:start w:val="1"/>
      <w:numFmt w:val="bullet"/>
      <w:lvlText w:val="o"/>
      <w:lvlJc w:val="left"/>
      <w:pPr>
        <w:ind w:left="5618" w:hanging="360"/>
      </w:pPr>
      <w:rPr>
        <w:rFonts w:ascii="Courier New" w:hAnsi="Courier New" w:cs="Courier New" w:hint="default"/>
      </w:rPr>
    </w:lvl>
    <w:lvl w:ilvl="8" w:tplc="04150005">
      <w:start w:val="1"/>
      <w:numFmt w:val="bullet"/>
      <w:lvlText w:val=""/>
      <w:lvlJc w:val="left"/>
      <w:pPr>
        <w:ind w:left="6338" w:hanging="360"/>
      </w:pPr>
      <w:rPr>
        <w:rFonts w:ascii="Wingdings" w:hAnsi="Wingdings" w:hint="default"/>
      </w:rPr>
    </w:lvl>
  </w:abstractNum>
  <w:abstractNum w:abstractNumId="25" w15:restartNumberingAfterBreak="0">
    <w:nsid w:val="2B8A189E"/>
    <w:multiLevelType w:val="hybridMultilevel"/>
    <w:tmpl w:val="348C2514"/>
    <w:lvl w:ilvl="0" w:tplc="B5565AAA">
      <w:start w:val="1"/>
      <w:numFmt w:val="bullet"/>
      <w:lvlText w:val=""/>
      <w:lvlPicBulletId w:val="0"/>
      <w:lvlJc w:val="left"/>
      <w:pPr>
        <w:tabs>
          <w:tab w:val="num" w:pos="720"/>
        </w:tabs>
        <w:ind w:left="720" w:hanging="360"/>
      </w:pPr>
      <w:rPr>
        <w:rFonts w:ascii="Symbol" w:hAnsi="Symbol" w:hint="default"/>
      </w:rPr>
    </w:lvl>
    <w:lvl w:ilvl="1" w:tplc="AC34E3F6" w:tentative="1">
      <w:start w:val="1"/>
      <w:numFmt w:val="bullet"/>
      <w:lvlText w:val=""/>
      <w:lvlJc w:val="left"/>
      <w:pPr>
        <w:tabs>
          <w:tab w:val="num" w:pos="1440"/>
        </w:tabs>
        <w:ind w:left="1440" w:hanging="360"/>
      </w:pPr>
      <w:rPr>
        <w:rFonts w:ascii="Symbol" w:hAnsi="Symbol" w:hint="default"/>
      </w:rPr>
    </w:lvl>
    <w:lvl w:ilvl="2" w:tplc="0ECE5C3C" w:tentative="1">
      <w:start w:val="1"/>
      <w:numFmt w:val="bullet"/>
      <w:lvlText w:val=""/>
      <w:lvlJc w:val="left"/>
      <w:pPr>
        <w:tabs>
          <w:tab w:val="num" w:pos="2160"/>
        </w:tabs>
        <w:ind w:left="2160" w:hanging="360"/>
      </w:pPr>
      <w:rPr>
        <w:rFonts w:ascii="Symbol" w:hAnsi="Symbol" w:hint="default"/>
      </w:rPr>
    </w:lvl>
    <w:lvl w:ilvl="3" w:tplc="CF6AD2E4" w:tentative="1">
      <w:start w:val="1"/>
      <w:numFmt w:val="bullet"/>
      <w:lvlText w:val=""/>
      <w:lvlJc w:val="left"/>
      <w:pPr>
        <w:tabs>
          <w:tab w:val="num" w:pos="2880"/>
        </w:tabs>
        <w:ind w:left="2880" w:hanging="360"/>
      </w:pPr>
      <w:rPr>
        <w:rFonts w:ascii="Symbol" w:hAnsi="Symbol" w:hint="default"/>
      </w:rPr>
    </w:lvl>
    <w:lvl w:ilvl="4" w:tplc="F31E7AE2" w:tentative="1">
      <w:start w:val="1"/>
      <w:numFmt w:val="bullet"/>
      <w:lvlText w:val=""/>
      <w:lvlJc w:val="left"/>
      <w:pPr>
        <w:tabs>
          <w:tab w:val="num" w:pos="3600"/>
        </w:tabs>
        <w:ind w:left="3600" w:hanging="360"/>
      </w:pPr>
      <w:rPr>
        <w:rFonts w:ascii="Symbol" w:hAnsi="Symbol" w:hint="default"/>
      </w:rPr>
    </w:lvl>
    <w:lvl w:ilvl="5" w:tplc="C13E0AF6" w:tentative="1">
      <w:start w:val="1"/>
      <w:numFmt w:val="bullet"/>
      <w:lvlText w:val=""/>
      <w:lvlJc w:val="left"/>
      <w:pPr>
        <w:tabs>
          <w:tab w:val="num" w:pos="4320"/>
        </w:tabs>
        <w:ind w:left="4320" w:hanging="360"/>
      </w:pPr>
      <w:rPr>
        <w:rFonts w:ascii="Symbol" w:hAnsi="Symbol" w:hint="default"/>
      </w:rPr>
    </w:lvl>
    <w:lvl w:ilvl="6" w:tplc="D29A0944" w:tentative="1">
      <w:start w:val="1"/>
      <w:numFmt w:val="bullet"/>
      <w:lvlText w:val=""/>
      <w:lvlJc w:val="left"/>
      <w:pPr>
        <w:tabs>
          <w:tab w:val="num" w:pos="5040"/>
        </w:tabs>
        <w:ind w:left="5040" w:hanging="360"/>
      </w:pPr>
      <w:rPr>
        <w:rFonts w:ascii="Symbol" w:hAnsi="Symbol" w:hint="default"/>
      </w:rPr>
    </w:lvl>
    <w:lvl w:ilvl="7" w:tplc="E4867554" w:tentative="1">
      <w:start w:val="1"/>
      <w:numFmt w:val="bullet"/>
      <w:lvlText w:val=""/>
      <w:lvlJc w:val="left"/>
      <w:pPr>
        <w:tabs>
          <w:tab w:val="num" w:pos="5760"/>
        </w:tabs>
        <w:ind w:left="5760" w:hanging="360"/>
      </w:pPr>
      <w:rPr>
        <w:rFonts w:ascii="Symbol" w:hAnsi="Symbol" w:hint="default"/>
      </w:rPr>
    </w:lvl>
    <w:lvl w:ilvl="8" w:tplc="828A7BE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2C6B2E21"/>
    <w:multiLevelType w:val="multilevel"/>
    <w:tmpl w:val="A73E8584"/>
    <w:lvl w:ilvl="0">
      <w:start w:val="1"/>
      <w:numFmt w:val="decimal"/>
      <w:lvlText w:val="%1"/>
      <w:lvlJc w:val="left"/>
      <w:pPr>
        <w:ind w:left="360" w:hanging="360"/>
      </w:pPr>
      <w:rPr>
        <w:rFonts w:hint="default"/>
      </w:rPr>
    </w:lvl>
    <w:lvl w:ilvl="1">
      <w:start w:val="2"/>
      <w:numFmt w:val="decimal"/>
      <w:lvlText w:val="%1.%2"/>
      <w:lvlJc w:val="left"/>
      <w:pPr>
        <w:ind w:left="247" w:hanging="360"/>
      </w:pPr>
      <w:rPr>
        <w:rFonts w:hint="default"/>
      </w:rPr>
    </w:lvl>
    <w:lvl w:ilvl="2">
      <w:start w:val="1"/>
      <w:numFmt w:val="decimal"/>
      <w:lvlText w:val="%1.%2.%3"/>
      <w:lvlJc w:val="left"/>
      <w:pPr>
        <w:ind w:left="494" w:hanging="720"/>
      </w:pPr>
      <w:rPr>
        <w:rFonts w:hint="default"/>
      </w:rPr>
    </w:lvl>
    <w:lvl w:ilvl="3">
      <w:start w:val="1"/>
      <w:numFmt w:val="decimal"/>
      <w:lvlText w:val="%1.%2.%3.%4"/>
      <w:lvlJc w:val="left"/>
      <w:pPr>
        <w:ind w:left="381" w:hanging="720"/>
      </w:pPr>
      <w:rPr>
        <w:rFonts w:hint="default"/>
      </w:rPr>
    </w:lvl>
    <w:lvl w:ilvl="4">
      <w:start w:val="1"/>
      <w:numFmt w:val="decimal"/>
      <w:lvlText w:val="%1.%2.%3.%4.%5"/>
      <w:lvlJc w:val="left"/>
      <w:pPr>
        <w:ind w:left="628" w:hanging="1080"/>
      </w:pPr>
      <w:rPr>
        <w:rFonts w:hint="default"/>
      </w:rPr>
    </w:lvl>
    <w:lvl w:ilvl="5">
      <w:start w:val="1"/>
      <w:numFmt w:val="decimal"/>
      <w:lvlText w:val="%1.%2.%3.%4.%5.%6"/>
      <w:lvlJc w:val="left"/>
      <w:pPr>
        <w:ind w:left="515" w:hanging="1080"/>
      </w:pPr>
      <w:rPr>
        <w:rFonts w:hint="default"/>
      </w:rPr>
    </w:lvl>
    <w:lvl w:ilvl="6">
      <w:start w:val="1"/>
      <w:numFmt w:val="decimal"/>
      <w:lvlText w:val="%1.%2.%3.%4.%5.%6.%7"/>
      <w:lvlJc w:val="left"/>
      <w:pPr>
        <w:ind w:left="762" w:hanging="1440"/>
      </w:pPr>
      <w:rPr>
        <w:rFonts w:hint="default"/>
      </w:rPr>
    </w:lvl>
    <w:lvl w:ilvl="7">
      <w:start w:val="1"/>
      <w:numFmt w:val="decimal"/>
      <w:lvlText w:val="%1.%2.%3.%4.%5.%6.%7.%8"/>
      <w:lvlJc w:val="left"/>
      <w:pPr>
        <w:ind w:left="649" w:hanging="1440"/>
      </w:pPr>
      <w:rPr>
        <w:rFonts w:hint="default"/>
      </w:rPr>
    </w:lvl>
    <w:lvl w:ilvl="8">
      <w:start w:val="1"/>
      <w:numFmt w:val="decimal"/>
      <w:lvlText w:val="%1.%2.%3.%4.%5.%6.%7.%8.%9"/>
      <w:lvlJc w:val="left"/>
      <w:pPr>
        <w:ind w:left="896" w:hanging="1800"/>
      </w:pPr>
      <w:rPr>
        <w:rFonts w:hint="default"/>
      </w:rPr>
    </w:lvl>
  </w:abstractNum>
  <w:abstractNum w:abstractNumId="27" w15:restartNumberingAfterBreak="0">
    <w:nsid w:val="2CEE678D"/>
    <w:multiLevelType w:val="hybridMultilevel"/>
    <w:tmpl w:val="61767156"/>
    <w:lvl w:ilvl="0" w:tplc="04150017">
      <w:start w:val="1"/>
      <w:numFmt w:val="lowerLetter"/>
      <w:lvlText w:val="%1)"/>
      <w:lvlJc w:val="left"/>
      <w:pPr>
        <w:ind w:left="1440" w:hanging="360"/>
      </w:pPr>
    </w:lvl>
    <w:lvl w:ilvl="1" w:tplc="4EAA44B8">
      <w:start w:val="1"/>
      <w:numFmt w:val="lowerLetter"/>
      <w:lvlText w:val="%2)"/>
      <w:lvlJc w:val="left"/>
      <w:pPr>
        <w:ind w:left="2345" w:hanging="360"/>
      </w:pPr>
      <w:rPr>
        <w:rFonts w:asciiTheme="minorHAnsi" w:eastAsiaTheme="minorHAnsi" w:hAnsiTheme="minorHAnsi" w:cstheme="minorBidi"/>
      </w:r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28" w15:restartNumberingAfterBreak="0">
    <w:nsid w:val="2FB57AF0"/>
    <w:multiLevelType w:val="hybridMultilevel"/>
    <w:tmpl w:val="1BCA9E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9" w15:restartNumberingAfterBreak="0">
    <w:nsid w:val="315A1994"/>
    <w:multiLevelType w:val="hybridMultilevel"/>
    <w:tmpl w:val="ECF06E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0" w15:restartNumberingAfterBreak="0">
    <w:nsid w:val="31793552"/>
    <w:multiLevelType w:val="hybridMultilevel"/>
    <w:tmpl w:val="96022F38"/>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29E0BC0"/>
    <w:multiLevelType w:val="multilevel"/>
    <w:tmpl w:val="05AACEB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56D483D"/>
    <w:multiLevelType w:val="hybridMultilevel"/>
    <w:tmpl w:val="6DF6177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3" w15:restartNumberingAfterBreak="0">
    <w:nsid w:val="37475AF0"/>
    <w:multiLevelType w:val="hybridMultilevel"/>
    <w:tmpl w:val="D90E7DC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 w15:restartNumberingAfterBreak="0">
    <w:nsid w:val="37487AB5"/>
    <w:multiLevelType w:val="hybridMultilevel"/>
    <w:tmpl w:val="8970F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379B6861"/>
    <w:multiLevelType w:val="hybridMultilevel"/>
    <w:tmpl w:val="4CEC844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3847422D"/>
    <w:multiLevelType w:val="hybridMultilevel"/>
    <w:tmpl w:val="934A21D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7" w15:restartNumberingAfterBreak="0">
    <w:nsid w:val="3ABC711F"/>
    <w:multiLevelType w:val="hybridMultilevel"/>
    <w:tmpl w:val="05A03E7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 w15:restartNumberingAfterBreak="0">
    <w:nsid w:val="3C2B6B47"/>
    <w:multiLevelType w:val="hybridMultilevel"/>
    <w:tmpl w:val="A31607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9" w15:restartNumberingAfterBreak="0">
    <w:nsid w:val="3CEE2729"/>
    <w:multiLevelType w:val="hybridMultilevel"/>
    <w:tmpl w:val="F2647CC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0" w15:restartNumberingAfterBreak="0">
    <w:nsid w:val="3E020539"/>
    <w:multiLevelType w:val="hybridMultilevel"/>
    <w:tmpl w:val="214E1538"/>
    <w:lvl w:ilvl="0" w:tplc="6B02A502">
      <w:start w:val="1"/>
      <w:numFmt w:val="decimal"/>
      <w:lvlText w:val="%1."/>
      <w:lvlJc w:val="left"/>
      <w:pPr>
        <w:tabs>
          <w:tab w:val="num" w:pos="720"/>
        </w:tabs>
        <w:ind w:left="720" w:hanging="360"/>
      </w:pPr>
    </w:lvl>
    <w:lvl w:ilvl="1" w:tplc="ACC0F466">
      <w:start w:val="1"/>
      <w:numFmt w:val="decimal"/>
      <w:lvlText w:val="%2."/>
      <w:lvlJc w:val="left"/>
      <w:pPr>
        <w:tabs>
          <w:tab w:val="num" w:pos="1440"/>
        </w:tabs>
        <w:ind w:left="1440" w:hanging="360"/>
      </w:pPr>
    </w:lvl>
    <w:lvl w:ilvl="2" w:tplc="93188E3A">
      <w:start w:val="1"/>
      <w:numFmt w:val="decimal"/>
      <w:lvlText w:val="%3."/>
      <w:lvlJc w:val="left"/>
      <w:pPr>
        <w:tabs>
          <w:tab w:val="num" w:pos="2160"/>
        </w:tabs>
        <w:ind w:left="2160" w:hanging="360"/>
      </w:pPr>
    </w:lvl>
    <w:lvl w:ilvl="3" w:tplc="A866C2CA">
      <w:start w:val="1"/>
      <w:numFmt w:val="decimal"/>
      <w:lvlText w:val="%4."/>
      <w:lvlJc w:val="left"/>
      <w:pPr>
        <w:tabs>
          <w:tab w:val="num" w:pos="2880"/>
        </w:tabs>
        <w:ind w:left="2880" w:hanging="360"/>
      </w:pPr>
    </w:lvl>
    <w:lvl w:ilvl="4" w:tplc="65D05116">
      <w:start w:val="1"/>
      <w:numFmt w:val="decimal"/>
      <w:lvlText w:val="%5."/>
      <w:lvlJc w:val="left"/>
      <w:pPr>
        <w:tabs>
          <w:tab w:val="num" w:pos="3600"/>
        </w:tabs>
        <w:ind w:left="3600" w:hanging="360"/>
      </w:pPr>
    </w:lvl>
    <w:lvl w:ilvl="5" w:tplc="268E7E84">
      <w:start w:val="1"/>
      <w:numFmt w:val="decimal"/>
      <w:lvlText w:val="%6."/>
      <w:lvlJc w:val="left"/>
      <w:pPr>
        <w:tabs>
          <w:tab w:val="num" w:pos="4320"/>
        </w:tabs>
        <w:ind w:left="4320" w:hanging="360"/>
      </w:pPr>
    </w:lvl>
    <w:lvl w:ilvl="6" w:tplc="243A3E36">
      <w:start w:val="1"/>
      <w:numFmt w:val="decimal"/>
      <w:lvlText w:val="%7."/>
      <w:lvlJc w:val="left"/>
      <w:pPr>
        <w:tabs>
          <w:tab w:val="num" w:pos="5040"/>
        </w:tabs>
        <w:ind w:left="5040" w:hanging="360"/>
      </w:pPr>
    </w:lvl>
    <w:lvl w:ilvl="7" w:tplc="F856A632">
      <w:start w:val="1"/>
      <w:numFmt w:val="decimal"/>
      <w:lvlText w:val="%8."/>
      <w:lvlJc w:val="left"/>
      <w:pPr>
        <w:tabs>
          <w:tab w:val="num" w:pos="5760"/>
        </w:tabs>
        <w:ind w:left="5760" w:hanging="360"/>
      </w:pPr>
    </w:lvl>
    <w:lvl w:ilvl="8" w:tplc="6B4CB532">
      <w:start w:val="1"/>
      <w:numFmt w:val="decimal"/>
      <w:lvlText w:val="%9."/>
      <w:lvlJc w:val="left"/>
      <w:pPr>
        <w:tabs>
          <w:tab w:val="num" w:pos="6480"/>
        </w:tabs>
        <w:ind w:left="6480" w:hanging="360"/>
      </w:pPr>
    </w:lvl>
  </w:abstractNum>
  <w:abstractNum w:abstractNumId="41" w15:restartNumberingAfterBreak="0">
    <w:nsid w:val="4023426F"/>
    <w:multiLevelType w:val="hybridMultilevel"/>
    <w:tmpl w:val="CDCA4B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40970FFB"/>
    <w:multiLevelType w:val="hybridMultilevel"/>
    <w:tmpl w:val="A03EF23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 w15:restartNumberingAfterBreak="0">
    <w:nsid w:val="410A6E27"/>
    <w:multiLevelType w:val="hybridMultilevel"/>
    <w:tmpl w:val="13C25E5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4" w15:restartNumberingAfterBreak="0">
    <w:nsid w:val="41DF5061"/>
    <w:multiLevelType w:val="hybridMultilevel"/>
    <w:tmpl w:val="A3906BF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 w15:restartNumberingAfterBreak="0">
    <w:nsid w:val="430022A3"/>
    <w:multiLevelType w:val="hybridMultilevel"/>
    <w:tmpl w:val="DA34A1E2"/>
    <w:lvl w:ilvl="0" w:tplc="0415000B">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46" w15:restartNumberingAfterBreak="0">
    <w:nsid w:val="43277B9D"/>
    <w:multiLevelType w:val="hybridMultilevel"/>
    <w:tmpl w:val="28AA8E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7" w15:restartNumberingAfterBreak="0">
    <w:nsid w:val="43751282"/>
    <w:multiLevelType w:val="multilevel"/>
    <w:tmpl w:val="CC100E88"/>
    <w:lvl w:ilvl="0">
      <w:start w:val="2"/>
      <w:numFmt w:val="decimal"/>
      <w:lvlText w:val="%1."/>
      <w:lvlJc w:val="left"/>
      <w:pPr>
        <w:ind w:left="450" w:hanging="450"/>
      </w:pPr>
      <w:rPr>
        <w:rFonts w:cstheme="minorHAnsi"/>
        <w:sz w:val="22"/>
        <w:szCs w:val="22"/>
      </w:rPr>
    </w:lvl>
    <w:lvl w:ilvl="1">
      <w:start w:val="1"/>
      <w:numFmt w:val="decimal"/>
      <w:lvlText w:val="%1.%2."/>
      <w:lvlJc w:val="left"/>
      <w:pPr>
        <w:ind w:left="450" w:hanging="450"/>
      </w:pPr>
      <w:rPr>
        <w:rFonts w:cstheme="minorHAnsi"/>
        <w:sz w:val="22"/>
        <w:szCs w:val="22"/>
      </w:rPr>
    </w:lvl>
    <w:lvl w:ilvl="2">
      <w:start w:val="1"/>
      <w:numFmt w:val="decimal"/>
      <w:lvlText w:val="%1.%2.%3."/>
      <w:lvlJc w:val="left"/>
      <w:pPr>
        <w:ind w:left="720" w:hanging="720"/>
      </w:pPr>
      <w:rPr>
        <w:rFonts w:cstheme="minorHAnsi"/>
        <w:sz w:val="28"/>
      </w:rPr>
    </w:lvl>
    <w:lvl w:ilvl="3">
      <w:start w:val="1"/>
      <w:numFmt w:val="decimal"/>
      <w:lvlText w:val="%1.%2.%3.%4."/>
      <w:lvlJc w:val="left"/>
      <w:pPr>
        <w:ind w:left="720" w:hanging="720"/>
      </w:pPr>
      <w:rPr>
        <w:rFonts w:cstheme="minorHAnsi"/>
        <w:sz w:val="28"/>
      </w:rPr>
    </w:lvl>
    <w:lvl w:ilvl="4">
      <w:start w:val="1"/>
      <w:numFmt w:val="decimal"/>
      <w:lvlText w:val="%1.%2.%3.%4.%5."/>
      <w:lvlJc w:val="left"/>
      <w:pPr>
        <w:ind w:left="1080" w:hanging="1080"/>
      </w:pPr>
      <w:rPr>
        <w:rFonts w:cstheme="minorHAnsi"/>
        <w:sz w:val="28"/>
      </w:rPr>
    </w:lvl>
    <w:lvl w:ilvl="5">
      <w:start w:val="1"/>
      <w:numFmt w:val="decimal"/>
      <w:lvlText w:val="%1.%2.%3.%4.%5.%6."/>
      <w:lvlJc w:val="left"/>
      <w:pPr>
        <w:ind w:left="1080" w:hanging="1080"/>
      </w:pPr>
      <w:rPr>
        <w:rFonts w:cstheme="minorHAnsi"/>
        <w:sz w:val="28"/>
      </w:rPr>
    </w:lvl>
    <w:lvl w:ilvl="6">
      <w:start w:val="1"/>
      <w:numFmt w:val="decimal"/>
      <w:lvlText w:val="%1.%2.%3.%4.%5.%6.%7."/>
      <w:lvlJc w:val="left"/>
      <w:pPr>
        <w:ind w:left="1440" w:hanging="1440"/>
      </w:pPr>
      <w:rPr>
        <w:rFonts w:cstheme="minorHAnsi"/>
        <w:sz w:val="28"/>
      </w:rPr>
    </w:lvl>
    <w:lvl w:ilvl="7">
      <w:start w:val="1"/>
      <w:numFmt w:val="decimal"/>
      <w:lvlText w:val="%1.%2.%3.%4.%5.%6.%7.%8."/>
      <w:lvlJc w:val="left"/>
      <w:pPr>
        <w:ind w:left="1440" w:hanging="1440"/>
      </w:pPr>
      <w:rPr>
        <w:rFonts w:cstheme="minorHAnsi"/>
        <w:sz w:val="28"/>
      </w:rPr>
    </w:lvl>
    <w:lvl w:ilvl="8">
      <w:start w:val="1"/>
      <w:numFmt w:val="decimal"/>
      <w:lvlText w:val="%1.%2.%3.%4.%5.%6.%7.%8.%9."/>
      <w:lvlJc w:val="left"/>
      <w:pPr>
        <w:ind w:left="1800" w:hanging="1800"/>
      </w:pPr>
      <w:rPr>
        <w:rFonts w:cstheme="minorHAnsi"/>
        <w:sz w:val="28"/>
      </w:rPr>
    </w:lvl>
  </w:abstractNum>
  <w:abstractNum w:abstractNumId="48" w15:restartNumberingAfterBreak="0">
    <w:nsid w:val="47B77050"/>
    <w:multiLevelType w:val="multilevel"/>
    <w:tmpl w:val="0B309536"/>
    <w:lvl w:ilvl="0">
      <w:start w:val="3"/>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49" w15:restartNumberingAfterBreak="0">
    <w:nsid w:val="47FD6A54"/>
    <w:multiLevelType w:val="hybridMultilevel"/>
    <w:tmpl w:val="BFE898A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B716F5E"/>
    <w:multiLevelType w:val="hybridMultilevel"/>
    <w:tmpl w:val="23D4C3CC"/>
    <w:lvl w:ilvl="0" w:tplc="04150011">
      <w:start w:val="1"/>
      <w:numFmt w:val="decimal"/>
      <w:lvlText w:val="%1)"/>
      <w:lvlJc w:val="left"/>
      <w:pPr>
        <w:ind w:left="720" w:hanging="360"/>
      </w:pPr>
    </w:lvl>
    <w:lvl w:ilvl="1" w:tplc="02C0C7A6">
      <w:start w:val="1"/>
      <w:numFmt w:val="lowerLetter"/>
      <w:lvlText w:val="%2)"/>
      <w:lvlJc w:val="left"/>
      <w:pPr>
        <w:ind w:left="1440" w:hanging="360"/>
      </w:pPr>
    </w:lvl>
    <w:lvl w:ilvl="2" w:tplc="ED380E04">
      <w:start w:val="9"/>
      <w:numFmt w:val="decimal"/>
      <w:lvlText w:val="%3."/>
      <w:lvlJc w:val="left"/>
      <w:pPr>
        <w:ind w:left="2340" w:hanging="36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512116D2"/>
    <w:multiLevelType w:val="hybridMultilevel"/>
    <w:tmpl w:val="6EECC4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531339E8"/>
    <w:multiLevelType w:val="hybridMultilevel"/>
    <w:tmpl w:val="8E82A9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3" w15:restartNumberingAfterBreak="0">
    <w:nsid w:val="58D415DF"/>
    <w:multiLevelType w:val="hybridMultilevel"/>
    <w:tmpl w:val="7AC8E35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4" w15:restartNumberingAfterBreak="0">
    <w:nsid w:val="5BE24292"/>
    <w:multiLevelType w:val="hybridMultilevel"/>
    <w:tmpl w:val="1F6E3DF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 w15:restartNumberingAfterBreak="0">
    <w:nsid w:val="5C0324F4"/>
    <w:multiLevelType w:val="hybridMultilevel"/>
    <w:tmpl w:val="BEC4E9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 w15:restartNumberingAfterBreak="0">
    <w:nsid w:val="5C2134CD"/>
    <w:multiLevelType w:val="hybridMultilevel"/>
    <w:tmpl w:val="C2F6CE80"/>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CB13D62"/>
    <w:multiLevelType w:val="hybridMultilevel"/>
    <w:tmpl w:val="51106A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CE764EE"/>
    <w:multiLevelType w:val="hybridMultilevel"/>
    <w:tmpl w:val="8C12143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9" w15:restartNumberingAfterBreak="0">
    <w:nsid w:val="5E680F07"/>
    <w:multiLevelType w:val="hybridMultilevel"/>
    <w:tmpl w:val="68B20D62"/>
    <w:lvl w:ilvl="0" w:tplc="C7883EFC">
      <w:start w:val="1"/>
      <w:numFmt w:val="decimal"/>
      <w:lvlText w:val="%1."/>
      <w:lvlJc w:val="left"/>
      <w:pPr>
        <w:tabs>
          <w:tab w:val="num" w:pos="720"/>
        </w:tabs>
        <w:ind w:left="720" w:hanging="360"/>
      </w:pPr>
    </w:lvl>
    <w:lvl w:ilvl="1" w:tplc="C1509F1C">
      <w:start w:val="1"/>
      <w:numFmt w:val="decimal"/>
      <w:lvlText w:val="%2."/>
      <w:lvlJc w:val="left"/>
      <w:pPr>
        <w:tabs>
          <w:tab w:val="num" w:pos="1440"/>
        </w:tabs>
        <w:ind w:left="1440" w:hanging="360"/>
      </w:pPr>
    </w:lvl>
    <w:lvl w:ilvl="2" w:tplc="75C8FCC6">
      <w:start w:val="1"/>
      <w:numFmt w:val="decimal"/>
      <w:lvlText w:val="%3."/>
      <w:lvlJc w:val="left"/>
      <w:pPr>
        <w:tabs>
          <w:tab w:val="num" w:pos="2160"/>
        </w:tabs>
        <w:ind w:left="2160" w:hanging="360"/>
      </w:pPr>
    </w:lvl>
    <w:lvl w:ilvl="3" w:tplc="02B408AE">
      <w:start w:val="1"/>
      <w:numFmt w:val="decimal"/>
      <w:lvlText w:val="%4."/>
      <w:lvlJc w:val="left"/>
      <w:pPr>
        <w:tabs>
          <w:tab w:val="num" w:pos="2880"/>
        </w:tabs>
        <w:ind w:left="2880" w:hanging="360"/>
      </w:pPr>
    </w:lvl>
    <w:lvl w:ilvl="4" w:tplc="7236DC82">
      <w:start w:val="1"/>
      <w:numFmt w:val="decimal"/>
      <w:lvlText w:val="%5."/>
      <w:lvlJc w:val="left"/>
      <w:pPr>
        <w:tabs>
          <w:tab w:val="num" w:pos="3600"/>
        </w:tabs>
        <w:ind w:left="3600" w:hanging="360"/>
      </w:pPr>
    </w:lvl>
    <w:lvl w:ilvl="5" w:tplc="F2A2CFA6">
      <w:start w:val="1"/>
      <w:numFmt w:val="decimal"/>
      <w:lvlText w:val="%6."/>
      <w:lvlJc w:val="left"/>
      <w:pPr>
        <w:tabs>
          <w:tab w:val="num" w:pos="4320"/>
        </w:tabs>
        <w:ind w:left="4320" w:hanging="360"/>
      </w:pPr>
    </w:lvl>
    <w:lvl w:ilvl="6" w:tplc="A88EF1CE">
      <w:start w:val="1"/>
      <w:numFmt w:val="decimal"/>
      <w:lvlText w:val="%7."/>
      <w:lvlJc w:val="left"/>
      <w:pPr>
        <w:tabs>
          <w:tab w:val="num" w:pos="5040"/>
        </w:tabs>
        <w:ind w:left="5040" w:hanging="360"/>
      </w:pPr>
    </w:lvl>
    <w:lvl w:ilvl="7" w:tplc="2AC652DC">
      <w:start w:val="1"/>
      <w:numFmt w:val="decimal"/>
      <w:lvlText w:val="%8."/>
      <w:lvlJc w:val="left"/>
      <w:pPr>
        <w:tabs>
          <w:tab w:val="num" w:pos="5760"/>
        </w:tabs>
        <w:ind w:left="5760" w:hanging="360"/>
      </w:pPr>
    </w:lvl>
    <w:lvl w:ilvl="8" w:tplc="44DE7CDC">
      <w:start w:val="1"/>
      <w:numFmt w:val="decimal"/>
      <w:lvlText w:val="%9."/>
      <w:lvlJc w:val="left"/>
      <w:pPr>
        <w:tabs>
          <w:tab w:val="num" w:pos="6480"/>
        </w:tabs>
        <w:ind w:left="6480" w:hanging="360"/>
      </w:pPr>
    </w:lvl>
  </w:abstractNum>
  <w:abstractNum w:abstractNumId="60" w15:restartNumberingAfterBreak="0">
    <w:nsid w:val="5F33652E"/>
    <w:multiLevelType w:val="hybridMultilevel"/>
    <w:tmpl w:val="DAAA436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1" w15:restartNumberingAfterBreak="0">
    <w:nsid w:val="60EE5623"/>
    <w:multiLevelType w:val="hybridMultilevel"/>
    <w:tmpl w:val="86F60AD6"/>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2" w15:restartNumberingAfterBreak="0">
    <w:nsid w:val="60F25EAC"/>
    <w:multiLevelType w:val="hybridMultilevel"/>
    <w:tmpl w:val="55144700"/>
    <w:lvl w:ilvl="0" w:tplc="0415000B">
      <w:start w:val="1"/>
      <w:numFmt w:val="bullet"/>
      <w:lvlText w:val=""/>
      <w:lvlJc w:val="left"/>
      <w:pPr>
        <w:ind w:left="1290" w:hanging="360"/>
      </w:pPr>
      <w:rPr>
        <w:rFonts w:ascii="Wingdings" w:hAnsi="Wingdings" w:hint="default"/>
      </w:rPr>
    </w:lvl>
    <w:lvl w:ilvl="1" w:tplc="04150003">
      <w:start w:val="1"/>
      <w:numFmt w:val="bullet"/>
      <w:lvlText w:val="o"/>
      <w:lvlJc w:val="left"/>
      <w:pPr>
        <w:ind w:left="2010" w:hanging="360"/>
      </w:pPr>
      <w:rPr>
        <w:rFonts w:ascii="Courier New" w:hAnsi="Courier New" w:cs="Courier New" w:hint="default"/>
      </w:rPr>
    </w:lvl>
    <w:lvl w:ilvl="2" w:tplc="04150005">
      <w:start w:val="1"/>
      <w:numFmt w:val="bullet"/>
      <w:lvlText w:val=""/>
      <w:lvlJc w:val="left"/>
      <w:pPr>
        <w:ind w:left="2730" w:hanging="360"/>
      </w:pPr>
      <w:rPr>
        <w:rFonts w:ascii="Wingdings" w:hAnsi="Wingdings" w:hint="default"/>
      </w:rPr>
    </w:lvl>
    <w:lvl w:ilvl="3" w:tplc="04150001">
      <w:start w:val="1"/>
      <w:numFmt w:val="bullet"/>
      <w:lvlText w:val=""/>
      <w:lvlJc w:val="left"/>
      <w:pPr>
        <w:ind w:left="3450" w:hanging="360"/>
      </w:pPr>
      <w:rPr>
        <w:rFonts w:ascii="Symbol" w:hAnsi="Symbol" w:hint="default"/>
      </w:rPr>
    </w:lvl>
    <w:lvl w:ilvl="4" w:tplc="04150003">
      <w:start w:val="1"/>
      <w:numFmt w:val="bullet"/>
      <w:lvlText w:val="o"/>
      <w:lvlJc w:val="left"/>
      <w:pPr>
        <w:ind w:left="4170" w:hanging="360"/>
      </w:pPr>
      <w:rPr>
        <w:rFonts w:ascii="Courier New" w:hAnsi="Courier New" w:cs="Courier New" w:hint="default"/>
      </w:rPr>
    </w:lvl>
    <w:lvl w:ilvl="5" w:tplc="04150005">
      <w:start w:val="1"/>
      <w:numFmt w:val="bullet"/>
      <w:lvlText w:val=""/>
      <w:lvlJc w:val="left"/>
      <w:pPr>
        <w:ind w:left="4890" w:hanging="360"/>
      </w:pPr>
      <w:rPr>
        <w:rFonts w:ascii="Wingdings" w:hAnsi="Wingdings" w:hint="default"/>
      </w:rPr>
    </w:lvl>
    <w:lvl w:ilvl="6" w:tplc="04150001">
      <w:start w:val="1"/>
      <w:numFmt w:val="bullet"/>
      <w:lvlText w:val=""/>
      <w:lvlJc w:val="left"/>
      <w:pPr>
        <w:ind w:left="5610" w:hanging="360"/>
      </w:pPr>
      <w:rPr>
        <w:rFonts w:ascii="Symbol" w:hAnsi="Symbol" w:hint="default"/>
      </w:rPr>
    </w:lvl>
    <w:lvl w:ilvl="7" w:tplc="04150003">
      <w:start w:val="1"/>
      <w:numFmt w:val="bullet"/>
      <w:lvlText w:val="o"/>
      <w:lvlJc w:val="left"/>
      <w:pPr>
        <w:ind w:left="6330" w:hanging="360"/>
      </w:pPr>
      <w:rPr>
        <w:rFonts w:ascii="Courier New" w:hAnsi="Courier New" w:cs="Courier New" w:hint="default"/>
      </w:rPr>
    </w:lvl>
    <w:lvl w:ilvl="8" w:tplc="04150005">
      <w:start w:val="1"/>
      <w:numFmt w:val="bullet"/>
      <w:lvlText w:val=""/>
      <w:lvlJc w:val="left"/>
      <w:pPr>
        <w:ind w:left="7050" w:hanging="360"/>
      </w:pPr>
      <w:rPr>
        <w:rFonts w:ascii="Wingdings" w:hAnsi="Wingdings" w:hint="default"/>
      </w:rPr>
    </w:lvl>
  </w:abstractNum>
  <w:abstractNum w:abstractNumId="63" w15:restartNumberingAfterBreak="0">
    <w:nsid w:val="63AF0941"/>
    <w:multiLevelType w:val="hybridMultilevel"/>
    <w:tmpl w:val="76C629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4" w15:restartNumberingAfterBreak="0">
    <w:nsid w:val="66B57235"/>
    <w:multiLevelType w:val="hybridMultilevel"/>
    <w:tmpl w:val="6BA8765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5" w15:restartNumberingAfterBreak="0">
    <w:nsid w:val="693F6188"/>
    <w:multiLevelType w:val="hybridMultilevel"/>
    <w:tmpl w:val="C87487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6" w15:restartNumberingAfterBreak="0">
    <w:nsid w:val="6A756607"/>
    <w:multiLevelType w:val="hybridMultilevel"/>
    <w:tmpl w:val="CCAA17FC"/>
    <w:lvl w:ilvl="0" w:tplc="4A7251AA">
      <w:start w:val="1"/>
      <w:numFmt w:val="bullet"/>
      <w:lvlText w:val=""/>
      <w:lvlJc w:val="left"/>
      <w:pPr>
        <w:ind w:left="2160" w:hanging="360"/>
      </w:pPr>
      <w:rPr>
        <w:rFonts w:ascii="Symbol" w:hAnsi="Symbol" w:hint="default"/>
      </w:rPr>
    </w:lvl>
    <w:lvl w:ilvl="1" w:tplc="04150003">
      <w:start w:val="1"/>
      <w:numFmt w:val="bullet"/>
      <w:lvlText w:val="o"/>
      <w:lvlJc w:val="left"/>
      <w:pPr>
        <w:ind w:left="2880" w:hanging="360"/>
      </w:pPr>
      <w:rPr>
        <w:rFonts w:ascii="Courier New" w:hAnsi="Courier New" w:cs="Courier New" w:hint="default"/>
      </w:rPr>
    </w:lvl>
    <w:lvl w:ilvl="2" w:tplc="04150005">
      <w:start w:val="1"/>
      <w:numFmt w:val="bullet"/>
      <w:lvlText w:val=""/>
      <w:lvlJc w:val="left"/>
      <w:pPr>
        <w:ind w:left="3600" w:hanging="360"/>
      </w:pPr>
      <w:rPr>
        <w:rFonts w:ascii="Wingdings" w:hAnsi="Wingdings" w:hint="default"/>
      </w:rPr>
    </w:lvl>
    <w:lvl w:ilvl="3" w:tplc="04150001">
      <w:start w:val="1"/>
      <w:numFmt w:val="bullet"/>
      <w:lvlText w:val=""/>
      <w:lvlJc w:val="left"/>
      <w:pPr>
        <w:ind w:left="4320" w:hanging="360"/>
      </w:pPr>
      <w:rPr>
        <w:rFonts w:ascii="Symbol" w:hAnsi="Symbol" w:hint="default"/>
      </w:rPr>
    </w:lvl>
    <w:lvl w:ilvl="4" w:tplc="04150003">
      <w:start w:val="1"/>
      <w:numFmt w:val="bullet"/>
      <w:lvlText w:val="o"/>
      <w:lvlJc w:val="left"/>
      <w:pPr>
        <w:ind w:left="5040" w:hanging="360"/>
      </w:pPr>
      <w:rPr>
        <w:rFonts w:ascii="Courier New" w:hAnsi="Courier New" w:cs="Courier New" w:hint="default"/>
      </w:rPr>
    </w:lvl>
    <w:lvl w:ilvl="5" w:tplc="04150005">
      <w:start w:val="1"/>
      <w:numFmt w:val="bullet"/>
      <w:lvlText w:val=""/>
      <w:lvlJc w:val="left"/>
      <w:pPr>
        <w:ind w:left="5760" w:hanging="360"/>
      </w:pPr>
      <w:rPr>
        <w:rFonts w:ascii="Wingdings" w:hAnsi="Wingdings" w:hint="default"/>
      </w:rPr>
    </w:lvl>
    <w:lvl w:ilvl="6" w:tplc="04150001">
      <w:start w:val="1"/>
      <w:numFmt w:val="bullet"/>
      <w:lvlText w:val=""/>
      <w:lvlJc w:val="left"/>
      <w:pPr>
        <w:ind w:left="6480" w:hanging="360"/>
      </w:pPr>
      <w:rPr>
        <w:rFonts w:ascii="Symbol" w:hAnsi="Symbol" w:hint="default"/>
      </w:rPr>
    </w:lvl>
    <w:lvl w:ilvl="7" w:tplc="04150003">
      <w:start w:val="1"/>
      <w:numFmt w:val="bullet"/>
      <w:lvlText w:val="o"/>
      <w:lvlJc w:val="left"/>
      <w:pPr>
        <w:ind w:left="7200" w:hanging="360"/>
      </w:pPr>
      <w:rPr>
        <w:rFonts w:ascii="Courier New" w:hAnsi="Courier New" w:cs="Courier New" w:hint="default"/>
      </w:rPr>
    </w:lvl>
    <w:lvl w:ilvl="8" w:tplc="04150005">
      <w:start w:val="1"/>
      <w:numFmt w:val="bullet"/>
      <w:lvlText w:val=""/>
      <w:lvlJc w:val="left"/>
      <w:pPr>
        <w:ind w:left="7920" w:hanging="360"/>
      </w:pPr>
      <w:rPr>
        <w:rFonts w:ascii="Wingdings" w:hAnsi="Wingdings" w:hint="default"/>
      </w:rPr>
    </w:lvl>
  </w:abstractNum>
  <w:abstractNum w:abstractNumId="67" w15:restartNumberingAfterBreak="0">
    <w:nsid w:val="6A7B35F7"/>
    <w:multiLevelType w:val="hybridMultilevel"/>
    <w:tmpl w:val="21D09B70"/>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E5C2189"/>
    <w:multiLevelType w:val="hybridMultilevel"/>
    <w:tmpl w:val="18F48C88"/>
    <w:lvl w:ilvl="0" w:tplc="B75E06E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9" w15:restartNumberingAfterBreak="0">
    <w:nsid w:val="70694C70"/>
    <w:multiLevelType w:val="hybridMultilevel"/>
    <w:tmpl w:val="D9E850F0"/>
    <w:lvl w:ilvl="0" w:tplc="33F49E06">
      <w:start w:val="6"/>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0" w15:restartNumberingAfterBreak="0">
    <w:nsid w:val="710D5D30"/>
    <w:multiLevelType w:val="hybridMultilevel"/>
    <w:tmpl w:val="AE20B778"/>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713839E0"/>
    <w:multiLevelType w:val="hybridMultilevel"/>
    <w:tmpl w:val="20F012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72A44521"/>
    <w:multiLevelType w:val="hybridMultilevel"/>
    <w:tmpl w:val="ABB236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2FF770A"/>
    <w:multiLevelType w:val="hybridMultilevel"/>
    <w:tmpl w:val="3C306038"/>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4CE4FB6"/>
    <w:multiLevelType w:val="hybridMultilevel"/>
    <w:tmpl w:val="65386BE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760A3380"/>
    <w:multiLevelType w:val="hybridMultilevel"/>
    <w:tmpl w:val="CE9E1B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7333DC0"/>
    <w:multiLevelType w:val="hybridMultilevel"/>
    <w:tmpl w:val="80886A86"/>
    <w:lvl w:ilvl="0" w:tplc="0415000B">
      <w:start w:val="1"/>
      <w:numFmt w:val="bullet"/>
      <w:lvlText w:val=""/>
      <w:lvlJc w:val="left"/>
      <w:pPr>
        <w:ind w:left="1004" w:hanging="360"/>
      </w:pPr>
      <w:rPr>
        <w:rFonts w:ascii="Wingdings" w:hAnsi="Wingdings"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77" w15:restartNumberingAfterBreak="0">
    <w:nsid w:val="773577CC"/>
    <w:multiLevelType w:val="hybridMultilevel"/>
    <w:tmpl w:val="1E260F9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8" w15:restartNumberingAfterBreak="0">
    <w:nsid w:val="781517F4"/>
    <w:multiLevelType w:val="hybridMultilevel"/>
    <w:tmpl w:val="4D6808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15:restartNumberingAfterBreak="0">
    <w:nsid w:val="793A680C"/>
    <w:multiLevelType w:val="hybridMultilevel"/>
    <w:tmpl w:val="C98ED2BA"/>
    <w:lvl w:ilvl="0" w:tplc="7B562C3E">
      <w:numFmt w:val="bullet"/>
      <w:lvlText w:val="•"/>
      <w:lvlJc w:val="left"/>
      <w:pPr>
        <w:ind w:left="720" w:hanging="360"/>
      </w:pPr>
      <w:rPr>
        <w:rFonts w:ascii="Calibri" w:eastAsiaTheme="majorEastAsia"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3B2460"/>
    <w:multiLevelType w:val="hybridMultilevel"/>
    <w:tmpl w:val="7F24140A"/>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1" w15:restartNumberingAfterBreak="0">
    <w:nsid w:val="7AD3445D"/>
    <w:multiLevelType w:val="hybridMultilevel"/>
    <w:tmpl w:val="B8A400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2" w15:restartNumberingAfterBreak="0">
    <w:nsid w:val="7B79256A"/>
    <w:multiLevelType w:val="hybridMultilevel"/>
    <w:tmpl w:val="03FC4182"/>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3" w15:restartNumberingAfterBreak="0">
    <w:nsid w:val="7C8300EC"/>
    <w:multiLevelType w:val="hybridMultilevel"/>
    <w:tmpl w:val="64963524"/>
    <w:lvl w:ilvl="0" w:tplc="0415000B">
      <w:start w:val="1"/>
      <w:numFmt w:val="bullet"/>
      <w:lvlText w:val=""/>
      <w:lvlJc w:val="left"/>
      <w:pPr>
        <w:ind w:left="720" w:hanging="360"/>
      </w:pPr>
      <w:rPr>
        <w:rFonts w:ascii="Wingdings" w:hAnsi="Wingding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58"/>
  </w:num>
  <w:num w:numId="4">
    <w:abstractNumId w:val="53"/>
  </w:num>
  <w:num w:numId="5">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num>
  <w:num w:numId="7">
    <w:abstractNumId w:val="71"/>
  </w:num>
  <w:num w:numId="8">
    <w:abstractNumId w:val="41"/>
  </w:num>
  <w:num w:numId="9">
    <w:abstractNumId w:val="60"/>
  </w:num>
  <w:num w:numId="10">
    <w:abstractNumId w:val="55"/>
  </w:num>
  <w:num w:numId="11">
    <w:abstractNumId w:val="51"/>
  </w:num>
  <w:num w:numId="12">
    <w:abstractNumId w:val="4"/>
  </w:num>
  <w:num w:numId="13">
    <w:abstractNumId w:val="6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num>
  <w:num w:numId="15">
    <w:abstractNumId w:val="78"/>
  </w:num>
  <w:num w:numId="16">
    <w:abstractNumId w:val="1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1"/>
  </w:num>
  <w:num w:numId="18">
    <w:abstractNumId w:val="23"/>
  </w:num>
  <w:num w:numId="19">
    <w:abstractNumId w:val="46"/>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1"/>
  </w:num>
  <w:num w:numId="3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82"/>
  </w:num>
  <w:num w:numId="33">
    <w:abstractNumId w:val="22"/>
  </w:num>
  <w:num w:numId="34">
    <w:abstractNumId w:val="44"/>
  </w:num>
  <w:num w:numId="35">
    <w:abstractNumId w:val="0"/>
  </w:num>
  <w:num w:numId="36">
    <w:abstractNumId w:val="38"/>
  </w:num>
  <w:num w:numId="37">
    <w:abstractNumId w:val="32"/>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62"/>
  </w:num>
  <w:num w:numId="43">
    <w:abstractNumId w:val="77"/>
  </w:num>
  <w:num w:numId="44">
    <w:abstractNumId w:val="64"/>
  </w:num>
  <w:num w:numId="45">
    <w:abstractNumId w:val="63"/>
  </w:num>
  <w:num w:numId="46">
    <w:abstractNumId w:val="45"/>
  </w:num>
  <w:num w:numId="47">
    <w:abstractNumId w:val="12"/>
  </w:num>
  <w:num w:numId="48">
    <w:abstractNumId w:val="52"/>
  </w:num>
  <w:num w:numId="49">
    <w:abstractNumId w:val="76"/>
  </w:num>
  <w:num w:numId="50">
    <w:abstractNumId w:val="42"/>
  </w:num>
  <w:num w:numId="51">
    <w:abstractNumId w:val="3"/>
  </w:num>
  <w:num w:numId="52">
    <w:abstractNumId w:val="80"/>
  </w:num>
  <w:num w:numId="53">
    <w:abstractNumId w:val="68"/>
  </w:num>
  <w:num w:numId="54">
    <w:abstractNumId w:val="50"/>
    <w:lvlOverride w:ilvl="0">
      <w:startOverride w:val="1"/>
    </w:lvlOverride>
    <w:lvlOverride w:ilvl="1">
      <w:startOverride w:val="1"/>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6"/>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4"/>
  </w:num>
  <w:num w:numId="59">
    <w:abstractNumId w:val="17"/>
  </w:num>
  <w:num w:numId="60">
    <w:abstractNumId w:val="70"/>
  </w:num>
  <w:num w:numId="61">
    <w:abstractNumId w:val="9"/>
  </w:num>
  <w:num w:numId="62">
    <w:abstractNumId w:val="39"/>
  </w:num>
  <w:num w:numId="63">
    <w:abstractNumId w:val="37"/>
  </w:num>
  <w:num w:numId="64">
    <w:abstractNumId w:val="16"/>
  </w:num>
  <w:num w:numId="65">
    <w:abstractNumId w:val="33"/>
  </w:num>
  <w:num w:numId="66">
    <w:abstractNumId w:val="14"/>
  </w:num>
  <w:num w:numId="67">
    <w:abstractNumId w:val="20"/>
  </w:num>
  <w:num w:numId="68">
    <w:abstractNumId w:val="30"/>
  </w:num>
  <w:num w:numId="69">
    <w:abstractNumId w:val="15"/>
  </w:num>
  <w:num w:numId="70">
    <w:abstractNumId w:val="67"/>
  </w:num>
  <w:num w:numId="71">
    <w:abstractNumId w:val="56"/>
  </w:num>
  <w:num w:numId="72">
    <w:abstractNumId w:val="73"/>
  </w:num>
  <w:num w:numId="73">
    <w:abstractNumId w:val="79"/>
  </w:num>
  <w:num w:numId="74">
    <w:abstractNumId w:val="49"/>
  </w:num>
  <w:num w:numId="75">
    <w:abstractNumId w:val="57"/>
  </w:num>
  <w:num w:numId="76">
    <w:abstractNumId w:val="19"/>
  </w:num>
  <w:num w:numId="77">
    <w:abstractNumId w:val="72"/>
  </w:num>
  <w:num w:numId="78">
    <w:abstractNumId w:val="1"/>
  </w:num>
  <w:num w:numId="79">
    <w:abstractNumId w:val="75"/>
  </w:num>
  <w:num w:numId="80">
    <w:abstractNumId w:val="74"/>
  </w:num>
  <w:num w:numId="81">
    <w:abstractNumId w:val="31"/>
  </w:num>
  <w:num w:numId="82">
    <w:abstractNumId w:val="26"/>
  </w:num>
  <w:num w:numId="83">
    <w:abstractNumId w:val="2"/>
  </w:num>
  <w:num w:numId="84">
    <w:abstractNumId w:val="50"/>
  </w:num>
  <w:num w:numId="85">
    <w:abstractNumId w:val="48"/>
  </w:num>
  <w:num w:numId="86">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2904"/>
    <w:rsid w:val="0000068D"/>
    <w:rsid w:val="00001A90"/>
    <w:rsid w:val="000343FB"/>
    <w:rsid w:val="00081B76"/>
    <w:rsid w:val="00083D20"/>
    <w:rsid w:val="00087E04"/>
    <w:rsid w:val="000D282F"/>
    <w:rsid w:val="000F253D"/>
    <w:rsid w:val="00151964"/>
    <w:rsid w:val="00185749"/>
    <w:rsid w:val="001B3621"/>
    <w:rsid w:val="001C2F55"/>
    <w:rsid w:val="001F00F4"/>
    <w:rsid w:val="001F5903"/>
    <w:rsid w:val="00221413"/>
    <w:rsid w:val="002307FD"/>
    <w:rsid w:val="00251B74"/>
    <w:rsid w:val="0026094B"/>
    <w:rsid w:val="00297CD0"/>
    <w:rsid w:val="002A0971"/>
    <w:rsid w:val="002B4ADB"/>
    <w:rsid w:val="002C28E3"/>
    <w:rsid w:val="003004AD"/>
    <w:rsid w:val="00330A42"/>
    <w:rsid w:val="0033746A"/>
    <w:rsid w:val="00380CAA"/>
    <w:rsid w:val="00384367"/>
    <w:rsid w:val="003A6187"/>
    <w:rsid w:val="003B5722"/>
    <w:rsid w:val="003B740D"/>
    <w:rsid w:val="003D51EF"/>
    <w:rsid w:val="003F5B57"/>
    <w:rsid w:val="004043E6"/>
    <w:rsid w:val="00415F38"/>
    <w:rsid w:val="00437D05"/>
    <w:rsid w:val="0044031F"/>
    <w:rsid w:val="00462140"/>
    <w:rsid w:val="00472904"/>
    <w:rsid w:val="004837CB"/>
    <w:rsid w:val="00494CAF"/>
    <w:rsid w:val="00496A02"/>
    <w:rsid w:val="004C6CCC"/>
    <w:rsid w:val="004D5C39"/>
    <w:rsid w:val="004E3BEA"/>
    <w:rsid w:val="004F112B"/>
    <w:rsid w:val="00522559"/>
    <w:rsid w:val="00551FE9"/>
    <w:rsid w:val="00557671"/>
    <w:rsid w:val="00567207"/>
    <w:rsid w:val="005935CA"/>
    <w:rsid w:val="005A4D12"/>
    <w:rsid w:val="005C779D"/>
    <w:rsid w:val="005F1CE2"/>
    <w:rsid w:val="00605229"/>
    <w:rsid w:val="0062448D"/>
    <w:rsid w:val="006363E0"/>
    <w:rsid w:val="0067226B"/>
    <w:rsid w:val="0067373C"/>
    <w:rsid w:val="00680A12"/>
    <w:rsid w:val="006863F4"/>
    <w:rsid w:val="006937FB"/>
    <w:rsid w:val="006E0120"/>
    <w:rsid w:val="006F6EB7"/>
    <w:rsid w:val="0070628E"/>
    <w:rsid w:val="00706EF5"/>
    <w:rsid w:val="007076BA"/>
    <w:rsid w:val="0072518A"/>
    <w:rsid w:val="007412C5"/>
    <w:rsid w:val="007604E1"/>
    <w:rsid w:val="00795C9B"/>
    <w:rsid w:val="0079741B"/>
    <w:rsid w:val="007B3F5F"/>
    <w:rsid w:val="007E726B"/>
    <w:rsid w:val="00801543"/>
    <w:rsid w:val="00805833"/>
    <w:rsid w:val="00873B27"/>
    <w:rsid w:val="008B0864"/>
    <w:rsid w:val="008B2659"/>
    <w:rsid w:val="008C65B8"/>
    <w:rsid w:val="008D04EC"/>
    <w:rsid w:val="0091464D"/>
    <w:rsid w:val="00922D93"/>
    <w:rsid w:val="00932DE1"/>
    <w:rsid w:val="00954C83"/>
    <w:rsid w:val="00972CF3"/>
    <w:rsid w:val="00977AA9"/>
    <w:rsid w:val="00980C2C"/>
    <w:rsid w:val="00994CEB"/>
    <w:rsid w:val="009A3C10"/>
    <w:rsid w:val="009D3202"/>
    <w:rsid w:val="009D4D67"/>
    <w:rsid w:val="009E0EDD"/>
    <w:rsid w:val="009E1593"/>
    <w:rsid w:val="009E5734"/>
    <w:rsid w:val="009F04B1"/>
    <w:rsid w:val="00A2677E"/>
    <w:rsid w:val="00A66311"/>
    <w:rsid w:val="00A72884"/>
    <w:rsid w:val="00A84E30"/>
    <w:rsid w:val="00A94078"/>
    <w:rsid w:val="00AA6E31"/>
    <w:rsid w:val="00AB58DB"/>
    <w:rsid w:val="00AC4773"/>
    <w:rsid w:val="00AE48AF"/>
    <w:rsid w:val="00AF57F6"/>
    <w:rsid w:val="00AF5FE5"/>
    <w:rsid w:val="00B04E03"/>
    <w:rsid w:val="00B130B4"/>
    <w:rsid w:val="00B2256B"/>
    <w:rsid w:val="00B36D4A"/>
    <w:rsid w:val="00B40C67"/>
    <w:rsid w:val="00B54459"/>
    <w:rsid w:val="00B55B65"/>
    <w:rsid w:val="00B624FC"/>
    <w:rsid w:val="00B72029"/>
    <w:rsid w:val="00B75F37"/>
    <w:rsid w:val="00B911B2"/>
    <w:rsid w:val="00BC406A"/>
    <w:rsid w:val="00BE2C45"/>
    <w:rsid w:val="00BE4DC4"/>
    <w:rsid w:val="00C00545"/>
    <w:rsid w:val="00C049A2"/>
    <w:rsid w:val="00C05CF4"/>
    <w:rsid w:val="00C277AB"/>
    <w:rsid w:val="00C32DF6"/>
    <w:rsid w:val="00C5048F"/>
    <w:rsid w:val="00C5506B"/>
    <w:rsid w:val="00CA13A0"/>
    <w:rsid w:val="00CF5428"/>
    <w:rsid w:val="00D076B5"/>
    <w:rsid w:val="00D108A1"/>
    <w:rsid w:val="00D160B2"/>
    <w:rsid w:val="00D278FC"/>
    <w:rsid w:val="00D40326"/>
    <w:rsid w:val="00D41535"/>
    <w:rsid w:val="00D70F4A"/>
    <w:rsid w:val="00DC1DA8"/>
    <w:rsid w:val="00DC66EA"/>
    <w:rsid w:val="00DD7381"/>
    <w:rsid w:val="00DE169A"/>
    <w:rsid w:val="00DE6ED2"/>
    <w:rsid w:val="00E173B2"/>
    <w:rsid w:val="00E44BDC"/>
    <w:rsid w:val="00E9495B"/>
    <w:rsid w:val="00E95479"/>
    <w:rsid w:val="00E96ACD"/>
    <w:rsid w:val="00EB4257"/>
    <w:rsid w:val="00EC6452"/>
    <w:rsid w:val="00ED68F7"/>
    <w:rsid w:val="00EE03A6"/>
    <w:rsid w:val="00F45B60"/>
    <w:rsid w:val="00F45BDF"/>
    <w:rsid w:val="00F74191"/>
    <w:rsid w:val="00F85E91"/>
    <w:rsid w:val="00F97303"/>
    <w:rsid w:val="00FA4562"/>
    <w:rsid w:val="00FD2C29"/>
    <w:rsid w:val="00FE155D"/>
    <w:rsid w:val="00FE48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00C751"/>
  <w15:docId w15:val="{43C9E917-A14C-4AA1-9415-345DF6CFC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4D67"/>
  </w:style>
  <w:style w:type="paragraph" w:styleId="Nagwek1">
    <w:name w:val="heading 1"/>
    <w:basedOn w:val="Normalny"/>
    <w:next w:val="Normalny"/>
    <w:link w:val="Nagwek1Znak"/>
    <w:uiPriority w:val="9"/>
    <w:qFormat/>
    <w:rsid w:val="00472904"/>
    <w:pPr>
      <w:keepNext/>
      <w:keepLines/>
      <w:widowControl w:val="0"/>
      <w:spacing w:after="0" w:line="240" w:lineRule="auto"/>
      <w:outlineLvl w:val="0"/>
    </w:pPr>
    <w:rPr>
      <w:rFonts w:ascii="Verdana" w:eastAsiaTheme="majorEastAsia" w:hAnsi="Verdana" w:cstheme="majorBidi"/>
      <w:b/>
      <w:bCs/>
      <w:sz w:val="32"/>
      <w:szCs w:val="28"/>
      <w:lang w:val="en-US"/>
    </w:rPr>
  </w:style>
  <w:style w:type="paragraph" w:styleId="Nagwek2">
    <w:name w:val="heading 2"/>
    <w:basedOn w:val="Normalny"/>
    <w:next w:val="Normalny"/>
    <w:link w:val="Nagwek2Znak"/>
    <w:uiPriority w:val="9"/>
    <w:unhideWhenUsed/>
    <w:qFormat/>
    <w:rsid w:val="00472904"/>
    <w:pPr>
      <w:keepNext/>
      <w:keepLines/>
      <w:widowControl w:val="0"/>
      <w:spacing w:after="0" w:line="240" w:lineRule="auto"/>
      <w:ind w:left="567"/>
      <w:outlineLvl w:val="1"/>
    </w:pPr>
    <w:rPr>
      <w:rFonts w:ascii="Arial" w:eastAsiaTheme="majorEastAsia" w:hAnsi="Arial" w:cstheme="majorBidi"/>
      <w:b/>
      <w:bCs/>
      <w:sz w:val="32"/>
      <w:szCs w:val="26"/>
      <w:lang w:val="en-US"/>
    </w:rPr>
  </w:style>
  <w:style w:type="paragraph" w:styleId="Nagwek3">
    <w:name w:val="heading 3"/>
    <w:basedOn w:val="Normalny"/>
    <w:next w:val="Normalny"/>
    <w:link w:val="Nagwek3Znak"/>
    <w:uiPriority w:val="9"/>
    <w:unhideWhenUsed/>
    <w:qFormat/>
    <w:rsid w:val="003F5B5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472904"/>
    <w:rPr>
      <w:rFonts w:ascii="Verdana" w:eastAsiaTheme="majorEastAsia" w:hAnsi="Verdana" w:cstheme="majorBidi"/>
      <w:b/>
      <w:bCs/>
      <w:sz w:val="32"/>
      <w:szCs w:val="28"/>
      <w:lang w:val="en-US"/>
    </w:rPr>
  </w:style>
  <w:style w:type="character" w:customStyle="1" w:styleId="Nagwek2Znak">
    <w:name w:val="Nagłówek 2 Znak"/>
    <w:basedOn w:val="Domylnaczcionkaakapitu"/>
    <w:link w:val="Nagwek2"/>
    <w:uiPriority w:val="9"/>
    <w:rsid w:val="00472904"/>
    <w:rPr>
      <w:rFonts w:ascii="Arial" w:eastAsiaTheme="majorEastAsia" w:hAnsi="Arial" w:cstheme="majorBidi"/>
      <w:b/>
      <w:bCs/>
      <w:sz w:val="32"/>
      <w:szCs w:val="26"/>
      <w:lang w:val="en-US"/>
    </w:rPr>
  </w:style>
  <w:style w:type="character" w:styleId="Hipercze">
    <w:name w:val="Hyperlink"/>
    <w:basedOn w:val="Domylnaczcionkaakapitu"/>
    <w:uiPriority w:val="99"/>
    <w:unhideWhenUsed/>
    <w:rsid w:val="00472904"/>
    <w:rPr>
      <w:color w:val="0000FF"/>
      <w:u w:val="single"/>
    </w:rPr>
  </w:style>
  <w:style w:type="character" w:styleId="UyteHipercze">
    <w:name w:val="FollowedHyperlink"/>
    <w:basedOn w:val="Domylnaczcionkaakapitu"/>
    <w:uiPriority w:val="99"/>
    <w:semiHidden/>
    <w:unhideWhenUsed/>
    <w:rsid w:val="00472904"/>
    <w:rPr>
      <w:color w:val="800080" w:themeColor="followedHyperlink"/>
      <w:u w:val="single"/>
    </w:rPr>
  </w:style>
  <w:style w:type="paragraph" w:styleId="NormalnyWeb">
    <w:name w:val="Normal (Web)"/>
    <w:basedOn w:val="Normalny"/>
    <w:uiPriority w:val="99"/>
    <w:unhideWhenUsed/>
    <w:qFormat/>
    <w:rsid w:val="00472904"/>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Spistreci1">
    <w:name w:val="toc 1"/>
    <w:basedOn w:val="Normalny"/>
    <w:next w:val="Normalny"/>
    <w:autoRedefine/>
    <w:uiPriority w:val="39"/>
    <w:semiHidden/>
    <w:unhideWhenUsed/>
    <w:qFormat/>
    <w:rsid w:val="00472904"/>
    <w:pPr>
      <w:widowControl w:val="0"/>
      <w:spacing w:after="100" w:line="240" w:lineRule="auto"/>
    </w:pPr>
    <w:rPr>
      <w:lang w:val="en-US"/>
    </w:rPr>
  </w:style>
  <w:style w:type="paragraph" w:styleId="Spistreci2">
    <w:name w:val="toc 2"/>
    <w:basedOn w:val="Normalny"/>
    <w:next w:val="Normalny"/>
    <w:autoRedefine/>
    <w:uiPriority w:val="39"/>
    <w:semiHidden/>
    <w:unhideWhenUsed/>
    <w:qFormat/>
    <w:rsid w:val="00472904"/>
    <w:pPr>
      <w:widowControl w:val="0"/>
      <w:spacing w:after="100" w:line="240" w:lineRule="auto"/>
      <w:ind w:left="220"/>
    </w:pPr>
    <w:rPr>
      <w:lang w:val="en-US"/>
    </w:rPr>
  </w:style>
  <w:style w:type="paragraph" w:styleId="Spistreci3">
    <w:name w:val="toc 3"/>
    <w:basedOn w:val="Normalny"/>
    <w:next w:val="Normalny"/>
    <w:autoRedefine/>
    <w:uiPriority w:val="39"/>
    <w:semiHidden/>
    <w:unhideWhenUsed/>
    <w:qFormat/>
    <w:rsid w:val="00472904"/>
    <w:pPr>
      <w:spacing w:after="100"/>
      <w:ind w:left="440"/>
    </w:pPr>
    <w:rPr>
      <w:rFonts w:eastAsiaTheme="minorEastAsia"/>
      <w:lang w:eastAsia="pl-PL"/>
    </w:rPr>
  </w:style>
  <w:style w:type="paragraph" w:styleId="Spistreci4">
    <w:name w:val="toc 4"/>
    <w:basedOn w:val="Normalny"/>
    <w:next w:val="Normalny"/>
    <w:autoRedefine/>
    <w:uiPriority w:val="39"/>
    <w:semiHidden/>
    <w:unhideWhenUsed/>
    <w:qFormat/>
    <w:rsid w:val="00472904"/>
    <w:pPr>
      <w:spacing w:after="100"/>
      <w:ind w:left="660"/>
    </w:pPr>
    <w:rPr>
      <w:rFonts w:eastAsiaTheme="minorEastAsia"/>
      <w:lang w:eastAsia="pl-PL"/>
    </w:rPr>
  </w:style>
  <w:style w:type="paragraph" w:styleId="Spistreci5">
    <w:name w:val="toc 5"/>
    <w:basedOn w:val="Normalny"/>
    <w:next w:val="Normalny"/>
    <w:autoRedefine/>
    <w:uiPriority w:val="39"/>
    <w:semiHidden/>
    <w:unhideWhenUsed/>
    <w:qFormat/>
    <w:rsid w:val="00472904"/>
    <w:pPr>
      <w:spacing w:after="100"/>
      <w:ind w:left="880"/>
    </w:pPr>
    <w:rPr>
      <w:rFonts w:eastAsiaTheme="minorEastAsia"/>
      <w:lang w:eastAsia="pl-PL"/>
    </w:rPr>
  </w:style>
  <w:style w:type="paragraph" w:styleId="Spistreci6">
    <w:name w:val="toc 6"/>
    <w:basedOn w:val="Normalny"/>
    <w:next w:val="Normalny"/>
    <w:autoRedefine/>
    <w:uiPriority w:val="39"/>
    <w:semiHidden/>
    <w:unhideWhenUsed/>
    <w:qFormat/>
    <w:rsid w:val="00472904"/>
    <w:pPr>
      <w:spacing w:after="100"/>
      <w:ind w:left="1100"/>
    </w:pPr>
    <w:rPr>
      <w:rFonts w:eastAsiaTheme="minorEastAsia"/>
      <w:lang w:eastAsia="pl-PL"/>
    </w:rPr>
  </w:style>
  <w:style w:type="paragraph" w:styleId="Spistreci7">
    <w:name w:val="toc 7"/>
    <w:basedOn w:val="Normalny"/>
    <w:next w:val="Normalny"/>
    <w:autoRedefine/>
    <w:uiPriority w:val="39"/>
    <w:semiHidden/>
    <w:unhideWhenUsed/>
    <w:qFormat/>
    <w:rsid w:val="00472904"/>
    <w:pPr>
      <w:spacing w:after="100"/>
      <w:ind w:left="1320"/>
    </w:pPr>
    <w:rPr>
      <w:rFonts w:eastAsiaTheme="minorEastAsia"/>
      <w:lang w:eastAsia="pl-PL"/>
    </w:rPr>
  </w:style>
  <w:style w:type="paragraph" w:styleId="Spistreci8">
    <w:name w:val="toc 8"/>
    <w:basedOn w:val="Normalny"/>
    <w:next w:val="Normalny"/>
    <w:autoRedefine/>
    <w:uiPriority w:val="39"/>
    <w:semiHidden/>
    <w:unhideWhenUsed/>
    <w:qFormat/>
    <w:rsid w:val="00472904"/>
    <w:pPr>
      <w:spacing w:after="100"/>
      <w:ind w:left="1540"/>
    </w:pPr>
    <w:rPr>
      <w:rFonts w:eastAsiaTheme="minorEastAsia"/>
      <w:lang w:eastAsia="pl-PL"/>
    </w:rPr>
  </w:style>
  <w:style w:type="paragraph" w:styleId="Spistreci9">
    <w:name w:val="toc 9"/>
    <w:basedOn w:val="Normalny"/>
    <w:next w:val="Normalny"/>
    <w:autoRedefine/>
    <w:uiPriority w:val="39"/>
    <w:semiHidden/>
    <w:unhideWhenUsed/>
    <w:qFormat/>
    <w:rsid w:val="00472904"/>
    <w:pPr>
      <w:spacing w:after="100"/>
      <w:ind w:left="1760"/>
    </w:pPr>
    <w:rPr>
      <w:rFonts w:eastAsiaTheme="minorEastAsia"/>
      <w:lang w:eastAsia="pl-PL"/>
    </w:rPr>
  </w:style>
  <w:style w:type="paragraph" w:styleId="Tekstprzypisudolnego">
    <w:name w:val="footnote text"/>
    <w:basedOn w:val="Normalny"/>
    <w:link w:val="TekstprzypisudolnegoZnak"/>
    <w:uiPriority w:val="99"/>
    <w:semiHidden/>
    <w:unhideWhenUsed/>
    <w:qFormat/>
    <w:rsid w:val="0047290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72904"/>
    <w:rPr>
      <w:sz w:val="20"/>
      <w:szCs w:val="20"/>
    </w:rPr>
  </w:style>
  <w:style w:type="paragraph" w:styleId="Tekstkomentarza">
    <w:name w:val="annotation text"/>
    <w:basedOn w:val="Normalny"/>
    <w:link w:val="TekstkomentarzaZnak"/>
    <w:uiPriority w:val="99"/>
    <w:unhideWhenUsed/>
    <w:qFormat/>
    <w:rsid w:val="00472904"/>
    <w:pPr>
      <w:spacing w:line="240" w:lineRule="auto"/>
    </w:pPr>
    <w:rPr>
      <w:sz w:val="20"/>
      <w:szCs w:val="20"/>
    </w:rPr>
  </w:style>
  <w:style w:type="character" w:customStyle="1" w:styleId="TekstkomentarzaZnak">
    <w:name w:val="Tekst komentarza Znak"/>
    <w:basedOn w:val="Domylnaczcionkaakapitu"/>
    <w:link w:val="Tekstkomentarza"/>
    <w:uiPriority w:val="99"/>
    <w:rsid w:val="00472904"/>
    <w:rPr>
      <w:sz w:val="20"/>
      <w:szCs w:val="20"/>
    </w:rPr>
  </w:style>
  <w:style w:type="paragraph" w:styleId="Nagwek">
    <w:name w:val="header"/>
    <w:basedOn w:val="Normalny"/>
    <w:link w:val="NagwekZnak"/>
    <w:uiPriority w:val="99"/>
    <w:unhideWhenUsed/>
    <w:qFormat/>
    <w:rsid w:val="00472904"/>
    <w:pPr>
      <w:widowControl w:val="0"/>
      <w:tabs>
        <w:tab w:val="center" w:pos="4536"/>
        <w:tab w:val="right" w:pos="9072"/>
      </w:tabs>
      <w:spacing w:after="0" w:line="240" w:lineRule="auto"/>
    </w:pPr>
    <w:rPr>
      <w:lang w:val="en-US"/>
    </w:rPr>
  </w:style>
  <w:style w:type="character" w:customStyle="1" w:styleId="NagwekZnak">
    <w:name w:val="Nagłówek Znak"/>
    <w:basedOn w:val="Domylnaczcionkaakapitu"/>
    <w:link w:val="Nagwek"/>
    <w:uiPriority w:val="99"/>
    <w:rsid w:val="00472904"/>
    <w:rPr>
      <w:lang w:val="en-US"/>
    </w:rPr>
  </w:style>
  <w:style w:type="paragraph" w:styleId="Stopka">
    <w:name w:val="footer"/>
    <w:basedOn w:val="Normalny"/>
    <w:link w:val="StopkaZnak"/>
    <w:uiPriority w:val="99"/>
    <w:unhideWhenUsed/>
    <w:qFormat/>
    <w:rsid w:val="00472904"/>
    <w:pPr>
      <w:widowControl w:val="0"/>
      <w:tabs>
        <w:tab w:val="center" w:pos="4536"/>
        <w:tab w:val="right" w:pos="9072"/>
      </w:tabs>
      <w:spacing w:after="0" w:line="240" w:lineRule="auto"/>
    </w:pPr>
    <w:rPr>
      <w:lang w:val="en-US"/>
    </w:rPr>
  </w:style>
  <w:style w:type="character" w:customStyle="1" w:styleId="StopkaZnak">
    <w:name w:val="Stopka Znak"/>
    <w:basedOn w:val="Domylnaczcionkaakapitu"/>
    <w:link w:val="Stopka"/>
    <w:uiPriority w:val="99"/>
    <w:rsid w:val="00472904"/>
    <w:rPr>
      <w:lang w:val="en-U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99"/>
    <w:semiHidden/>
    <w:unhideWhenUsed/>
    <w:qFormat/>
    <w:rsid w:val="00472904"/>
    <w:pPr>
      <w:spacing w:after="0" w:line="360" w:lineRule="auto"/>
      <w:ind w:firstLine="851"/>
      <w:jc w:val="both"/>
    </w:pPr>
    <w:rPr>
      <w:rFonts w:ascii="Calibri" w:eastAsia="Times New Roman" w:hAnsi="Calibri" w:cs="Times New Roman"/>
      <w:b/>
      <w:bCs/>
      <w:sz w:val="20"/>
      <w:szCs w:val="20"/>
      <w:lang w:eastAsia="pl-PL"/>
    </w:rPr>
  </w:style>
  <w:style w:type="paragraph" w:styleId="Tekstprzypisukocowego">
    <w:name w:val="endnote text"/>
    <w:basedOn w:val="Normalny"/>
    <w:link w:val="TekstprzypisukocowegoZnak"/>
    <w:uiPriority w:val="99"/>
    <w:semiHidden/>
    <w:unhideWhenUsed/>
    <w:qFormat/>
    <w:rsid w:val="0047290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72904"/>
    <w:rPr>
      <w:sz w:val="20"/>
      <w:szCs w:val="20"/>
    </w:rPr>
  </w:style>
  <w:style w:type="paragraph" w:styleId="Tytu">
    <w:name w:val="Title"/>
    <w:basedOn w:val="Normalny"/>
    <w:next w:val="Normalny"/>
    <w:link w:val="TytuZnak"/>
    <w:uiPriority w:val="10"/>
    <w:qFormat/>
    <w:rsid w:val="00472904"/>
    <w:pPr>
      <w:spacing w:after="0" w:line="216" w:lineRule="auto"/>
      <w:ind w:firstLine="851"/>
      <w:contextualSpacing/>
      <w:jc w:val="both"/>
    </w:pPr>
    <w:rPr>
      <w:rFonts w:ascii="Calibri Light" w:eastAsia="Times New Roman" w:hAnsi="Calibri Light" w:cs="Times New Roman"/>
      <w:color w:val="404040"/>
      <w:spacing w:val="-10"/>
      <w:kern w:val="28"/>
      <w:sz w:val="56"/>
      <w:szCs w:val="56"/>
      <w:lang w:eastAsia="pl-PL"/>
    </w:rPr>
  </w:style>
  <w:style w:type="character" w:customStyle="1" w:styleId="TytuZnak">
    <w:name w:val="Tytuł Znak"/>
    <w:basedOn w:val="Domylnaczcionkaakapitu"/>
    <w:link w:val="Tytu"/>
    <w:uiPriority w:val="10"/>
    <w:rsid w:val="00472904"/>
    <w:rPr>
      <w:rFonts w:ascii="Calibri Light" w:eastAsia="Times New Roman" w:hAnsi="Calibri Light" w:cs="Times New Roman"/>
      <w:color w:val="404040"/>
      <w:spacing w:val="-10"/>
      <w:kern w:val="28"/>
      <w:sz w:val="56"/>
      <w:szCs w:val="56"/>
      <w:lang w:eastAsia="pl-PL"/>
    </w:rPr>
  </w:style>
  <w:style w:type="paragraph" w:styleId="Tekstpodstawowy">
    <w:name w:val="Body Text"/>
    <w:basedOn w:val="Normalny"/>
    <w:link w:val="TekstpodstawowyZnak"/>
    <w:uiPriority w:val="99"/>
    <w:semiHidden/>
    <w:unhideWhenUsed/>
    <w:qFormat/>
    <w:rsid w:val="00472904"/>
    <w:pPr>
      <w:spacing w:after="120"/>
    </w:pPr>
  </w:style>
  <w:style w:type="character" w:customStyle="1" w:styleId="TekstpodstawowyZnak">
    <w:name w:val="Tekst podstawowy Znak"/>
    <w:basedOn w:val="Domylnaczcionkaakapitu"/>
    <w:link w:val="Tekstpodstawowy"/>
    <w:uiPriority w:val="99"/>
    <w:semiHidden/>
    <w:rsid w:val="00472904"/>
  </w:style>
  <w:style w:type="paragraph" w:styleId="Podtytu">
    <w:name w:val="Subtitle"/>
    <w:basedOn w:val="Normalny"/>
    <w:next w:val="Normalny"/>
    <w:link w:val="PodtytuZnak"/>
    <w:uiPriority w:val="11"/>
    <w:qFormat/>
    <w:rsid w:val="00472904"/>
    <w:pPr>
      <w:spacing w:after="0" w:line="360" w:lineRule="auto"/>
      <w:ind w:firstLine="851"/>
      <w:jc w:val="both"/>
    </w:pPr>
    <w:rPr>
      <w:rFonts w:ascii="Calibri" w:eastAsia="Times New Roman" w:hAnsi="Calibri" w:cs="Times New Roman"/>
      <w:color w:val="5A5A5A"/>
      <w:spacing w:val="15"/>
      <w:lang w:eastAsia="pl-PL"/>
    </w:rPr>
  </w:style>
  <w:style w:type="character" w:customStyle="1" w:styleId="PodtytuZnak">
    <w:name w:val="Podtytuł Znak"/>
    <w:basedOn w:val="Domylnaczcionkaakapitu"/>
    <w:link w:val="Podtytu"/>
    <w:uiPriority w:val="11"/>
    <w:rsid w:val="00472904"/>
    <w:rPr>
      <w:rFonts w:ascii="Calibri" w:eastAsia="Times New Roman" w:hAnsi="Calibri" w:cs="Times New Roman"/>
      <w:color w:val="5A5A5A"/>
      <w:spacing w:val="15"/>
      <w:lang w:eastAsia="pl-PL"/>
    </w:rPr>
  </w:style>
  <w:style w:type="paragraph" w:styleId="Tekstpodstawowy2">
    <w:name w:val="Body Text 2"/>
    <w:basedOn w:val="Normalny"/>
    <w:link w:val="Tekstpodstawowy2Znak"/>
    <w:uiPriority w:val="99"/>
    <w:semiHidden/>
    <w:unhideWhenUsed/>
    <w:qFormat/>
    <w:rsid w:val="00472904"/>
    <w:pPr>
      <w:widowControl w:val="0"/>
      <w:suppressAutoHyphens/>
      <w:spacing w:after="120" w:line="480" w:lineRule="auto"/>
    </w:pPr>
    <w:rPr>
      <w:rFonts w:ascii="Times New Roman" w:eastAsia="SimSun" w:hAnsi="Times New Roman" w:cs="Mangal"/>
      <w:kern w:val="2"/>
      <w:sz w:val="24"/>
      <w:szCs w:val="21"/>
      <w:lang w:val="en-GB" w:eastAsia="hi-IN" w:bidi="hi-IN"/>
    </w:rPr>
  </w:style>
  <w:style w:type="character" w:customStyle="1" w:styleId="Tekstpodstawowy2Znak">
    <w:name w:val="Tekst podstawowy 2 Znak"/>
    <w:basedOn w:val="Domylnaczcionkaakapitu"/>
    <w:link w:val="Tekstpodstawowy2"/>
    <w:uiPriority w:val="99"/>
    <w:semiHidden/>
    <w:rsid w:val="00472904"/>
    <w:rPr>
      <w:rFonts w:ascii="Times New Roman" w:eastAsia="SimSun" w:hAnsi="Times New Roman" w:cs="Mangal"/>
      <w:kern w:val="2"/>
      <w:sz w:val="24"/>
      <w:szCs w:val="21"/>
      <w:lang w:val="en-GB" w:eastAsia="hi-IN" w:bidi="hi-IN"/>
    </w:rPr>
  </w:style>
  <w:style w:type="paragraph" w:styleId="Tematkomentarza">
    <w:name w:val="annotation subject"/>
    <w:basedOn w:val="Tekstkomentarza"/>
    <w:next w:val="Tekstkomentarza"/>
    <w:link w:val="TematkomentarzaZnak"/>
    <w:uiPriority w:val="99"/>
    <w:semiHidden/>
    <w:unhideWhenUsed/>
    <w:qFormat/>
    <w:rsid w:val="00472904"/>
    <w:rPr>
      <w:b/>
      <w:bCs/>
    </w:rPr>
  </w:style>
  <w:style w:type="character" w:customStyle="1" w:styleId="TematkomentarzaZnak">
    <w:name w:val="Temat komentarza Znak"/>
    <w:basedOn w:val="TekstkomentarzaZnak"/>
    <w:link w:val="Tematkomentarza"/>
    <w:uiPriority w:val="99"/>
    <w:semiHidden/>
    <w:rsid w:val="00472904"/>
    <w:rPr>
      <w:b/>
      <w:bCs/>
      <w:sz w:val="20"/>
      <w:szCs w:val="20"/>
    </w:rPr>
  </w:style>
  <w:style w:type="paragraph" w:styleId="Tekstdymka">
    <w:name w:val="Balloon Text"/>
    <w:basedOn w:val="Normalny"/>
    <w:link w:val="TekstdymkaZnak"/>
    <w:uiPriority w:val="99"/>
    <w:semiHidden/>
    <w:unhideWhenUsed/>
    <w:qFormat/>
    <w:rsid w:val="0047290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72904"/>
    <w:rPr>
      <w:rFonts w:ascii="Tahoma" w:hAnsi="Tahoma" w:cs="Tahoma"/>
      <w:sz w:val="16"/>
      <w:szCs w:val="16"/>
    </w:rPr>
  </w:style>
  <w:style w:type="paragraph" w:styleId="Bezodstpw">
    <w:name w:val="No Spacing"/>
    <w:uiPriority w:val="1"/>
    <w:qFormat/>
    <w:rsid w:val="00472904"/>
    <w:pPr>
      <w:widowControl w:val="0"/>
      <w:spacing w:after="0" w:line="240" w:lineRule="auto"/>
    </w:pPr>
    <w:rPr>
      <w:lang w:val="en-US"/>
    </w:rPr>
  </w:style>
  <w:style w:type="character" w:customStyle="1" w:styleId="AkapitzlistZnak">
    <w:name w:val="Akapit z listą Znak"/>
    <w:aliases w:val="Numerowanie Znak,rozdział Znak,List Paragraph Znak"/>
    <w:basedOn w:val="Domylnaczcionkaakapitu"/>
    <w:link w:val="Akapitzlist"/>
    <w:uiPriority w:val="34"/>
    <w:qFormat/>
    <w:locked/>
    <w:rsid w:val="00472904"/>
  </w:style>
  <w:style w:type="paragraph" w:styleId="Akapitzlist">
    <w:name w:val="List Paragraph"/>
    <w:aliases w:val="Numerowanie,rozdział,List Paragraph"/>
    <w:basedOn w:val="Normalny"/>
    <w:link w:val="AkapitzlistZnak"/>
    <w:uiPriority w:val="34"/>
    <w:qFormat/>
    <w:rsid w:val="00472904"/>
    <w:pPr>
      <w:ind w:left="720"/>
      <w:contextualSpacing/>
    </w:pPr>
  </w:style>
  <w:style w:type="paragraph" w:styleId="Nagwekspisutreci">
    <w:name w:val="TOC Heading"/>
    <w:basedOn w:val="Nagwek1"/>
    <w:next w:val="Normalny"/>
    <w:uiPriority w:val="39"/>
    <w:semiHidden/>
    <w:unhideWhenUsed/>
    <w:qFormat/>
    <w:rsid w:val="00472904"/>
    <w:pPr>
      <w:widowControl/>
      <w:spacing w:before="480" w:line="276" w:lineRule="auto"/>
      <w:outlineLvl w:val="9"/>
    </w:pPr>
    <w:rPr>
      <w:rFonts w:asciiTheme="majorHAnsi" w:hAnsiTheme="majorHAnsi"/>
      <w:color w:val="365F91" w:themeColor="accent1" w:themeShade="BF"/>
      <w:sz w:val="28"/>
      <w:lang w:val="pl-PL"/>
    </w:rPr>
  </w:style>
  <w:style w:type="paragraph" w:customStyle="1" w:styleId="Zawartotabeli">
    <w:name w:val="Zawartość tabeli"/>
    <w:basedOn w:val="Normalny"/>
    <w:uiPriority w:val="99"/>
    <w:semiHidden/>
    <w:qFormat/>
    <w:rsid w:val="00472904"/>
    <w:pPr>
      <w:suppressLineNumbers/>
      <w:spacing w:after="0" w:line="240" w:lineRule="auto"/>
    </w:pPr>
    <w:rPr>
      <w:rFonts w:ascii="Liberation Serif" w:eastAsia="SimSun" w:hAnsi="Liberation Serif" w:cs="Arial"/>
      <w:color w:val="00000A"/>
      <w:kern w:val="2"/>
      <w:sz w:val="24"/>
      <w:szCs w:val="24"/>
      <w:lang w:eastAsia="zh-CN" w:bidi="hi-IN"/>
    </w:rPr>
  </w:style>
  <w:style w:type="paragraph" w:customStyle="1" w:styleId="Style5">
    <w:name w:val="Style5"/>
    <w:basedOn w:val="Normalny"/>
    <w:uiPriority w:val="99"/>
    <w:semiHidden/>
    <w:qFormat/>
    <w:rsid w:val="00472904"/>
    <w:pPr>
      <w:widowControl w:val="0"/>
      <w:autoSpaceDE w:val="0"/>
      <w:autoSpaceDN w:val="0"/>
      <w:adjustRightInd w:val="0"/>
      <w:spacing w:after="0" w:line="240" w:lineRule="auto"/>
    </w:pPr>
    <w:rPr>
      <w:rFonts w:ascii="Franklin Gothic Book" w:eastAsia="Times New Roman" w:hAnsi="Franklin Gothic Book" w:cs="Times New Roman"/>
      <w:sz w:val="24"/>
      <w:szCs w:val="24"/>
      <w:lang w:eastAsia="pl-PL"/>
    </w:rPr>
  </w:style>
  <w:style w:type="paragraph" w:customStyle="1" w:styleId="Style6">
    <w:name w:val="Style6"/>
    <w:basedOn w:val="Normalny"/>
    <w:uiPriority w:val="99"/>
    <w:semiHidden/>
    <w:qFormat/>
    <w:rsid w:val="00472904"/>
    <w:pPr>
      <w:widowControl w:val="0"/>
      <w:autoSpaceDE w:val="0"/>
      <w:autoSpaceDN w:val="0"/>
      <w:adjustRightInd w:val="0"/>
      <w:spacing w:after="0" w:line="414" w:lineRule="exact"/>
      <w:ind w:firstLine="706"/>
      <w:jc w:val="both"/>
    </w:pPr>
    <w:rPr>
      <w:rFonts w:ascii="Franklin Gothic Book" w:eastAsia="Times New Roman" w:hAnsi="Franklin Gothic Book" w:cs="Times New Roman"/>
      <w:sz w:val="24"/>
      <w:szCs w:val="24"/>
      <w:lang w:eastAsia="pl-PL"/>
    </w:rPr>
  </w:style>
  <w:style w:type="paragraph" w:customStyle="1" w:styleId="tm">
    <w:name w:val="tm"/>
    <w:basedOn w:val="Normalny"/>
    <w:uiPriority w:val="99"/>
    <w:semiHidden/>
    <w:qFormat/>
    <w:rsid w:val="00472904"/>
    <w:pPr>
      <w:spacing w:after="0" w:line="240" w:lineRule="auto"/>
      <w:ind w:left="480" w:hanging="480"/>
      <w:jc w:val="both"/>
    </w:pPr>
    <w:rPr>
      <w:rFonts w:ascii="Times New Roman" w:eastAsia="Times New Roman" w:hAnsi="Times New Roman" w:cs="Times New Roman"/>
      <w:sz w:val="24"/>
      <w:szCs w:val="24"/>
      <w:lang w:eastAsia="pl-PL"/>
    </w:rPr>
  </w:style>
  <w:style w:type="character" w:styleId="Odwoanieprzypisudolnego">
    <w:name w:val="footnote reference"/>
    <w:basedOn w:val="Domylnaczcionkaakapitu"/>
    <w:uiPriority w:val="99"/>
    <w:semiHidden/>
    <w:unhideWhenUsed/>
    <w:rsid w:val="00472904"/>
    <w:rPr>
      <w:vertAlign w:val="superscript"/>
    </w:rPr>
  </w:style>
  <w:style w:type="character" w:styleId="Odwoanieprzypisukocowego">
    <w:name w:val="endnote reference"/>
    <w:basedOn w:val="Domylnaczcionkaakapitu"/>
    <w:uiPriority w:val="99"/>
    <w:semiHidden/>
    <w:unhideWhenUsed/>
    <w:rsid w:val="00472904"/>
    <w:rPr>
      <w:vertAlign w:val="superscript"/>
    </w:rPr>
  </w:style>
  <w:style w:type="character" w:customStyle="1" w:styleId="FontStyle12">
    <w:name w:val="Font Style12"/>
    <w:basedOn w:val="Domylnaczcionkaakapitu"/>
    <w:rsid w:val="00472904"/>
    <w:rPr>
      <w:rFonts w:ascii="Times New Roman" w:hAnsi="Times New Roman" w:cs="Times New Roman" w:hint="default"/>
      <w:b/>
      <w:bCs/>
      <w:spacing w:val="160"/>
      <w:sz w:val="54"/>
      <w:szCs w:val="54"/>
    </w:rPr>
  </w:style>
  <w:style w:type="character" w:customStyle="1" w:styleId="FontStyle13">
    <w:name w:val="Font Style13"/>
    <w:basedOn w:val="Domylnaczcionkaakapitu"/>
    <w:rsid w:val="00472904"/>
    <w:rPr>
      <w:rFonts w:ascii="Times New Roman" w:hAnsi="Times New Roman" w:cs="Times New Roman" w:hint="default"/>
      <w:b/>
      <w:bCs/>
      <w:sz w:val="28"/>
      <w:szCs w:val="28"/>
    </w:rPr>
  </w:style>
  <w:style w:type="character" w:customStyle="1" w:styleId="FontStyle14">
    <w:name w:val="Font Style14"/>
    <w:basedOn w:val="Domylnaczcionkaakapitu"/>
    <w:rsid w:val="00472904"/>
    <w:rPr>
      <w:rFonts w:ascii="Times New Roman" w:hAnsi="Times New Roman" w:cs="Times New Roman" w:hint="default"/>
      <w:sz w:val="22"/>
      <w:szCs w:val="22"/>
    </w:rPr>
  </w:style>
  <w:style w:type="character" w:customStyle="1" w:styleId="ft">
    <w:name w:val="ft"/>
    <w:basedOn w:val="Domylnaczcionkaakapitu"/>
    <w:rsid w:val="00472904"/>
  </w:style>
  <w:style w:type="character" w:customStyle="1" w:styleId="item-fieldvalue">
    <w:name w:val="item-fieldvalue"/>
    <w:rsid w:val="00472904"/>
  </w:style>
  <w:style w:type="character" w:customStyle="1" w:styleId="TekstkomentarzaZnak1">
    <w:name w:val="Tekst komentarza Znak1"/>
    <w:basedOn w:val="Domylnaczcionkaakapitu"/>
    <w:uiPriority w:val="99"/>
    <w:semiHidden/>
    <w:rsid w:val="00472904"/>
    <w:rPr>
      <w:sz w:val="20"/>
      <w:szCs w:val="20"/>
    </w:rPr>
  </w:style>
  <w:style w:type="character" w:customStyle="1" w:styleId="Tekstpodstawowy2Znak1">
    <w:name w:val="Tekst podstawowy 2 Znak1"/>
    <w:basedOn w:val="Domylnaczcionkaakapitu"/>
    <w:uiPriority w:val="99"/>
    <w:semiHidden/>
    <w:rsid w:val="00472904"/>
  </w:style>
  <w:style w:type="character" w:customStyle="1" w:styleId="TematkomentarzaZnak1">
    <w:name w:val="Temat komentarza Znak1"/>
    <w:basedOn w:val="TekstkomentarzaZnak1"/>
    <w:uiPriority w:val="99"/>
    <w:semiHidden/>
    <w:rsid w:val="00472904"/>
    <w:rPr>
      <w:b/>
      <w:bCs/>
      <w:sz w:val="20"/>
      <w:szCs w:val="20"/>
    </w:rPr>
  </w:style>
  <w:style w:type="table" w:styleId="Tabela-Siatka">
    <w:name w:val="Table Grid"/>
    <w:basedOn w:val="Standardowy"/>
    <w:uiPriority w:val="59"/>
    <w:rsid w:val="004729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472904"/>
    <w:pPr>
      <w:widowControl w:val="0"/>
      <w:spacing w:after="0" w:line="240" w:lineRule="auto"/>
    </w:pPr>
    <w:rPr>
      <w:lang w:val="en-US"/>
    </w:rPr>
    <w:tblPr>
      <w:tblCellMar>
        <w:top w:w="0" w:type="dxa"/>
        <w:left w:w="0" w:type="dxa"/>
        <w:bottom w:w="0" w:type="dxa"/>
        <w:right w:w="0" w:type="dxa"/>
      </w:tblCellMar>
    </w:tblPr>
  </w:style>
  <w:style w:type="table" w:customStyle="1" w:styleId="Tabela-Siatka1">
    <w:name w:val="Tabela - Siatka1"/>
    <w:basedOn w:val="Standardowy"/>
    <w:uiPriority w:val="59"/>
    <w:rsid w:val="0047290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472904"/>
    <w:rPr>
      <w:b/>
      <w:bCs/>
    </w:rPr>
  </w:style>
  <w:style w:type="character" w:styleId="Uwydatnienie">
    <w:name w:val="Emphasis"/>
    <w:basedOn w:val="Domylnaczcionkaakapitu"/>
    <w:uiPriority w:val="20"/>
    <w:qFormat/>
    <w:rsid w:val="00472904"/>
    <w:rPr>
      <w:i/>
      <w:iCs/>
    </w:rPr>
  </w:style>
  <w:style w:type="character" w:styleId="Odwoaniedokomentarza">
    <w:name w:val="annotation reference"/>
    <w:basedOn w:val="Domylnaczcionkaakapitu"/>
    <w:uiPriority w:val="99"/>
    <w:semiHidden/>
    <w:unhideWhenUsed/>
    <w:rsid w:val="003F5B57"/>
    <w:rPr>
      <w:sz w:val="16"/>
      <w:szCs w:val="16"/>
    </w:rPr>
  </w:style>
  <w:style w:type="character" w:customStyle="1" w:styleId="Nagwek3Znak">
    <w:name w:val="Nagłówek 3 Znak"/>
    <w:basedOn w:val="Domylnaczcionkaakapitu"/>
    <w:link w:val="Nagwek3"/>
    <w:uiPriority w:val="9"/>
    <w:rsid w:val="003F5B57"/>
    <w:rPr>
      <w:rFonts w:asciiTheme="majorHAnsi" w:eastAsiaTheme="majorEastAsia" w:hAnsiTheme="majorHAnsi" w:cstheme="majorBidi"/>
      <w:b/>
      <w:bCs/>
      <w:color w:val="4F81BD" w:themeColor="accent1"/>
    </w:rPr>
  </w:style>
  <w:style w:type="paragraph" w:customStyle="1" w:styleId="metryka">
    <w:name w:val="metryka"/>
    <w:basedOn w:val="Normalny"/>
    <w:rsid w:val="003F5B5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c-ptwqp">
    <w:name w:val="sc-ptwqp"/>
    <w:basedOn w:val="Domylnaczcionkaakapitu"/>
    <w:rsid w:val="003F5B57"/>
  </w:style>
  <w:style w:type="character" w:customStyle="1" w:styleId="ng-binding">
    <w:name w:val="ng-binding"/>
    <w:basedOn w:val="Domylnaczcionkaakapitu"/>
    <w:rsid w:val="0055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089165">
      <w:bodyDiv w:val="1"/>
      <w:marLeft w:val="0"/>
      <w:marRight w:val="0"/>
      <w:marTop w:val="0"/>
      <w:marBottom w:val="0"/>
      <w:divBdr>
        <w:top w:val="none" w:sz="0" w:space="0" w:color="auto"/>
        <w:left w:val="none" w:sz="0" w:space="0" w:color="auto"/>
        <w:bottom w:val="none" w:sz="0" w:space="0" w:color="auto"/>
        <w:right w:val="none" w:sz="0" w:space="0" w:color="auto"/>
      </w:divBdr>
    </w:div>
    <w:div w:id="1462068464">
      <w:bodyDiv w:val="1"/>
      <w:marLeft w:val="0"/>
      <w:marRight w:val="0"/>
      <w:marTop w:val="0"/>
      <w:marBottom w:val="0"/>
      <w:divBdr>
        <w:top w:val="none" w:sz="0" w:space="0" w:color="auto"/>
        <w:left w:val="none" w:sz="0" w:space="0" w:color="auto"/>
        <w:bottom w:val="none" w:sz="0" w:space="0" w:color="auto"/>
        <w:right w:val="none" w:sz="0" w:space="0" w:color="auto"/>
      </w:divBdr>
      <w:divsChild>
        <w:div w:id="2060011632">
          <w:marLeft w:val="0"/>
          <w:marRight w:val="0"/>
          <w:marTop w:val="0"/>
          <w:marBottom w:val="0"/>
          <w:divBdr>
            <w:top w:val="none" w:sz="0" w:space="0" w:color="auto"/>
            <w:left w:val="none" w:sz="0" w:space="0" w:color="auto"/>
            <w:bottom w:val="none" w:sz="0" w:space="0" w:color="auto"/>
            <w:right w:val="none" w:sz="0" w:space="0" w:color="auto"/>
          </w:divBdr>
        </w:div>
        <w:div w:id="2133355880">
          <w:marLeft w:val="0"/>
          <w:marRight w:val="0"/>
          <w:marTop w:val="0"/>
          <w:marBottom w:val="0"/>
          <w:divBdr>
            <w:top w:val="none" w:sz="0" w:space="0" w:color="auto"/>
            <w:left w:val="none" w:sz="0" w:space="0" w:color="auto"/>
            <w:bottom w:val="none" w:sz="0" w:space="0" w:color="auto"/>
            <w:right w:val="none" w:sz="0" w:space="0" w:color="auto"/>
          </w:divBdr>
        </w:div>
      </w:divsChild>
    </w:div>
    <w:div w:id="1944651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4.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3.xml"/><Relationship Id="rId33" Type="http://schemas.openxmlformats.org/officeDocument/2006/relationships/image" Target="media/image7.png"/><Relationship Id="rId38" Type="http://schemas.openxmlformats.org/officeDocument/2006/relationships/hyperlink" Target="http://mapa.targeo.pl"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hyperlink" Target="https://www.consilium.europa.eu/pl/infographics/recovery-plan-mff-2021-2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ia.e-mapa.net/" TargetMode="External"/><Relationship Id="rId24" Type="http://schemas.openxmlformats.org/officeDocument/2006/relationships/chart" Target="charts/chart12.xml"/><Relationship Id="rId32" Type="http://schemas.openxmlformats.org/officeDocument/2006/relationships/footer" Target="footer2.xml"/><Relationship Id="rId37" Type="http://schemas.openxmlformats.org/officeDocument/2006/relationships/image" Target="media/image11.png"/><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6.png"/><Relationship Id="rId28" Type="http://schemas.openxmlformats.org/officeDocument/2006/relationships/chart" Target="charts/chart16.xml"/><Relationship Id="rId36"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hart" Target="charts/chart8.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image" Target="media/image9.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Arkusz_programu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Arkusz_programu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Arkusz_programu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Arkusz_programu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Arkusz_programu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Arkusz_programu_Microsoft_Excel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Arkusz_programu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Arkusz_programu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Arkusz_programu_Microsoft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Arkusz_programu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Arkusz_programu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Arkusz_programu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Arkusz_programu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Arkusz_programu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Arkusz1!$A$2:$A$7</c:f>
              <c:strCache>
                <c:ptCount val="6"/>
                <c:pt idx="0">
                  <c:v>woj. pomorskie</c:v>
                </c:pt>
                <c:pt idx="1">
                  <c:v>pow. wejherowski</c:v>
                </c:pt>
                <c:pt idx="2">
                  <c:v>gmina Linia</c:v>
                </c:pt>
                <c:pt idx="3">
                  <c:v>gmina Luzino</c:v>
                </c:pt>
                <c:pt idx="4">
                  <c:v>gmina Łęczyce</c:v>
                </c:pt>
                <c:pt idx="5">
                  <c:v>gmina Szemud</c:v>
                </c:pt>
              </c:strCache>
            </c:strRef>
          </c:cat>
          <c:val>
            <c:numRef>
              <c:f>Arkusz1!$B$2:$B$7</c:f>
              <c:numCache>
                <c:formatCode>General</c:formatCode>
                <c:ptCount val="6"/>
                <c:pt idx="0">
                  <c:v>-0.5</c:v>
                </c:pt>
                <c:pt idx="1">
                  <c:v>2.41</c:v>
                </c:pt>
                <c:pt idx="2">
                  <c:v>4.03</c:v>
                </c:pt>
                <c:pt idx="3">
                  <c:v>9.4600000000000009</c:v>
                </c:pt>
                <c:pt idx="4">
                  <c:v>3.47</c:v>
                </c:pt>
                <c:pt idx="5">
                  <c:v>4.99</c:v>
                </c:pt>
              </c:numCache>
            </c:numRef>
          </c:val>
          <c:extLst>
            <c:ext xmlns:c16="http://schemas.microsoft.com/office/drawing/2014/chart" uri="{C3380CC4-5D6E-409C-BE32-E72D297353CC}">
              <c16:uniqueId val="{00000000-D51D-4E89-91BC-FDFB16EB35D4}"/>
            </c:ext>
          </c:extLst>
        </c:ser>
        <c:dLbls>
          <c:showLegendKey val="0"/>
          <c:showVal val="0"/>
          <c:showCatName val="0"/>
          <c:showSerName val="0"/>
          <c:showPercent val="0"/>
          <c:showBubbleSize val="0"/>
        </c:dLbls>
        <c:gapWidth val="150"/>
        <c:axId val="325472256"/>
        <c:axId val="290185792"/>
      </c:barChart>
      <c:catAx>
        <c:axId val="325472256"/>
        <c:scaling>
          <c:orientation val="minMax"/>
        </c:scaling>
        <c:delete val="0"/>
        <c:axPos val="b"/>
        <c:numFmt formatCode="General" sourceLinked="0"/>
        <c:majorTickMark val="out"/>
        <c:minorTickMark val="none"/>
        <c:tickLblPos val="nextTo"/>
        <c:crossAx val="290185792"/>
        <c:crosses val="autoZero"/>
        <c:auto val="1"/>
        <c:lblAlgn val="ctr"/>
        <c:lblOffset val="100"/>
        <c:noMultiLvlLbl val="0"/>
      </c:catAx>
      <c:valAx>
        <c:axId val="290185792"/>
        <c:scaling>
          <c:orientation val="minMax"/>
        </c:scaling>
        <c:delete val="0"/>
        <c:axPos val="l"/>
        <c:majorGridlines/>
        <c:numFmt formatCode="General" sourceLinked="1"/>
        <c:majorTickMark val="out"/>
        <c:minorTickMark val="none"/>
        <c:tickLblPos val="nextTo"/>
        <c:crossAx val="325472256"/>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75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trendline>
            <c:spPr>
              <a:ln>
                <a:solidFill>
                  <a:srgbClr val="FF0000"/>
                </a:solidFill>
              </a:ln>
            </c:spPr>
            <c:trendlineType val="linear"/>
            <c:dispRSqr val="0"/>
            <c:dispEq val="0"/>
          </c:trendline>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24.5</c:v>
                </c:pt>
                <c:pt idx="1">
                  <c:v>22.6</c:v>
                </c:pt>
                <c:pt idx="2">
                  <c:v>18.100000000000001</c:v>
                </c:pt>
                <c:pt idx="3">
                  <c:v>18.2</c:v>
                </c:pt>
                <c:pt idx="4">
                  <c:v>12.4</c:v>
                </c:pt>
              </c:numCache>
            </c:numRef>
          </c:val>
          <c:smooth val="0"/>
          <c:extLst>
            <c:ext xmlns:c16="http://schemas.microsoft.com/office/drawing/2014/chart" uri="{C3380CC4-5D6E-409C-BE32-E72D297353CC}">
              <c16:uniqueId val="{00000000-436F-477A-A4D9-B7F43557F1EB}"/>
            </c:ext>
          </c:extLst>
        </c:ser>
        <c:dLbls>
          <c:dLblPos val="t"/>
          <c:showLegendKey val="0"/>
          <c:showVal val="1"/>
          <c:showCatName val="0"/>
          <c:showSerName val="0"/>
          <c:showPercent val="0"/>
          <c:showBubbleSize val="0"/>
        </c:dLbls>
        <c:marker val="1"/>
        <c:smooth val="0"/>
        <c:axId val="340211200"/>
        <c:axId val="338018304"/>
      </c:lineChart>
      <c:catAx>
        <c:axId val="340211200"/>
        <c:scaling>
          <c:orientation val="minMax"/>
        </c:scaling>
        <c:delete val="0"/>
        <c:axPos val="b"/>
        <c:numFmt formatCode="General" sourceLinked="1"/>
        <c:majorTickMark val="out"/>
        <c:minorTickMark val="none"/>
        <c:tickLblPos val="nextTo"/>
        <c:crossAx val="338018304"/>
        <c:crosses val="autoZero"/>
        <c:auto val="1"/>
        <c:lblAlgn val="ctr"/>
        <c:lblOffset val="100"/>
        <c:noMultiLvlLbl val="0"/>
      </c:catAx>
      <c:valAx>
        <c:axId val="338018304"/>
        <c:scaling>
          <c:orientation val="minMax"/>
        </c:scaling>
        <c:delete val="0"/>
        <c:axPos val="l"/>
        <c:majorGridlines/>
        <c:title>
          <c:tx>
            <c:rich>
              <a:bodyPr rot="0" vert="wordArtVert"/>
              <a:lstStyle/>
              <a:p>
                <a:pPr>
                  <a:defRPr/>
                </a:pPr>
                <a:r>
                  <a:rPr lang="pl-PL"/>
                  <a:t>%</a:t>
                </a:r>
              </a:p>
            </c:rich>
          </c:tx>
          <c:overlay val="0"/>
        </c:title>
        <c:numFmt formatCode="General" sourceLinked="1"/>
        <c:majorTickMark val="out"/>
        <c:minorTickMark val="none"/>
        <c:tickLblPos val="nextTo"/>
        <c:crossAx val="340211200"/>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gmina Luzino</c:v>
                </c:pt>
                <c:pt idx="1">
                  <c:v>gmina Szemud</c:v>
                </c:pt>
                <c:pt idx="2">
                  <c:v>Łęczyce</c:v>
                </c:pt>
                <c:pt idx="3">
                  <c:v>gmina Linia</c:v>
                </c:pt>
                <c:pt idx="4">
                  <c:v>powiat wejherowski</c:v>
                </c:pt>
              </c:strCache>
            </c:strRef>
          </c:cat>
          <c:val>
            <c:numRef>
              <c:f>Arkusz1!$B$2:$B$6</c:f>
              <c:numCache>
                <c:formatCode>General</c:formatCode>
                <c:ptCount val="5"/>
                <c:pt idx="0">
                  <c:v>4.8</c:v>
                </c:pt>
                <c:pt idx="1">
                  <c:v>8.5</c:v>
                </c:pt>
                <c:pt idx="2">
                  <c:v>10.9</c:v>
                </c:pt>
                <c:pt idx="3">
                  <c:v>12.4</c:v>
                </c:pt>
                <c:pt idx="4">
                  <c:v>4.5999999999999996</c:v>
                </c:pt>
              </c:numCache>
            </c:numRef>
          </c:val>
          <c:extLst>
            <c:ext xmlns:c16="http://schemas.microsoft.com/office/drawing/2014/chart" uri="{C3380CC4-5D6E-409C-BE32-E72D297353CC}">
              <c16:uniqueId val="{00000000-6A17-41C1-A97F-C578087CFB27}"/>
            </c:ext>
          </c:extLst>
        </c:ser>
        <c:dLbls>
          <c:dLblPos val="outEnd"/>
          <c:showLegendKey val="0"/>
          <c:showVal val="1"/>
          <c:showCatName val="0"/>
          <c:showSerName val="0"/>
          <c:showPercent val="0"/>
          <c:showBubbleSize val="0"/>
        </c:dLbls>
        <c:gapWidth val="150"/>
        <c:axId val="329396224"/>
        <c:axId val="338020032"/>
      </c:barChart>
      <c:catAx>
        <c:axId val="329396224"/>
        <c:scaling>
          <c:orientation val="minMax"/>
        </c:scaling>
        <c:delete val="0"/>
        <c:axPos val="b"/>
        <c:numFmt formatCode="General" sourceLinked="0"/>
        <c:majorTickMark val="out"/>
        <c:minorTickMark val="none"/>
        <c:tickLblPos val="nextTo"/>
        <c:crossAx val="338020032"/>
        <c:crosses val="autoZero"/>
        <c:auto val="1"/>
        <c:lblAlgn val="ctr"/>
        <c:lblOffset val="100"/>
        <c:noMultiLvlLbl val="0"/>
      </c:catAx>
      <c:valAx>
        <c:axId val="338020032"/>
        <c:scaling>
          <c:orientation val="minMax"/>
        </c:scaling>
        <c:delete val="0"/>
        <c:axPos val="l"/>
        <c:majorGridlines/>
        <c:numFmt formatCode="General" sourceLinked="1"/>
        <c:majorTickMark val="out"/>
        <c:minorTickMark val="none"/>
        <c:tickLblPos val="nextTo"/>
        <c:crossAx val="329396224"/>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Polska</c:v>
                </c:pt>
                <c:pt idx="1">
                  <c:v>woj. pomorskie</c:v>
                </c:pt>
                <c:pt idx="2">
                  <c:v>powiat wejherowski</c:v>
                </c:pt>
                <c:pt idx="3">
                  <c:v>gmina Linia</c:v>
                </c:pt>
              </c:strCache>
            </c:strRef>
          </c:cat>
          <c:val>
            <c:numRef>
              <c:f>Arkusz1!$B$2:$B$5</c:f>
              <c:numCache>
                <c:formatCode>General</c:formatCode>
                <c:ptCount val="4"/>
                <c:pt idx="0">
                  <c:v>68.180000000000007</c:v>
                </c:pt>
                <c:pt idx="1">
                  <c:v>70.040000000000006</c:v>
                </c:pt>
                <c:pt idx="2">
                  <c:v>70.59</c:v>
                </c:pt>
                <c:pt idx="3">
                  <c:v>69.86</c:v>
                </c:pt>
              </c:numCache>
            </c:numRef>
          </c:val>
          <c:extLst>
            <c:ext xmlns:c16="http://schemas.microsoft.com/office/drawing/2014/chart" uri="{C3380CC4-5D6E-409C-BE32-E72D297353CC}">
              <c16:uniqueId val="{00000000-18E9-4DC9-93BB-89481EFF05DA}"/>
            </c:ext>
          </c:extLst>
        </c:ser>
        <c:dLbls>
          <c:dLblPos val="outEnd"/>
          <c:showLegendKey val="0"/>
          <c:showVal val="1"/>
          <c:showCatName val="0"/>
          <c:showSerName val="0"/>
          <c:showPercent val="0"/>
          <c:showBubbleSize val="0"/>
        </c:dLbls>
        <c:gapWidth val="150"/>
        <c:axId val="340209664"/>
        <c:axId val="338021760"/>
      </c:barChart>
      <c:catAx>
        <c:axId val="340209664"/>
        <c:scaling>
          <c:orientation val="minMax"/>
        </c:scaling>
        <c:delete val="0"/>
        <c:axPos val="b"/>
        <c:numFmt formatCode="General" sourceLinked="0"/>
        <c:majorTickMark val="out"/>
        <c:minorTickMark val="none"/>
        <c:tickLblPos val="nextTo"/>
        <c:crossAx val="338021760"/>
        <c:crosses val="autoZero"/>
        <c:auto val="1"/>
        <c:lblAlgn val="ctr"/>
        <c:lblOffset val="100"/>
        <c:noMultiLvlLbl val="0"/>
      </c:catAx>
      <c:valAx>
        <c:axId val="338021760"/>
        <c:scaling>
          <c:orientation val="minMax"/>
        </c:scaling>
        <c:delete val="0"/>
        <c:axPos val="l"/>
        <c:majorGridlines/>
        <c:title>
          <c:tx>
            <c:rich>
              <a:bodyPr rot="0" vert="horz"/>
              <a:lstStyle/>
              <a:p>
                <a:pPr>
                  <a:defRPr/>
                </a:pPr>
                <a:r>
                  <a:rPr lang="pl-PL"/>
                  <a:t>%</a:t>
                </a:r>
              </a:p>
            </c:rich>
          </c:tx>
          <c:overlay val="0"/>
        </c:title>
        <c:numFmt formatCode="General" sourceLinked="1"/>
        <c:majorTickMark val="out"/>
        <c:minorTickMark val="none"/>
        <c:tickLblPos val="nextTo"/>
        <c:crossAx val="340209664"/>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woj. pomorskie</c:v>
                </c:pt>
              </c:strCache>
            </c:strRef>
          </c:tx>
          <c:invertIfNegative val="0"/>
          <c:cat>
            <c:strRef>
              <c:f>Arkusz1!$A$2:$A$4</c:f>
              <c:strCache>
                <c:ptCount val="3"/>
                <c:pt idx="0">
                  <c:v>język polski</c:v>
                </c:pt>
                <c:pt idx="1">
                  <c:v>matematyka</c:v>
                </c:pt>
                <c:pt idx="2">
                  <c:v>język angielski</c:v>
                </c:pt>
              </c:strCache>
            </c:strRef>
          </c:cat>
          <c:val>
            <c:numRef>
              <c:f>Arkusz1!$B$2:$B$4</c:f>
              <c:numCache>
                <c:formatCode>General</c:formatCode>
                <c:ptCount val="3"/>
                <c:pt idx="0">
                  <c:v>59.17</c:v>
                </c:pt>
                <c:pt idx="1">
                  <c:v>56.18</c:v>
                </c:pt>
                <c:pt idx="2">
                  <c:v>66.75</c:v>
                </c:pt>
              </c:numCache>
            </c:numRef>
          </c:val>
          <c:extLst>
            <c:ext xmlns:c16="http://schemas.microsoft.com/office/drawing/2014/chart" uri="{C3380CC4-5D6E-409C-BE32-E72D297353CC}">
              <c16:uniqueId val="{00000000-7FAF-45A7-B7E6-B7858605850D}"/>
            </c:ext>
          </c:extLst>
        </c:ser>
        <c:ser>
          <c:idx val="1"/>
          <c:order val="1"/>
          <c:tx>
            <c:strRef>
              <c:f>Arkusz1!$C$1</c:f>
              <c:strCache>
                <c:ptCount val="1"/>
                <c:pt idx="0">
                  <c:v>pow. wejherowski</c:v>
                </c:pt>
              </c:strCache>
            </c:strRef>
          </c:tx>
          <c:invertIfNegative val="0"/>
          <c:cat>
            <c:strRef>
              <c:f>Arkusz1!$A$2:$A$4</c:f>
              <c:strCache>
                <c:ptCount val="3"/>
                <c:pt idx="0">
                  <c:v>język polski</c:v>
                </c:pt>
                <c:pt idx="1">
                  <c:v>matematyka</c:v>
                </c:pt>
                <c:pt idx="2">
                  <c:v>język angielski</c:v>
                </c:pt>
              </c:strCache>
            </c:strRef>
          </c:cat>
          <c:val>
            <c:numRef>
              <c:f>Arkusz1!$C$2:$C$4</c:f>
              <c:numCache>
                <c:formatCode>General</c:formatCode>
                <c:ptCount val="3"/>
                <c:pt idx="0">
                  <c:v>50.05</c:v>
                </c:pt>
                <c:pt idx="1">
                  <c:v>55.23</c:v>
                </c:pt>
                <c:pt idx="2">
                  <c:v>65.52</c:v>
                </c:pt>
              </c:numCache>
            </c:numRef>
          </c:val>
          <c:extLst>
            <c:ext xmlns:c16="http://schemas.microsoft.com/office/drawing/2014/chart" uri="{C3380CC4-5D6E-409C-BE32-E72D297353CC}">
              <c16:uniqueId val="{00000001-7FAF-45A7-B7E6-B7858605850D}"/>
            </c:ext>
          </c:extLst>
        </c:ser>
        <c:ser>
          <c:idx val="2"/>
          <c:order val="2"/>
          <c:tx>
            <c:strRef>
              <c:f>Arkusz1!$D$1</c:f>
              <c:strCache>
                <c:ptCount val="1"/>
                <c:pt idx="0">
                  <c:v>gmina Linia</c:v>
                </c:pt>
              </c:strCache>
            </c:strRef>
          </c:tx>
          <c:invertIfNegative val="0"/>
          <c:cat>
            <c:strRef>
              <c:f>Arkusz1!$A$2:$A$4</c:f>
              <c:strCache>
                <c:ptCount val="3"/>
                <c:pt idx="0">
                  <c:v>język polski</c:v>
                </c:pt>
                <c:pt idx="1">
                  <c:v>matematyka</c:v>
                </c:pt>
                <c:pt idx="2">
                  <c:v>język angielski</c:v>
                </c:pt>
              </c:strCache>
            </c:strRef>
          </c:cat>
          <c:val>
            <c:numRef>
              <c:f>Arkusz1!$D$2:$D$4</c:f>
              <c:numCache>
                <c:formatCode>General</c:formatCode>
                <c:ptCount val="3"/>
                <c:pt idx="0">
                  <c:v>51.36</c:v>
                </c:pt>
                <c:pt idx="1">
                  <c:v>50.24</c:v>
                </c:pt>
                <c:pt idx="2">
                  <c:v>48.02</c:v>
                </c:pt>
              </c:numCache>
            </c:numRef>
          </c:val>
          <c:extLst>
            <c:ext xmlns:c16="http://schemas.microsoft.com/office/drawing/2014/chart" uri="{C3380CC4-5D6E-409C-BE32-E72D297353CC}">
              <c16:uniqueId val="{00000002-7FAF-45A7-B7E6-B7858605850D}"/>
            </c:ext>
          </c:extLst>
        </c:ser>
        <c:ser>
          <c:idx val="3"/>
          <c:order val="3"/>
          <c:tx>
            <c:strRef>
              <c:f>Arkusz1!$E$1</c:f>
              <c:strCache>
                <c:ptCount val="1"/>
                <c:pt idx="0">
                  <c:v>gmina Luzino</c:v>
                </c:pt>
              </c:strCache>
            </c:strRef>
          </c:tx>
          <c:invertIfNegative val="0"/>
          <c:cat>
            <c:strRef>
              <c:f>Arkusz1!$A$2:$A$4</c:f>
              <c:strCache>
                <c:ptCount val="3"/>
                <c:pt idx="0">
                  <c:v>język polski</c:v>
                </c:pt>
                <c:pt idx="1">
                  <c:v>matematyka</c:v>
                </c:pt>
                <c:pt idx="2">
                  <c:v>język angielski</c:v>
                </c:pt>
              </c:strCache>
            </c:strRef>
          </c:cat>
          <c:val>
            <c:numRef>
              <c:f>Arkusz1!$E$2:$E$4</c:f>
              <c:numCache>
                <c:formatCode>General</c:formatCode>
                <c:ptCount val="3"/>
                <c:pt idx="0">
                  <c:v>53.84</c:v>
                </c:pt>
                <c:pt idx="1">
                  <c:v>41.37</c:v>
                </c:pt>
                <c:pt idx="2">
                  <c:v>53.28</c:v>
                </c:pt>
              </c:numCache>
            </c:numRef>
          </c:val>
          <c:extLst>
            <c:ext xmlns:c16="http://schemas.microsoft.com/office/drawing/2014/chart" uri="{C3380CC4-5D6E-409C-BE32-E72D297353CC}">
              <c16:uniqueId val="{00000003-7FAF-45A7-B7E6-B7858605850D}"/>
            </c:ext>
          </c:extLst>
        </c:ser>
        <c:ser>
          <c:idx val="4"/>
          <c:order val="4"/>
          <c:tx>
            <c:strRef>
              <c:f>Arkusz1!$F$1</c:f>
              <c:strCache>
                <c:ptCount val="1"/>
                <c:pt idx="0">
                  <c:v>gmina Łęczyce</c:v>
                </c:pt>
              </c:strCache>
            </c:strRef>
          </c:tx>
          <c:invertIfNegative val="0"/>
          <c:cat>
            <c:strRef>
              <c:f>Arkusz1!$A$2:$A$4</c:f>
              <c:strCache>
                <c:ptCount val="3"/>
                <c:pt idx="0">
                  <c:v>język polski</c:v>
                </c:pt>
                <c:pt idx="1">
                  <c:v>matematyka</c:v>
                </c:pt>
                <c:pt idx="2">
                  <c:v>język angielski</c:v>
                </c:pt>
              </c:strCache>
            </c:strRef>
          </c:cat>
          <c:val>
            <c:numRef>
              <c:f>Arkusz1!$F$2:$F$4</c:f>
              <c:numCache>
                <c:formatCode>General</c:formatCode>
                <c:ptCount val="3"/>
                <c:pt idx="0">
                  <c:v>52.81</c:v>
                </c:pt>
                <c:pt idx="1">
                  <c:v>45.33</c:v>
                </c:pt>
                <c:pt idx="2">
                  <c:v>53.1</c:v>
                </c:pt>
              </c:numCache>
            </c:numRef>
          </c:val>
          <c:extLst>
            <c:ext xmlns:c16="http://schemas.microsoft.com/office/drawing/2014/chart" uri="{C3380CC4-5D6E-409C-BE32-E72D297353CC}">
              <c16:uniqueId val="{00000004-7FAF-45A7-B7E6-B7858605850D}"/>
            </c:ext>
          </c:extLst>
        </c:ser>
        <c:ser>
          <c:idx val="5"/>
          <c:order val="5"/>
          <c:tx>
            <c:strRef>
              <c:f>Arkusz1!$G$1</c:f>
              <c:strCache>
                <c:ptCount val="1"/>
                <c:pt idx="0">
                  <c:v>gmina Szemud</c:v>
                </c:pt>
              </c:strCache>
            </c:strRef>
          </c:tx>
          <c:invertIfNegative val="0"/>
          <c:cat>
            <c:strRef>
              <c:f>Arkusz1!$A$2:$A$4</c:f>
              <c:strCache>
                <c:ptCount val="3"/>
                <c:pt idx="0">
                  <c:v>język polski</c:v>
                </c:pt>
                <c:pt idx="1">
                  <c:v>matematyka</c:v>
                </c:pt>
                <c:pt idx="2">
                  <c:v>język angielski</c:v>
                </c:pt>
              </c:strCache>
            </c:strRef>
          </c:cat>
          <c:val>
            <c:numRef>
              <c:f>Arkusz1!$G$2:$G$4</c:f>
              <c:numCache>
                <c:formatCode>General</c:formatCode>
                <c:ptCount val="3"/>
                <c:pt idx="0">
                  <c:v>58.26</c:v>
                </c:pt>
                <c:pt idx="1">
                  <c:v>58.74</c:v>
                </c:pt>
                <c:pt idx="2">
                  <c:v>65.22</c:v>
                </c:pt>
              </c:numCache>
            </c:numRef>
          </c:val>
          <c:extLst>
            <c:ext xmlns:c16="http://schemas.microsoft.com/office/drawing/2014/chart" uri="{C3380CC4-5D6E-409C-BE32-E72D297353CC}">
              <c16:uniqueId val="{00000005-7FAF-45A7-B7E6-B7858605850D}"/>
            </c:ext>
          </c:extLst>
        </c:ser>
        <c:dLbls>
          <c:showLegendKey val="0"/>
          <c:showVal val="0"/>
          <c:showCatName val="0"/>
          <c:showSerName val="0"/>
          <c:showPercent val="0"/>
          <c:showBubbleSize val="0"/>
        </c:dLbls>
        <c:gapWidth val="150"/>
        <c:axId val="340211712"/>
        <c:axId val="338023488"/>
      </c:barChart>
      <c:catAx>
        <c:axId val="340211712"/>
        <c:scaling>
          <c:orientation val="minMax"/>
        </c:scaling>
        <c:delete val="0"/>
        <c:axPos val="b"/>
        <c:numFmt formatCode="General" sourceLinked="1"/>
        <c:majorTickMark val="none"/>
        <c:minorTickMark val="none"/>
        <c:tickLblPos val="nextTo"/>
        <c:crossAx val="338023488"/>
        <c:crosses val="autoZero"/>
        <c:auto val="1"/>
        <c:lblAlgn val="ctr"/>
        <c:lblOffset val="100"/>
        <c:noMultiLvlLbl val="0"/>
      </c:catAx>
      <c:valAx>
        <c:axId val="338023488"/>
        <c:scaling>
          <c:orientation val="minMax"/>
        </c:scaling>
        <c:delete val="0"/>
        <c:axPos val="l"/>
        <c:majorGridlines/>
        <c:title>
          <c:tx>
            <c:rich>
              <a:bodyPr rot="-5400000" vert="horz"/>
              <a:lstStyle/>
              <a:p>
                <a:pPr>
                  <a:defRPr/>
                </a:pPr>
                <a:r>
                  <a:rPr lang="pl-PL"/>
                  <a:t> wynik egzaminu [%]</a:t>
                </a:r>
              </a:p>
            </c:rich>
          </c:tx>
          <c:overlay val="0"/>
        </c:title>
        <c:numFmt formatCode="General" sourceLinked="1"/>
        <c:majorTickMark val="none"/>
        <c:minorTickMark val="none"/>
        <c:tickLblPos val="nextTo"/>
        <c:crossAx val="340211712"/>
        <c:crosses val="autoZero"/>
        <c:crossBetween val="between"/>
      </c:valAx>
      <c:dTable>
        <c:showHorzBorder val="1"/>
        <c:showVertBorder val="1"/>
        <c:showOutline val="1"/>
        <c:showKeys val="1"/>
      </c:dTable>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dochody ogółem</c:v>
                </c:pt>
              </c:strCache>
            </c:strRef>
          </c:tx>
          <c:cat>
            <c:numRef>
              <c:f>Arkusz1!$A$2:$A$5</c:f>
              <c:numCache>
                <c:formatCode>General</c:formatCode>
                <c:ptCount val="4"/>
                <c:pt idx="0">
                  <c:v>2017</c:v>
                </c:pt>
                <c:pt idx="1">
                  <c:v>2018</c:v>
                </c:pt>
                <c:pt idx="2">
                  <c:v>2019</c:v>
                </c:pt>
                <c:pt idx="3">
                  <c:v>2020</c:v>
                </c:pt>
              </c:numCache>
            </c:numRef>
          </c:cat>
          <c:val>
            <c:numRef>
              <c:f>Arkusz1!$B$2:$B$5</c:f>
              <c:numCache>
                <c:formatCode>#,##0.00</c:formatCode>
                <c:ptCount val="4"/>
                <c:pt idx="0">
                  <c:v>38146809.270000003</c:v>
                </c:pt>
                <c:pt idx="1">
                  <c:v>40009046.210000001</c:v>
                </c:pt>
                <c:pt idx="2">
                  <c:v>43172549.979999997</c:v>
                </c:pt>
                <c:pt idx="3">
                  <c:v>48662483.340000004</c:v>
                </c:pt>
              </c:numCache>
            </c:numRef>
          </c:val>
          <c:smooth val="0"/>
          <c:extLst>
            <c:ext xmlns:c16="http://schemas.microsoft.com/office/drawing/2014/chart" uri="{C3380CC4-5D6E-409C-BE32-E72D297353CC}">
              <c16:uniqueId val="{00000000-8AB7-4F19-86DC-228B1F0D547E}"/>
            </c:ext>
          </c:extLst>
        </c:ser>
        <c:ser>
          <c:idx val="1"/>
          <c:order val="1"/>
          <c:tx>
            <c:strRef>
              <c:f>Arkusz1!$C$1</c:f>
              <c:strCache>
                <c:ptCount val="1"/>
                <c:pt idx="0">
                  <c:v>dochody własne</c:v>
                </c:pt>
              </c:strCache>
            </c:strRef>
          </c:tx>
          <c:cat>
            <c:numRef>
              <c:f>Arkusz1!$A$2:$A$5</c:f>
              <c:numCache>
                <c:formatCode>General</c:formatCode>
                <c:ptCount val="4"/>
                <c:pt idx="0">
                  <c:v>2017</c:v>
                </c:pt>
                <c:pt idx="1">
                  <c:v>2018</c:v>
                </c:pt>
                <c:pt idx="2">
                  <c:v>2019</c:v>
                </c:pt>
                <c:pt idx="3">
                  <c:v>2020</c:v>
                </c:pt>
              </c:numCache>
            </c:numRef>
          </c:cat>
          <c:val>
            <c:numRef>
              <c:f>Arkusz1!$C$2:$C$5</c:f>
              <c:numCache>
                <c:formatCode>#,##0.00</c:formatCode>
                <c:ptCount val="4"/>
                <c:pt idx="0">
                  <c:v>7429798.1699999999</c:v>
                </c:pt>
                <c:pt idx="1">
                  <c:v>8642307.5899999999</c:v>
                </c:pt>
                <c:pt idx="2">
                  <c:v>9821332.1500000004</c:v>
                </c:pt>
                <c:pt idx="3">
                  <c:v>15039473.5</c:v>
                </c:pt>
              </c:numCache>
            </c:numRef>
          </c:val>
          <c:smooth val="0"/>
          <c:extLst>
            <c:ext xmlns:c16="http://schemas.microsoft.com/office/drawing/2014/chart" uri="{C3380CC4-5D6E-409C-BE32-E72D297353CC}">
              <c16:uniqueId val="{00000001-8AB7-4F19-86DC-228B1F0D547E}"/>
            </c:ext>
          </c:extLst>
        </c:ser>
        <c:ser>
          <c:idx val="2"/>
          <c:order val="2"/>
          <c:tx>
            <c:strRef>
              <c:f>Arkusz1!$D$1</c:f>
              <c:strCache>
                <c:ptCount val="1"/>
                <c:pt idx="0">
                  <c:v>dotacje ogółem</c:v>
                </c:pt>
              </c:strCache>
            </c:strRef>
          </c:tx>
          <c:cat>
            <c:numRef>
              <c:f>Arkusz1!$A$2:$A$5</c:f>
              <c:numCache>
                <c:formatCode>General</c:formatCode>
                <c:ptCount val="4"/>
                <c:pt idx="0">
                  <c:v>2017</c:v>
                </c:pt>
                <c:pt idx="1">
                  <c:v>2018</c:v>
                </c:pt>
                <c:pt idx="2">
                  <c:v>2019</c:v>
                </c:pt>
                <c:pt idx="3">
                  <c:v>2020</c:v>
                </c:pt>
              </c:numCache>
            </c:numRef>
          </c:cat>
          <c:val>
            <c:numRef>
              <c:f>Arkusz1!$D$2:$D$5</c:f>
              <c:numCache>
                <c:formatCode>#,##0.00</c:formatCode>
                <c:ptCount val="4"/>
                <c:pt idx="0">
                  <c:v>16805785.100000001</c:v>
                </c:pt>
                <c:pt idx="1">
                  <c:v>17174262.620000001</c:v>
                </c:pt>
                <c:pt idx="2">
                  <c:v>17955772.829999998</c:v>
                </c:pt>
                <c:pt idx="3">
                  <c:v>17521867.84</c:v>
                </c:pt>
              </c:numCache>
            </c:numRef>
          </c:val>
          <c:smooth val="0"/>
          <c:extLst>
            <c:ext xmlns:c16="http://schemas.microsoft.com/office/drawing/2014/chart" uri="{C3380CC4-5D6E-409C-BE32-E72D297353CC}">
              <c16:uniqueId val="{00000002-8AB7-4F19-86DC-228B1F0D547E}"/>
            </c:ext>
          </c:extLst>
        </c:ser>
        <c:ser>
          <c:idx val="3"/>
          <c:order val="3"/>
          <c:tx>
            <c:strRef>
              <c:f>Arkusz1!$E$1</c:f>
              <c:strCache>
                <c:ptCount val="1"/>
                <c:pt idx="0">
                  <c:v>subwencje ogólne</c:v>
                </c:pt>
              </c:strCache>
            </c:strRef>
          </c:tx>
          <c:cat>
            <c:numRef>
              <c:f>Arkusz1!$A$2:$A$5</c:f>
              <c:numCache>
                <c:formatCode>General</c:formatCode>
                <c:ptCount val="4"/>
                <c:pt idx="0">
                  <c:v>2017</c:v>
                </c:pt>
                <c:pt idx="1">
                  <c:v>2018</c:v>
                </c:pt>
                <c:pt idx="2">
                  <c:v>2019</c:v>
                </c:pt>
                <c:pt idx="3">
                  <c:v>2020</c:v>
                </c:pt>
              </c:numCache>
            </c:numRef>
          </c:cat>
          <c:val>
            <c:numRef>
              <c:f>Arkusz1!$E$2:$E$5</c:f>
              <c:numCache>
                <c:formatCode>#,##0</c:formatCode>
                <c:ptCount val="4"/>
                <c:pt idx="0">
                  <c:v>13911226</c:v>
                </c:pt>
                <c:pt idx="1">
                  <c:v>14192476</c:v>
                </c:pt>
                <c:pt idx="2">
                  <c:v>15395445</c:v>
                </c:pt>
                <c:pt idx="3">
                  <c:v>16101143</c:v>
                </c:pt>
              </c:numCache>
            </c:numRef>
          </c:val>
          <c:smooth val="0"/>
          <c:extLst>
            <c:ext xmlns:c16="http://schemas.microsoft.com/office/drawing/2014/chart" uri="{C3380CC4-5D6E-409C-BE32-E72D297353CC}">
              <c16:uniqueId val="{00000003-8AB7-4F19-86DC-228B1F0D547E}"/>
            </c:ext>
          </c:extLst>
        </c:ser>
        <c:dLbls>
          <c:showLegendKey val="0"/>
          <c:showVal val="0"/>
          <c:showCatName val="0"/>
          <c:showSerName val="0"/>
          <c:showPercent val="0"/>
          <c:showBubbleSize val="0"/>
        </c:dLbls>
        <c:marker val="1"/>
        <c:smooth val="0"/>
        <c:axId val="340212224"/>
        <c:axId val="338025216"/>
      </c:lineChart>
      <c:catAx>
        <c:axId val="340212224"/>
        <c:scaling>
          <c:orientation val="minMax"/>
        </c:scaling>
        <c:delete val="0"/>
        <c:axPos val="b"/>
        <c:numFmt formatCode="General" sourceLinked="1"/>
        <c:majorTickMark val="none"/>
        <c:minorTickMark val="none"/>
        <c:tickLblPos val="nextTo"/>
        <c:crossAx val="338025216"/>
        <c:crosses val="autoZero"/>
        <c:auto val="1"/>
        <c:lblAlgn val="ctr"/>
        <c:lblOffset val="100"/>
        <c:noMultiLvlLbl val="0"/>
      </c:catAx>
      <c:valAx>
        <c:axId val="338025216"/>
        <c:scaling>
          <c:orientation val="minMax"/>
        </c:scaling>
        <c:delete val="0"/>
        <c:axPos val="l"/>
        <c:majorGridlines/>
        <c:numFmt formatCode="#,##0.00" sourceLinked="1"/>
        <c:majorTickMark val="none"/>
        <c:minorTickMark val="none"/>
        <c:tickLblPos val="nextTo"/>
        <c:crossAx val="340212224"/>
        <c:crosses val="autoZero"/>
        <c:crossBetween val="between"/>
      </c:valAx>
      <c:dTable>
        <c:showHorzBorder val="1"/>
        <c:showVertBorder val="1"/>
        <c:showOutline val="1"/>
        <c:showKeys val="1"/>
      </c:dTable>
      <c:spPr>
        <a:solidFill>
          <a:schemeClr val="accent5">
            <a:lumMod val="20000"/>
            <a:lumOff val="80000"/>
          </a:schemeClr>
        </a:solidFill>
        <a:ln w="12700">
          <a:solidFill>
            <a:schemeClr val="tx1"/>
          </a:solidFill>
        </a:ln>
      </c:spPr>
    </c:plotArea>
    <c:plotVisOnly val="1"/>
    <c:dispBlanksAs val="gap"/>
    <c:showDLblsOverMax val="0"/>
  </c:chart>
  <c:spPr>
    <a:solidFill>
      <a:schemeClr val="bg1">
        <a:lumMod val="85000"/>
      </a:schemeClr>
    </a:solidFill>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lineChart>
        <c:grouping val="standard"/>
        <c:varyColors val="0"/>
        <c:ser>
          <c:idx val="0"/>
          <c:order val="0"/>
          <c:tx>
            <c:strRef>
              <c:f>Arkusz1!$B$1</c:f>
              <c:strCache>
                <c:ptCount val="1"/>
                <c:pt idx="0">
                  <c:v>dochody ogółem na 1 mieszkańca</c:v>
                </c:pt>
              </c:strCache>
            </c:strRef>
          </c:tx>
          <c:marker>
            <c:symbol val="none"/>
          </c:marker>
          <c:cat>
            <c:numRef>
              <c:f>Arkusz1!$A$2:$A$5</c:f>
              <c:numCache>
                <c:formatCode>General</c:formatCode>
                <c:ptCount val="4"/>
                <c:pt idx="0">
                  <c:v>2017</c:v>
                </c:pt>
                <c:pt idx="1">
                  <c:v>2018</c:v>
                </c:pt>
                <c:pt idx="2">
                  <c:v>2019</c:v>
                </c:pt>
                <c:pt idx="3">
                  <c:v>2020</c:v>
                </c:pt>
              </c:numCache>
            </c:numRef>
          </c:cat>
          <c:val>
            <c:numRef>
              <c:f>Arkusz1!$B$2:$B$5</c:f>
              <c:numCache>
                <c:formatCode>General</c:formatCode>
                <c:ptCount val="4"/>
                <c:pt idx="0">
                  <c:v>6062.75</c:v>
                </c:pt>
                <c:pt idx="1">
                  <c:v>6322.54</c:v>
                </c:pt>
                <c:pt idx="2">
                  <c:v>6757.33</c:v>
                </c:pt>
                <c:pt idx="3">
                  <c:v>7544.7</c:v>
                </c:pt>
              </c:numCache>
            </c:numRef>
          </c:val>
          <c:smooth val="0"/>
          <c:extLst>
            <c:ext xmlns:c16="http://schemas.microsoft.com/office/drawing/2014/chart" uri="{C3380CC4-5D6E-409C-BE32-E72D297353CC}">
              <c16:uniqueId val="{00000000-55C6-4156-8A1C-2E0089655CA4}"/>
            </c:ext>
          </c:extLst>
        </c:ser>
        <c:ser>
          <c:idx val="1"/>
          <c:order val="1"/>
          <c:tx>
            <c:strRef>
              <c:f>Arkusz1!$C$1</c:f>
              <c:strCache>
                <c:ptCount val="1"/>
                <c:pt idx="0">
                  <c:v>dochody własne na 1 mieszkańca</c:v>
                </c:pt>
              </c:strCache>
            </c:strRef>
          </c:tx>
          <c:marker>
            <c:symbol val="none"/>
          </c:marker>
          <c:cat>
            <c:numRef>
              <c:f>Arkusz1!$A$2:$A$5</c:f>
              <c:numCache>
                <c:formatCode>General</c:formatCode>
                <c:ptCount val="4"/>
                <c:pt idx="0">
                  <c:v>2017</c:v>
                </c:pt>
                <c:pt idx="1">
                  <c:v>2018</c:v>
                </c:pt>
                <c:pt idx="2">
                  <c:v>2019</c:v>
                </c:pt>
                <c:pt idx="3">
                  <c:v>2020</c:v>
                </c:pt>
              </c:numCache>
            </c:numRef>
          </c:cat>
          <c:val>
            <c:numRef>
              <c:f>Arkusz1!$C$2:$C$5</c:f>
              <c:numCache>
                <c:formatCode>General</c:formatCode>
                <c:ptCount val="4"/>
                <c:pt idx="0">
                  <c:v>1170.83</c:v>
                </c:pt>
                <c:pt idx="1">
                  <c:v>1365.72</c:v>
                </c:pt>
                <c:pt idx="2">
                  <c:v>1537.23</c:v>
                </c:pt>
                <c:pt idx="3">
                  <c:v>2331.6999999999998</c:v>
                </c:pt>
              </c:numCache>
            </c:numRef>
          </c:val>
          <c:smooth val="0"/>
          <c:extLst>
            <c:ext xmlns:c16="http://schemas.microsoft.com/office/drawing/2014/chart" uri="{C3380CC4-5D6E-409C-BE32-E72D297353CC}">
              <c16:uniqueId val="{00000001-55C6-4156-8A1C-2E0089655CA4}"/>
            </c:ext>
          </c:extLst>
        </c:ser>
        <c:ser>
          <c:idx val="2"/>
          <c:order val="2"/>
          <c:tx>
            <c:strRef>
              <c:f>Arkusz1!$D$1</c:f>
              <c:strCache>
                <c:ptCount val="1"/>
                <c:pt idx="0">
                  <c:v>wydatki ogółem na 1 mieszkańca</c:v>
                </c:pt>
              </c:strCache>
            </c:strRef>
          </c:tx>
          <c:marker>
            <c:symbol val="none"/>
          </c:marker>
          <c:cat>
            <c:numRef>
              <c:f>Arkusz1!$A$2:$A$5</c:f>
              <c:numCache>
                <c:formatCode>General</c:formatCode>
                <c:ptCount val="4"/>
                <c:pt idx="0">
                  <c:v>2017</c:v>
                </c:pt>
                <c:pt idx="1">
                  <c:v>2018</c:v>
                </c:pt>
                <c:pt idx="2">
                  <c:v>2019</c:v>
                </c:pt>
                <c:pt idx="3">
                  <c:v>2020</c:v>
                </c:pt>
              </c:numCache>
            </c:numRef>
          </c:cat>
          <c:val>
            <c:numRef>
              <c:f>Arkusz1!$D$2:$D$5</c:f>
              <c:numCache>
                <c:formatCode>General</c:formatCode>
                <c:ptCount val="4"/>
                <c:pt idx="0">
                  <c:v>6365.71</c:v>
                </c:pt>
                <c:pt idx="1">
                  <c:v>7089.14</c:v>
                </c:pt>
                <c:pt idx="2">
                  <c:v>6341.8</c:v>
                </c:pt>
                <c:pt idx="3">
                  <c:v>6859.5</c:v>
                </c:pt>
              </c:numCache>
            </c:numRef>
          </c:val>
          <c:smooth val="0"/>
          <c:extLst>
            <c:ext xmlns:c16="http://schemas.microsoft.com/office/drawing/2014/chart" uri="{C3380CC4-5D6E-409C-BE32-E72D297353CC}">
              <c16:uniqueId val="{00000002-55C6-4156-8A1C-2E0089655CA4}"/>
            </c:ext>
          </c:extLst>
        </c:ser>
        <c:dLbls>
          <c:showLegendKey val="0"/>
          <c:showVal val="0"/>
          <c:showCatName val="0"/>
          <c:showSerName val="0"/>
          <c:showPercent val="0"/>
          <c:showBubbleSize val="0"/>
        </c:dLbls>
        <c:smooth val="0"/>
        <c:axId val="329396736"/>
        <c:axId val="340640320"/>
      </c:lineChart>
      <c:catAx>
        <c:axId val="329396736"/>
        <c:scaling>
          <c:orientation val="minMax"/>
        </c:scaling>
        <c:delete val="0"/>
        <c:axPos val="b"/>
        <c:numFmt formatCode="General" sourceLinked="1"/>
        <c:majorTickMark val="none"/>
        <c:minorTickMark val="none"/>
        <c:tickLblPos val="nextTo"/>
        <c:crossAx val="340640320"/>
        <c:crosses val="autoZero"/>
        <c:auto val="1"/>
        <c:lblAlgn val="ctr"/>
        <c:lblOffset val="100"/>
        <c:noMultiLvlLbl val="0"/>
      </c:catAx>
      <c:valAx>
        <c:axId val="340640320"/>
        <c:scaling>
          <c:orientation val="minMax"/>
        </c:scaling>
        <c:delete val="0"/>
        <c:axPos val="l"/>
        <c:majorGridlines/>
        <c:title>
          <c:tx>
            <c:rich>
              <a:bodyPr rot="0" vert="horz"/>
              <a:lstStyle/>
              <a:p>
                <a:pPr>
                  <a:defRPr/>
                </a:pPr>
                <a:r>
                  <a:rPr lang="pl-PL"/>
                  <a:t>zł</a:t>
                </a:r>
              </a:p>
            </c:rich>
          </c:tx>
          <c:overlay val="0"/>
        </c:title>
        <c:numFmt formatCode="General" sourceLinked="1"/>
        <c:majorTickMark val="none"/>
        <c:minorTickMark val="none"/>
        <c:tickLblPos val="nextTo"/>
        <c:crossAx val="329396736"/>
        <c:crosses val="autoZero"/>
        <c:crossBetween val="between"/>
      </c:valAx>
      <c:dTable>
        <c:showHorzBorder val="1"/>
        <c:showVertBorder val="1"/>
        <c:showOutline val="1"/>
        <c:showKeys val="1"/>
      </c:dTable>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woj. pomorskie</c:v>
                </c:pt>
                <c:pt idx="1">
                  <c:v>powiat wejherowski</c:v>
                </c:pt>
                <c:pt idx="2">
                  <c:v>gmina Linia</c:v>
                </c:pt>
                <c:pt idx="3">
                  <c:v>gmina Luzino</c:v>
                </c:pt>
                <c:pt idx="4">
                  <c:v>gmina Łęczyce</c:v>
                </c:pt>
                <c:pt idx="5">
                  <c:v>gmina Szemud</c:v>
                </c:pt>
              </c:strCache>
            </c:strRef>
          </c:cat>
          <c:val>
            <c:numRef>
              <c:f>Arkusz1!$B$2:$B$7</c:f>
              <c:numCache>
                <c:formatCode>General</c:formatCode>
                <c:ptCount val="6"/>
                <c:pt idx="0">
                  <c:v>6354.83</c:v>
                </c:pt>
                <c:pt idx="1">
                  <c:v>6103.04</c:v>
                </c:pt>
                <c:pt idx="2">
                  <c:v>7544.57</c:v>
                </c:pt>
                <c:pt idx="3">
                  <c:v>6511.28</c:v>
                </c:pt>
                <c:pt idx="4">
                  <c:v>6350.08</c:v>
                </c:pt>
                <c:pt idx="5">
                  <c:v>7585.55</c:v>
                </c:pt>
              </c:numCache>
            </c:numRef>
          </c:val>
          <c:extLst>
            <c:ext xmlns:c16="http://schemas.microsoft.com/office/drawing/2014/chart" uri="{C3380CC4-5D6E-409C-BE32-E72D297353CC}">
              <c16:uniqueId val="{00000000-D7E5-4AAB-9F1B-EACA046A7A63}"/>
            </c:ext>
          </c:extLst>
        </c:ser>
        <c:dLbls>
          <c:dLblPos val="outEnd"/>
          <c:showLegendKey val="0"/>
          <c:showVal val="1"/>
          <c:showCatName val="0"/>
          <c:showSerName val="0"/>
          <c:showPercent val="0"/>
          <c:showBubbleSize val="0"/>
        </c:dLbls>
        <c:gapWidth val="150"/>
        <c:axId val="340774400"/>
        <c:axId val="340642048"/>
      </c:barChart>
      <c:catAx>
        <c:axId val="340774400"/>
        <c:scaling>
          <c:orientation val="minMax"/>
        </c:scaling>
        <c:delete val="0"/>
        <c:axPos val="b"/>
        <c:numFmt formatCode="General" sourceLinked="0"/>
        <c:majorTickMark val="out"/>
        <c:minorTickMark val="none"/>
        <c:tickLblPos val="nextTo"/>
        <c:crossAx val="340642048"/>
        <c:crosses val="autoZero"/>
        <c:auto val="1"/>
        <c:lblAlgn val="ctr"/>
        <c:lblOffset val="100"/>
        <c:noMultiLvlLbl val="0"/>
      </c:catAx>
      <c:valAx>
        <c:axId val="340642048"/>
        <c:scaling>
          <c:orientation val="minMax"/>
        </c:scaling>
        <c:delete val="0"/>
        <c:axPos val="l"/>
        <c:majorGridlines/>
        <c:numFmt formatCode="General" sourceLinked="1"/>
        <c:majorTickMark val="out"/>
        <c:minorTickMark val="none"/>
        <c:tickLblPos val="nextTo"/>
        <c:crossAx val="340774400"/>
        <c:crosses val="autoZero"/>
        <c:crossBetween val="between"/>
      </c:valAx>
      <c:spPr>
        <a:solidFill>
          <a:schemeClr val="accent5">
            <a:lumMod val="20000"/>
            <a:lumOff val="80000"/>
          </a:schemeClr>
        </a:solidFill>
      </c:spPr>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część oświatowa subwencji ogólnej</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9</c:v>
                </c:pt>
                <c:pt idx="1">
                  <c:v>9.6</c:v>
                </c:pt>
                <c:pt idx="2">
                  <c:v>9.6999999999999993</c:v>
                </c:pt>
                <c:pt idx="3">
                  <c:v>10.4</c:v>
                </c:pt>
              </c:numCache>
            </c:numRef>
          </c:val>
          <c:smooth val="0"/>
          <c:extLst>
            <c:ext xmlns:c16="http://schemas.microsoft.com/office/drawing/2014/chart" uri="{C3380CC4-5D6E-409C-BE32-E72D297353CC}">
              <c16:uniqueId val="{00000000-A457-4DC9-A8A9-DD0F48DE2F4E}"/>
            </c:ext>
          </c:extLst>
        </c:ser>
        <c:ser>
          <c:idx val="1"/>
          <c:order val="1"/>
          <c:tx>
            <c:strRef>
              <c:f>Arkusz1!$C$1</c:f>
              <c:strCache>
                <c:ptCount val="1"/>
                <c:pt idx="0">
                  <c:v>wydatki w dziale Oświata</c:v>
                </c:pt>
              </c:strCache>
            </c:strRef>
          </c:tx>
          <c:marker>
            <c:symbol val="none"/>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Arkusz1!$A$2:$A$5</c:f>
              <c:numCache>
                <c:formatCode>General</c:formatCode>
                <c:ptCount val="4"/>
                <c:pt idx="0">
                  <c:v>2018</c:v>
                </c:pt>
                <c:pt idx="1">
                  <c:v>2019</c:v>
                </c:pt>
                <c:pt idx="2">
                  <c:v>2020</c:v>
                </c:pt>
                <c:pt idx="3">
                  <c:v>2021</c:v>
                </c:pt>
              </c:numCache>
            </c:numRef>
          </c:cat>
          <c:val>
            <c:numRef>
              <c:f>Arkusz1!$C$2:$C$5</c:f>
              <c:numCache>
                <c:formatCode>General</c:formatCode>
                <c:ptCount val="4"/>
                <c:pt idx="0">
                  <c:v>12.6</c:v>
                </c:pt>
                <c:pt idx="1">
                  <c:v>14.4</c:v>
                </c:pt>
                <c:pt idx="2">
                  <c:v>14</c:v>
                </c:pt>
                <c:pt idx="3">
                  <c:v>15.5</c:v>
                </c:pt>
              </c:numCache>
            </c:numRef>
          </c:val>
          <c:smooth val="0"/>
          <c:extLst>
            <c:ext xmlns:c16="http://schemas.microsoft.com/office/drawing/2014/chart" uri="{C3380CC4-5D6E-409C-BE32-E72D297353CC}">
              <c16:uniqueId val="{00000001-A457-4DC9-A8A9-DD0F48DE2F4E}"/>
            </c:ext>
          </c:extLst>
        </c:ser>
        <c:dLbls>
          <c:dLblPos val="b"/>
          <c:showLegendKey val="0"/>
          <c:showVal val="1"/>
          <c:showCatName val="0"/>
          <c:showSerName val="0"/>
          <c:showPercent val="0"/>
          <c:showBubbleSize val="0"/>
        </c:dLbls>
        <c:smooth val="0"/>
        <c:axId val="329397760"/>
        <c:axId val="340643776"/>
      </c:lineChart>
      <c:catAx>
        <c:axId val="329397760"/>
        <c:scaling>
          <c:orientation val="minMax"/>
        </c:scaling>
        <c:delete val="0"/>
        <c:axPos val="b"/>
        <c:numFmt formatCode="General" sourceLinked="1"/>
        <c:majorTickMark val="none"/>
        <c:minorTickMark val="none"/>
        <c:tickLblPos val="nextTo"/>
        <c:crossAx val="340643776"/>
        <c:crosses val="autoZero"/>
        <c:auto val="1"/>
        <c:lblAlgn val="ctr"/>
        <c:lblOffset val="100"/>
        <c:noMultiLvlLbl val="0"/>
      </c:catAx>
      <c:valAx>
        <c:axId val="340643776"/>
        <c:scaling>
          <c:orientation val="minMax"/>
        </c:scaling>
        <c:delete val="0"/>
        <c:axPos val="l"/>
        <c:majorGridlines/>
        <c:numFmt formatCode="General" sourceLinked="1"/>
        <c:majorTickMark val="none"/>
        <c:minorTickMark val="none"/>
        <c:tickLblPos val="nextTo"/>
        <c:spPr>
          <a:ln w="9525">
            <a:noFill/>
          </a:ln>
        </c:spPr>
        <c:crossAx val="329397760"/>
        <c:crosses val="autoZero"/>
        <c:crossBetween val="between"/>
      </c:valAx>
      <c:spPr>
        <a:solidFill>
          <a:schemeClr val="accent5">
            <a:lumMod val="40000"/>
            <a:lumOff val="60000"/>
          </a:schemeClr>
        </a:solidFill>
      </c:spPr>
    </c:plotArea>
    <c:legend>
      <c:legendPos val="b"/>
      <c:overlay val="0"/>
    </c:legend>
    <c:plotVisOnly val="1"/>
    <c:dispBlanksAs val="gap"/>
    <c:showDLblsOverMax val="0"/>
  </c:chart>
  <c:spPr>
    <a:solidFill>
      <a:schemeClr val="bg1">
        <a:lumMod val="85000"/>
      </a:schemeClr>
    </a:soli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Arkusz1!$A$2:$A$5</c:f>
              <c:numCache>
                <c:formatCode>General</c:formatCode>
                <c:ptCount val="4"/>
                <c:pt idx="0">
                  <c:v>2018</c:v>
                </c:pt>
                <c:pt idx="1">
                  <c:v>2019</c:v>
                </c:pt>
                <c:pt idx="2">
                  <c:v>2020</c:v>
                </c:pt>
                <c:pt idx="3">
                  <c:v>2021</c:v>
                </c:pt>
              </c:numCache>
            </c:numRef>
          </c:cat>
          <c:val>
            <c:numRef>
              <c:f>Arkusz1!$B$2:$B$5</c:f>
              <c:numCache>
                <c:formatCode>General</c:formatCode>
                <c:ptCount val="4"/>
                <c:pt idx="0">
                  <c:v>149653.39000000001</c:v>
                </c:pt>
                <c:pt idx="1">
                  <c:v>171104.14</c:v>
                </c:pt>
                <c:pt idx="2">
                  <c:v>99314.07</c:v>
                </c:pt>
                <c:pt idx="3">
                  <c:v>69893.570000000007</c:v>
                </c:pt>
              </c:numCache>
            </c:numRef>
          </c:val>
          <c:smooth val="0"/>
          <c:extLst>
            <c:ext xmlns:c16="http://schemas.microsoft.com/office/drawing/2014/chart" uri="{C3380CC4-5D6E-409C-BE32-E72D297353CC}">
              <c16:uniqueId val="{00000000-A67E-4592-9DE8-1A0D8941BBA3}"/>
            </c:ext>
          </c:extLst>
        </c:ser>
        <c:dLbls>
          <c:showLegendKey val="0"/>
          <c:showVal val="0"/>
          <c:showCatName val="0"/>
          <c:showSerName val="0"/>
          <c:showPercent val="0"/>
          <c:showBubbleSize val="0"/>
        </c:dLbls>
        <c:marker val="1"/>
        <c:smooth val="0"/>
        <c:axId val="340153344"/>
        <c:axId val="340645504"/>
      </c:lineChart>
      <c:catAx>
        <c:axId val="340153344"/>
        <c:scaling>
          <c:orientation val="minMax"/>
        </c:scaling>
        <c:delete val="0"/>
        <c:axPos val="b"/>
        <c:numFmt formatCode="General" sourceLinked="1"/>
        <c:majorTickMark val="out"/>
        <c:minorTickMark val="none"/>
        <c:tickLblPos val="nextTo"/>
        <c:crossAx val="340645504"/>
        <c:crosses val="autoZero"/>
        <c:auto val="1"/>
        <c:lblAlgn val="ctr"/>
        <c:lblOffset val="100"/>
        <c:noMultiLvlLbl val="0"/>
      </c:catAx>
      <c:valAx>
        <c:axId val="340645504"/>
        <c:scaling>
          <c:orientation val="minMax"/>
        </c:scaling>
        <c:delete val="0"/>
        <c:axPos val="l"/>
        <c:majorGridlines/>
        <c:numFmt formatCode="General" sourceLinked="1"/>
        <c:majorTickMark val="out"/>
        <c:minorTickMark val="none"/>
        <c:tickLblPos val="nextTo"/>
        <c:crossAx val="340153344"/>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Arkusz1!$B$1</c:f>
              <c:strCache>
                <c:ptCount val="1"/>
                <c:pt idx="0">
                  <c:v>woj. pomorskie</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Arkusz1!$B$2:$B$4</c:f>
              <c:numCache>
                <c:formatCode>General</c:formatCode>
                <c:ptCount val="3"/>
                <c:pt idx="0">
                  <c:v>19.8</c:v>
                </c:pt>
                <c:pt idx="1">
                  <c:v>59.3</c:v>
                </c:pt>
                <c:pt idx="2">
                  <c:v>20.9</c:v>
                </c:pt>
              </c:numCache>
            </c:numRef>
          </c:val>
          <c:extLst>
            <c:ext xmlns:c16="http://schemas.microsoft.com/office/drawing/2014/chart" uri="{C3380CC4-5D6E-409C-BE32-E72D297353CC}">
              <c16:uniqueId val="{00000000-43E6-469F-9886-B47B3FAEC0A7}"/>
            </c:ext>
          </c:extLst>
        </c:ser>
        <c:ser>
          <c:idx val="1"/>
          <c:order val="1"/>
          <c:tx>
            <c:strRef>
              <c:f>Arkusz1!$C$1</c:f>
              <c:strCache>
                <c:ptCount val="1"/>
                <c:pt idx="0">
                  <c:v>pow. wejherowski</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Arkusz1!$C$2:$C$4</c:f>
              <c:numCache>
                <c:formatCode>General</c:formatCode>
                <c:ptCount val="3"/>
                <c:pt idx="0">
                  <c:v>22.8</c:v>
                </c:pt>
                <c:pt idx="1">
                  <c:v>60.2</c:v>
                </c:pt>
                <c:pt idx="2">
                  <c:v>17</c:v>
                </c:pt>
              </c:numCache>
            </c:numRef>
          </c:val>
          <c:extLst>
            <c:ext xmlns:c16="http://schemas.microsoft.com/office/drawing/2014/chart" uri="{C3380CC4-5D6E-409C-BE32-E72D297353CC}">
              <c16:uniqueId val="{00000001-43E6-469F-9886-B47B3FAEC0A7}"/>
            </c:ext>
          </c:extLst>
        </c:ser>
        <c:ser>
          <c:idx val="2"/>
          <c:order val="2"/>
          <c:tx>
            <c:strRef>
              <c:f>Arkusz1!$D$1</c:f>
              <c:strCache>
                <c:ptCount val="1"/>
                <c:pt idx="0">
                  <c:v>gmina Linia</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Arkusz1!$D$2:$D$4</c:f>
              <c:numCache>
                <c:formatCode>General</c:formatCode>
                <c:ptCount val="3"/>
                <c:pt idx="0">
                  <c:v>25.4</c:v>
                </c:pt>
                <c:pt idx="1">
                  <c:v>61</c:v>
                </c:pt>
                <c:pt idx="2">
                  <c:v>13.6</c:v>
                </c:pt>
              </c:numCache>
            </c:numRef>
          </c:val>
          <c:extLst>
            <c:ext xmlns:c16="http://schemas.microsoft.com/office/drawing/2014/chart" uri="{C3380CC4-5D6E-409C-BE32-E72D297353CC}">
              <c16:uniqueId val="{00000002-43E6-469F-9886-B47B3FAEC0A7}"/>
            </c:ext>
          </c:extLst>
        </c:ser>
        <c:ser>
          <c:idx val="3"/>
          <c:order val="3"/>
          <c:tx>
            <c:strRef>
              <c:f>Arkusz1!$E$1</c:f>
              <c:strCache>
                <c:ptCount val="1"/>
                <c:pt idx="0">
                  <c:v>gmina Luzino</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Arkusz1!$E$2:$E$4</c:f>
              <c:numCache>
                <c:formatCode>General</c:formatCode>
                <c:ptCount val="3"/>
                <c:pt idx="0">
                  <c:v>26.6</c:v>
                </c:pt>
                <c:pt idx="1">
                  <c:v>61.7</c:v>
                </c:pt>
                <c:pt idx="2">
                  <c:v>11.7</c:v>
                </c:pt>
              </c:numCache>
            </c:numRef>
          </c:val>
          <c:extLst>
            <c:ext xmlns:c16="http://schemas.microsoft.com/office/drawing/2014/chart" uri="{C3380CC4-5D6E-409C-BE32-E72D297353CC}">
              <c16:uniqueId val="{00000003-43E6-469F-9886-B47B3FAEC0A7}"/>
            </c:ext>
          </c:extLst>
        </c:ser>
        <c:ser>
          <c:idx val="4"/>
          <c:order val="4"/>
          <c:tx>
            <c:strRef>
              <c:f>Arkusz1!$F$1</c:f>
              <c:strCache>
                <c:ptCount val="1"/>
                <c:pt idx="0">
                  <c:v>gmina Łęczyce</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Arkusz1!$F$2:$F$4</c:f>
              <c:numCache>
                <c:formatCode>General</c:formatCode>
                <c:ptCount val="3"/>
                <c:pt idx="0">
                  <c:v>23.9</c:v>
                </c:pt>
                <c:pt idx="1">
                  <c:v>60.4</c:v>
                </c:pt>
                <c:pt idx="2">
                  <c:v>15.7</c:v>
                </c:pt>
              </c:numCache>
            </c:numRef>
          </c:val>
          <c:extLst>
            <c:ext xmlns:c16="http://schemas.microsoft.com/office/drawing/2014/chart" uri="{C3380CC4-5D6E-409C-BE32-E72D297353CC}">
              <c16:uniqueId val="{00000004-43E6-469F-9886-B47B3FAEC0A7}"/>
            </c:ext>
          </c:extLst>
        </c:ser>
        <c:ser>
          <c:idx val="5"/>
          <c:order val="5"/>
          <c:tx>
            <c:strRef>
              <c:f>Arkusz1!$G$1</c:f>
              <c:strCache>
                <c:ptCount val="1"/>
                <c:pt idx="0">
                  <c:v>gmina Szemud</c:v>
                </c:pt>
              </c:strCache>
            </c:strRef>
          </c:tx>
          <c:invertIfNegative val="0"/>
          <c:cat>
            <c:strRef>
              <c:f>Arkusz1!$A$2:$A$4</c:f>
              <c:strCache>
                <c:ptCount val="3"/>
                <c:pt idx="0">
                  <c:v>ludność w wieku przedprodukcyjnym</c:v>
                </c:pt>
                <c:pt idx="1">
                  <c:v>ludność w wieku produkcyjnym</c:v>
                </c:pt>
                <c:pt idx="2">
                  <c:v>ludność w wieku poprodukcyjnym</c:v>
                </c:pt>
              </c:strCache>
            </c:strRef>
          </c:cat>
          <c:val>
            <c:numRef>
              <c:f>Arkusz1!$G$2:$G$4</c:f>
              <c:numCache>
                <c:formatCode>General</c:formatCode>
                <c:ptCount val="3"/>
                <c:pt idx="0">
                  <c:v>27</c:v>
                </c:pt>
                <c:pt idx="1">
                  <c:v>60.5</c:v>
                </c:pt>
                <c:pt idx="2">
                  <c:v>12.5</c:v>
                </c:pt>
              </c:numCache>
            </c:numRef>
          </c:val>
          <c:extLst>
            <c:ext xmlns:c16="http://schemas.microsoft.com/office/drawing/2014/chart" uri="{C3380CC4-5D6E-409C-BE32-E72D297353CC}">
              <c16:uniqueId val="{00000005-43E6-469F-9886-B47B3FAEC0A7}"/>
            </c:ext>
          </c:extLst>
        </c:ser>
        <c:dLbls>
          <c:showLegendKey val="0"/>
          <c:showVal val="0"/>
          <c:showCatName val="0"/>
          <c:showSerName val="0"/>
          <c:showPercent val="0"/>
          <c:showBubbleSize val="0"/>
        </c:dLbls>
        <c:gapWidth val="150"/>
        <c:axId val="325475840"/>
        <c:axId val="290187520"/>
      </c:barChart>
      <c:catAx>
        <c:axId val="325475840"/>
        <c:scaling>
          <c:orientation val="minMax"/>
        </c:scaling>
        <c:delete val="0"/>
        <c:axPos val="b"/>
        <c:numFmt formatCode="General" sourceLinked="0"/>
        <c:majorTickMark val="out"/>
        <c:minorTickMark val="none"/>
        <c:tickLblPos val="nextTo"/>
        <c:crossAx val="290187520"/>
        <c:crosses val="autoZero"/>
        <c:auto val="1"/>
        <c:lblAlgn val="ctr"/>
        <c:lblOffset val="100"/>
        <c:noMultiLvlLbl val="0"/>
      </c:catAx>
      <c:valAx>
        <c:axId val="290187520"/>
        <c:scaling>
          <c:orientation val="minMax"/>
        </c:scaling>
        <c:delete val="0"/>
        <c:axPos val="l"/>
        <c:majorGridlines/>
        <c:numFmt formatCode="General" sourceLinked="1"/>
        <c:majorTickMark val="out"/>
        <c:minorTickMark val="none"/>
        <c:tickLblPos val="nextTo"/>
        <c:crossAx val="325475840"/>
        <c:crosses val="autoZero"/>
        <c:crossBetween val="between"/>
      </c:valAx>
      <c:spPr>
        <a:solidFill>
          <a:schemeClr val="accent5">
            <a:lumMod val="20000"/>
            <a:lumOff val="80000"/>
          </a:schemeClr>
        </a:solidFill>
      </c:spPr>
    </c:plotArea>
    <c:legend>
      <c:legendPos val="r"/>
      <c:overlay val="0"/>
    </c:legend>
    <c:plotVisOnly val="1"/>
    <c:dispBlanksAs val="gap"/>
    <c:showDLblsOverMax val="0"/>
  </c:chart>
  <c:spPr>
    <a:solidFill>
      <a:schemeClr val="bg1">
        <a:lumMod val="85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2017</c:v>
                </c:pt>
              </c:strCache>
            </c:strRef>
          </c:tx>
          <c:invertIfNegative val="0"/>
          <c:cat>
            <c:strRef>
              <c:f>Arkusz1!$A$2:$A$4</c:f>
              <c:strCache>
                <c:ptCount val="3"/>
                <c:pt idx="0">
                  <c:v>ludność w wieku nieprodukcyjnym na 100 osób w wieku produkcyjnym</c:v>
                </c:pt>
                <c:pt idx="1">
                  <c:v>ludność w wieku poprodukcyjnym na 100 osób w wieku przedprodukcyjnym</c:v>
                </c:pt>
                <c:pt idx="2">
                  <c:v>ludność w wieku poprodukcyjnym na 100 osób w wieku produkcyjnym</c:v>
                </c:pt>
              </c:strCache>
            </c:strRef>
          </c:cat>
          <c:val>
            <c:numRef>
              <c:f>Arkusz1!$B$2:$B$4</c:f>
              <c:numCache>
                <c:formatCode>General</c:formatCode>
                <c:ptCount val="3"/>
                <c:pt idx="0">
                  <c:v>62.4</c:v>
                </c:pt>
                <c:pt idx="1">
                  <c:v>50.4</c:v>
                </c:pt>
                <c:pt idx="2">
                  <c:v>20.9</c:v>
                </c:pt>
              </c:numCache>
            </c:numRef>
          </c:val>
          <c:extLst>
            <c:ext xmlns:c16="http://schemas.microsoft.com/office/drawing/2014/chart" uri="{C3380CC4-5D6E-409C-BE32-E72D297353CC}">
              <c16:uniqueId val="{00000000-B84C-4838-9D90-BF6DF8405DB6}"/>
            </c:ext>
          </c:extLst>
        </c:ser>
        <c:ser>
          <c:idx val="1"/>
          <c:order val="1"/>
          <c:tx>
            <c:strRef>
              <c:f>Arkusz1!$C$1</c:f>
              <c:strCache>
                <c:ptCount val="1"/>
                <c:pt idx="0">
                  <c:v>2018</c:v>
                </c:pt>
              </c:strCache>
            </c:strRef>
          </c:tx>
          <c:invertIfNegative val="0"/>
          <c:cat>
            <c:strRef>
              <c:f>Arkusz1!$A$2:$A$4</c:f>
              <c:strCache>
                <c:ptCount val="3"/>
                <c:pt idx="0">
                  <c:v>ludność w wieku nieprodukcyjnym na 100 osób w wieku produkcyjnym</c:v>
                </c:pt>
                <c:pt idx="1">
                  <c:v>ludność w wieku poprodukcyjnym na 100 osób w wieku przedprodukcyjnym</c:v>
                </c:pt>
                <c:pt idx="2">
                  <c:v>ludność w wieku poprodukcyjnym na 100 osób w wieku produkcyjnym</c:v>
                </c:pt>
              </c:strCache>
            </c:strRef>
          </c:cat>
          <c:val>
            <c:numRef>
              <c:f>Arkusz1!$C$2:$C$4</c:f>
              <c:numCache>
                <c:formatCode>General</c:formatCode>
                <c:ptCount val="3"/>
                <c:pt idx="0">
                  <c:v>62.8</c:v>
                </c:pt>
                <c:pt idx="1">
                  <c:v>52</c:v>
                </c:pt>
                <c:pt idx="2">
                  <c:v>21.5</c:v>
                </c:pt>
              </c:numCache>
            </c:numRef>
          </c:val>
          <c:extLst>
            <c:ext xmlns:c16="http://schemas.microsoft.com/office/drawing/2014/chart" uri="{C3380CC4-5D6E-409C-BE32-E72D297353CC}">
              <c16:uniqueId val="{00000001-B84C-4838-9D90-BF6DF8405DB6}"/>
            </c:ext>
          </c:extLst>
        </c:ser>
        <c:ser>
          <c:idx val="2"/>
          <c:order val="2"/>
          <c:tx>
            <c:strRef>
              <c:f>Arkusz1!$D$1</c:f>
              <c:strCache>
                <c:ptCount val="1"/>
                <c:pt idx="0">
                  <c:v>2019</c:v>
                </c:pt>
              </c:strCache>
            </c:strRef>
          </c:tx>
          <c:invertIfNegative val="0"/>
          <c:cat>
            <c:strRef>
              <c:f>Arkusz1!$A$2:$A$4</c:f>
              <c:strCache>
                <c:ptCount val="3"/>
                <c:pt idx="0">
                  <c:v>ludność w wieku nieprodukcyjnym na 100 osób w wieku produkcyjnym</c:v>
                </c:pt>
                <c:pt idx="1">
                  <c:v>ludność w wieku poprodukcyjnym na 100 osób w wieku przedprodukcyjnym</c:v>
                </c:pt>
                <c:pt idx="2">
                  <c:v>ludność w wieku poprodukcyjnym na 100 osób w wieku produkcyjnym</c:v>
                </c:pt>
              </c:strCache>
            </c:strRef>
          </c:cat>
          <c:val>
            <c:numRef>
              <c:f>Arkusz1!$D$2:$D$4</c:f>
              <c:numCache>
                <c:formatCode>General</c:formatCode>
                <c:ptCount val="3"/>
                <c:pt idx="0">
                  <c:v>64</c:v>
                </c:pt>
                <c:pt idx="1">
                  <c:v>52.6</c:v>
                </c:pt>
                <c:pt idx="2">
                  <c:v>22.1</c:v>
                </c:pt>
              </c:numCache>
            </c:numRef>
          </c:val>
          <c:extLst>
            <c:ext xmlns:c16="http://schemas.microsoft.com/office/drawing/2014/chart" uri="{C3380CC4-5D6E-409C-BE32-E72D297353CC}">
              <c16:uniqueId val="{00000002-B84C-4838-9D90-BF6DF8405DB6}"/>
            </c:ext>
          </c:extLst>
        </c:ser>
        <c:ser>
          <c:idx val="3"/>
          <c:order val="3"/>
          <c:tx>
            <c:strRef>
              <c:f>Arkusz1!$E$1</c:f>
              <c:strCache>
                <c:ptCount val="1"/>
                <c:pt idx="0">
                  <c:v>2020</c:v>
                </c:pt>
              </c:strCache>
            </c:strRef>
          </c:tx>
          <c:invertIfNegative val="0"/>
          <c:cat>
            <c:strRef>
              <c:f>Arkusz1!$A$2:$A$4</c:f>
              <c:strCache>
                <c:ptCount val="3"/>
                <c:pt idx="0">
                  <c:v>ludność w wieku nieprodukcyjnym na 100 osób w wieku produkcyjnym</c:v>
                </c:pt>
                <c:pt idx="1">
                  <c:v>ludność w wieku poprodukcyjnym na 100 osób w wieku przedprodukcyjnym</c:v>
                </c:pt>
                <c:pt idx="2">
                  <c:v>ludność w wieku poprodukcyjnym na 100 osób w wieku produkcyjnym</c:v>
                </c:pt>
              </c:strCache>
            </c:strRef>
          </c:cat>
          <c:val>
            <c:numRef>
              <c:f>Arkusz1!$E$2:$E$4</c:f>
              <c:numCache>
                <c:formatCode>General</c:formatCode>
                <c:ptCount val="3"/>
                <c:pt idx="0">
                  <c:v>64</c:v>
                </c:pt>
                <c:pt idx="1">
                  <c:v>53.4</c:v>
                </c:pt>
                <c:pt idx="2">
                  <c:v>22.3</c:v>
                </c:pt>
              </c:numCache>
            </c:numRef>
          </c:val>
          <c:extLst>
            <c:ext xmlns:c16="http://schemas.microsoft.com/office/drawing/2014/chart" uri="{C3380CC4-5D6E-409C-BE32-E72D297353CC}">
              <c16:uniqueId val="{00000003-B84C-4838-9D90-BF6DF8405DB6}"/>
            </c:ext>
          </c:extLst>
        </c:ser>
        <c:dLbls>
          <c:showLegendKey val="0"/>
          <c:showVal val="0"/>
          <c:showCatName val="0"/>
          <c:showSerName val="0"/>
          <c:showPercent val="0"/>
          <c:showBubbleSize val="0"/>
        </c:dLbls>
        <c:gapWidth val="150"/>
        <c:axId val="325474816"/>
        <c:axId val="290189248"/>
      </c:barChart>
      <c:catAx>
        <c:axId val="325474816"/>
        <c:scaling>
          <c:orientation val="minMax"/>
        </c:scaling>
        <c:delete val="0"/>
        <c:axPos val="b"/>
        <c:numFmt formatCode="General" sourceLinked="0"/>
        <c:majorTickMark val="none"/>
        <c:minorTickMark val="none"/>
        <c:tickLblPos val="nextTo"/>
        <c:crossAx val="290189248"/>
        <c:crosses val="autoZero"/>
        <c:auto val="1"/>
        <c:lblAlgn val="ctr"/>
        <c:lblOffset val="100"/>
        <c:noMultiLvlLbl val="0"/>
      </c:catAx>
      <c:valAx>
        <c:axId val="290189248"/>
        <c:scaling>
          <c:orientation val="minMax"/>
        </c:scaling>
        <c:delete val="0"/>
        <c:axPos val="l"/>
        <c:majorGridlines/>
        <c:title>
          <c:tx>
            <c:rich>
              <a:bodyPr/>
              <a:lstStyle/>
              <a:p>
                <a:pPr>
                  <a:defRPr/>
                </a:pPr>
                <a:r>
                  <a:rPr lang="pl-PL"/>
                  <a:t>%</a:t>
                </a:r>
              </a:p>
            </c:rich>
          </c:tx>
          <c:overlay val="0"/>
        </c:title>
        <c:numFmt formatCode="General" sourceLinked="1"/>
        <c:majorTickMark val="none"/>
        <c:minorTickMark val="none"/>
        <c:tickLblPos val="nextTo"/>
        <c:crossAx val="325474816"/>
        <c:crosses val="autoZero"/>
        <c:crossBetween val="between"/>
      </c:valAx>
      <c:dTable>
        <c:showHorzBorder val="1"/>
        <c:showVertBorder val="1"/>
        <c:showOutline val="1"/>
        <c:showKeys val="1"/>
      </c:dTable>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woj. pomorskie</c:v>
                </c:pt>
                <c:pt idx="1">
                  <c:v>pow. wejherowski</c:v>
                </c:pt>
                <c:pt idx="2">
                  <c:v>gmina Linia</c:v>
                </c:pt>
                <c:pt idx="3">
                  <c:v>gmina Luzino</c:v>
                </c:pt>
                <c:pt idx="4">
                  <c:v>gmina Łęczyce</c:v>
                </c:pt>
                <c:pt idx="5">
                  <c:v>gmina Szemud</c:v>
                </c:pt>
              </c:strCache>
            </c:strRef>
          </c:cat>
          <c:val>
            <c:numRef>
              <c:f>Arkusz1!$B$2:$B$7</c:f>
              <c:numCache>
                <c:formatCode>General</c:formatCode>
                <c:ptCount val="6"/>
                <c:pt idx="0">
                  <c:v>4</c:v>
                </c:pt>
                <c:pt idx="1">
                  <c:v>3.4</c:v>
                </c:pt>
                <c:pt idx="2">
                  <c:v>2.9</c:v>
                </c:pt>
                <c:pt idx="3">
                  <c:v>3.6</c:v>
                </c:pt>
                <c:pt idx="4">
                  <c:v>3.9</c:v>
                </c:pt>
                <c:pt idx="5">
                  <c:v>2.5</c:v>
                </c:pt>
              </c:numCache>
            </c:numRef>
          </c:val>
          <c:extLst>
            <c:ext xmlns:c16="http://schemas.microsoft.com/office/drawing/2014/chart" uri="{C3380CC4-5D6E-409C-BE32-E72D297353CC}">
              <c16:uniqueId val="{00000000-043D-4BCE-A1B4-1EF31E2F7708}"/>
            </c:ext>
          </c:extLst>
        </c:ser>
        <c:dLbls>
          <c:dLblPos val="outEnd"/>
          <c:showLegendKey val="0"/>
          <c:showVal val="1"/>
          <c:showCatName val="0"/>
          <c:showSerName val="0"/>
          <c:showPercent val="0"/>
          <c:showBubbleSize val="0"/>
        </c:dLbls>
        <c:gapWidth val="150"/>
        <c:axId val="325479424"/>
        <c:axId val="290190976"/>
      </c:barChart>
      <c:catAx>
        <c:axId val="325479424"/>
        <c:scaling>
          <c:orientation val="minMax"/>
        </c:scaling>
        <c:delete val="0"/>
        <c:axPos val="b"/>
        <c:numFmt formatCode="General" sourceLinked="0"/>
        <c:majorTickMark val="out"/>
        <c:minorTickMark val="none"/>
        <c:tickLblPos val="nextTo"/>
        <c:crossAx val="290190976"/>
        <c:crosses val="autoZero"/>
        <c:auto val="1"/>
        <c:lblAlgn val="ctr"/>
        <c:lblOffset val="100"/>
        <c:noMultiLvlLbl val="0"/>
      </c:catAx>
      <c:valAx>
        <c:axId val="290190976"/>
        <c:scaling>
          <c:orientation val="minMax"/>
        </c:scaling>
        <c:delete val="0"/>
        <c:axPos val="l"/>
        <c:majorGridlines/>
        <c:numFmt formatCode="General" sourceLinked="1"/>
        <c:majorTickMark val="out"/>
        <c:minorTickMark val="none"/>
        <c:tickLblPos val="nextTo"/>
        <c:crossAx val="325479424"/>
        <c:crosses val="autoZero"/>
        <c:crossBetween val="between"/>
      </c:valAx>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tx>
            <c:strRef>
              <c:f>Arkusz1!$B$1</c:f>
              <c:strCache>
                <c:ptCount val="1"/>
                <c:pt idx="0">
                  <c:v>Sprzedaż</c:v>
                </c:pt>
              </c:strCache>
            </c:strRef>
          </c:tx>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Arkusz1!$A$2:$A$6</c:f>
              <c:strCache>
                <c:ptCount val="5"/>
                <c:pt idx="0">
                  <c:v>do 1 ha włącznie</c:v>
                </c:pt>
                <c:pt idx="1">
                  <c:v>1.01 - 5 ha</c:v>
                </c:pt>
                <c:pt idx="2">
                  <c:v>5,01 - 10 ha</c:v>
                </c:pt>
                <c:pt idx="3">
                  <c:v>10,01 - 15 ha</c:v>
                </c:pt>
                <c:pt idx="4">
                  <c:v>powyżej 15 ha</c:v>
                </c:pt>
              </c:strCache>
            </c:strRef>
          </c:cat>
          <c:val>
            <c:numRef>
              <c:f>Arkusz1!$B$2:$B$6</c:f>
              <c:numCache>
                <c:formatCode>General</c:formatCode>
                <c:ptCount val="5"/>
                <c:pt idx="0">
                  <c:v>5</c:v>
                </c:pt>
                <c:pt idx="1">
                  <c:v>118</c:v>
                </c:pt>
                <c:pt idx="2">
                  <c:v>143</c:v>
                </c:pt>
                <c:pt idx="3">
                  <c:v>91</c:v>
                </c:pt>
                <c:pt idx="4">
                  <c:v>96</c:v>
                </c:pt>
              </c:numCache>
            </c:numRef>
          </c:val>
          <c:extLst>
            <c:ext xmlns:c16="http://schemas.microsoft.com/office/drawing/2014/chart" uri="{C3380CC4-5D6E-409C-BE32-E72D297353CC}">
              <c16:uniqueId val="{00000000-7846-477D-A1F1-197B3C589548}"/>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spPr>
    <a:solidFill>
      <a:schemeClr val="accent5">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425</c:v>
                </c:pt>
                <c:pt idx="1">
                  <c:v>436</c:v>
                </c:pt>
                <c:pt idx="2">
                  <c:v>464</c:v>
                </c:pt>
                <c:pt idx="3">
                  <c:v>489</c:v>
                </c:pt>
                <c:pt idx="4">
                  <c:v>520</c:v>
                </c:pt>
              </c:numCache>
            </c:numRef>
          </c:val>
          <c:smooth val="0"/>
          <c:extLst>
            <c:ext xmlns:c16="http://schemas.microsoft.com/office/drawing/2014/chart" uri="{C3380CC4-5D6E-409C-BE32-E72D297353CC}">
              <c16:uniqueId val="{00000000-2DEB-4041-938E-842714056740}"/>
            </c:ext>
          </c:extLst>
        </c:ser>
        <c:dLbls>
          <c:showLegendKey val="0"/>
          <c:showVal val="0"/>
          <c:showCatName val="0"/>
          <c:showSerName val="0"/>
          <c:showPercent val="0"/>
          <c:showBubbleSize val="0"/>
        </c:dLbls>
        <c:marker val="1"/>
        <c:smooth val="0"/>
        <c:axId val="329397248"/>
        <c:axId val="290234944"/>
      </c:lineChart>
      <c:catAx>
        <c:axId val="329397248"/>
        <c:scaling>
          <c:orientation val="minMax"/>
        </c:scaling>
        <c:delete val="0"/>
        <c:axPos val="b"/>
        <c:numFmt formatCode="General" sourceLinked="1"/>
        <c:majorTickMark val="out"/>
        <c:minorTickMark val="none"/>
        <c:tickLblPos val="nextTo"/>
        <c:crossAx val="290234944"/>
        <c:crosses val="autoZero"/>
        <c:auto val="1"/>
        <c:lblAlgn val="ctr"/>
        <c:lblOffset val="100"/>
        <c:noMultiLvlLbl val="0"/>
      </c:catAx>
      <c:valAx>
        <c:axId val="290234944"/>
        <c:scaling>
          <c:orientation val="minMax"/>
        </c:scaling>
        <c:delete val="0"/>
        <c:axPos val="l"/>
        <c:majorGridlines/>
        <c:title>
          <c:tx>
            <c:rich>
              <a:bodyPr rot="-5400000" vert="horz"/>
              <a:lstStyle/>
              <a:p>
                <a:pPr>
                  <a:defRPr/>
                </a:pPr>
                <a:r>
                  <a:rPr lang="pl-PL"/>
                  <a:t>liczba podmiotów</a:t>
                </a:r>
              </a:p>
            </c:rich>
          </c:tx>
          <c:overlay val="0"/>
        </c:title>
        <c:numFmt formatCode="General" sourceLinked="1"/>
        <c:majorTickMark val="out"/>
        <c:minorTickMark val="none"/>
        <c:tickLblPos val="nextTo"/>
        <c:crossAx val="329397248"/>
        <c:crosses val="autoZero"/>
        <c:crossBetween val="between"/>
      </c:valAx>
      <c:spPr>
        <a:solidFill>
          <a:schemeClr val="accent5">
            <a:lumMod val="20000"/>
            <a:lumOff val="80000"/>
          </a:schemeClr>
        </a:solidFill>
        <a:ln>
          <a:solidFill>
            <a:schemeClr val="accent1"/>
          </a:solidFill>
        </a:ln>
      </c:spPr>
    </c:plotArea>
    <c:plotVisOnly val="1"/>
    <c:dispBlanksAs val="gap"/>
    <c:showDLblsOverMax val="0"/>
  </c:chart>
  <c:spPr>
    <a:solidFill>
      <a:schemeClr val="bg1">
        <a:lumMod val="85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gmina Linia</c:v>
                </c:pt>
                <c:pt idx="1">
                  <c:v>gmina Łęczyce</c:v>
                </c:pt>
                <c:pt idx="2">
                  <c:v>gmina Luzino</c:v>
                </c:pt>
                <c:pt idx="3">
                  <c:v>gmina Szmud</c:v>
                </c:pt>
                <c:pt idx="4">
                  <c:v>powiat wejherowski</c:v>
                </c:pt>
              </c:strCache>
            </c:strRef>
          </c:cat>
          <c:val>
            <c:numRef>
              <c:f>Arkusz1!$B$2:$B$6</c:f>
              <c:numCache>
                <c:formatCode>General</c:formatCode>
                <c:ptCount val="5"/>
                <c:pt idx="0">
                  <c:v>805</c:v>
                </c:pt>
                <c:pt idx="1">
                  <c:v>868</c:v>
                </c:pt>
                <c:pt idx="2">
                  <c:v>1047</c:v>
                </c:pt>
                <c:pt idx="3">
                  <c:v>1296</c:v>
                </c:pt>
                <c:pt idx="4">
                  <c:v>1110</c:v>
                </c:pt>
              </c:numCache>
            </c:numRef>
          </c:val>
          <c:extLst>
            <c:ext xmlns:c16="http://schemas.microsoft.com/office/drawing/2014/chart" uri="{C3380CC4-5D6E-409C-BE32-E72D297353CC}">
              <c16:uniqueId val="{00000000-2002-4469-80FE-D7A2C7337B25}"/>
            </c:ext>
          </c:extLst>
        </c:ser>
        <c:dLbls>
          <c:dLblPos val="outEnd"/>
          <c:showLegendKey val="0"/>
          <c:showVal val="1"/>
          <c:showCatName val="0"/>
          <c:showSerName val="0"/>
          <c:showPercent val="0"/>
          <c:showBubbleSize val="0"/>
        </c:dLbls>
        <c:gapWidth val="150"/>
        <c:axId val="329398272"/>
        <c:axId val="290236672"/>
      </c:barChart>
      <c:catAx>
        <c:axId val="329398272"/>
        <c:scaling>
          <c:orientation val="minMax"/>
        </c:scaling>
        <c:delete val="0"/>
        <c:axPos val="b"/>
        <c:numFmt formatCode="General" sourceLinked="0"/>
        <c:majorTickMark val="out"/>
        <c:minorTickMark val="none"/>
        <c:tickLblPos val="nextTo"/>
        <c:crossAx val="290236672"/>
        <c:crosses val="autoZero"/>
        <c:auto val="1"/>
        <c:lblAlgn val="ctr"/>
        <c:lblOffset val="100"/>
        <c:noMultiLvlLbl val="0"/>
      </c:catAx>
      <c:valAx>
        <c:axId val="290236672"/>
        <c:scaling>
          <c:orientation val="minMax"/>
        </c:scaling>
        <c:delete val="0"/>
        <c:axPos val="l"/>
        <c:majorGridlines/>
        <c:numFmt formatCode="General" sourceLinked="1"/>
        <c:majorTickMark val="out"/>
        <c:minorTickMark val="none"/>
        <c:tickLblPos val="nextTo"/>
        <c:crossAx val="329398272"/>
        <c:crosses val="autoZero"/>
        <c:crossBetween val="between"/>
      </c:valAx>
      <c:spPr>
        <a:solidFill>
          <a:schemeClr val="accent5">
            <a:lumMod val="20000"/>
            <a:lumOff val="80000"/>
          </a:schemeClr>
        </a:solidFill>
        <a:ln w="25400">
          <a:solidFill>
            <a:schemeClr val="accent5">
              <a:lumMod val="20000"/>
              <a:lumOff val="80000"/>
            </a:schemeClr>
          </a:solidFill>
        </a:ln>
      </c:spPr>
    </c:plotArea>
    <c:plotVisOnly val="1"/>
    <c:dispBlanksAs val="gap"/>
    <c:showDLblsOverMax val="0"/>
  </c:chart>
  <c:spPr>
    <a:solidFill>
      <a:schemeClr val="bg1">
        <a:lumMod val="85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Arkusz1!$B$1</c:f>
              <c:strCache>
                <c:ptCount val="1"/>
                <c:pt idx="0">
                  <c:v>Seria 1</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a:solidFill>
                  <a:srgbClr val="FF0000"/>
                </a:solidFill>
              </a:ln>
            </c:spPr>
            <c:trendlineType val="linear"/>
            <c:dispRSqr val="0"/>
            <c:dispEq val="0"/>
          </c:trendline>
          <c:cat>
            <c:numRef>
              <c:f>Arkusz1!$A$2:$A$6</c:f>
              <c:numCache>
                <c:formatCode>General</c:formatCode>
                <c:ptCount val="5"/>
                <c:pt idx="0">
                  <c:v>2016</c:v>
                </c:pt>
                <c:pt idx="1">
                  <c:v>2017</c:v>
                </c:pt>
                <c:pt idx="2">
                  <c:v>2018</c:v>
                </c:pt>
                <c:pt idx="3">
                  <c:v>2019</c:v>
                </c:pt>
                <c:pt idx="4">
                  <c:v>2020</c:v>
                </c:pt>
              </c:numCache>
            </c:numRef>
          </c:cat>
          <c:val>
            <c:numRef>
              <c:f>Arkusz1!$B$2:$B$6</c:f>
              <c:numCache>
                <c:formatCode>General</c:formatCode>
                <c:ptCount val="5"/>
                <c:pt idx="0">
                  <c:v>3.6</c:v>
                </c:pt>
                <c:pt idx="1">
                  <c:v>2.8</c:v>
                </c:pt>
                <c:pt idx="2">
                  <c:v>2.8</c:v>
                </c:pt>
                <c:pt idx="3">
                  <c:v>2.2000000000000002</c:v>
                </c:pt>
                <c:pt idx="4">
                  <c:v>2.9</c:v>
                </c:pt>
              </c:numCache>
            </c:numRef>
          </c:val>
          <c:smooth val="0"/>
          <c:extLst>
            <c:ext xmlns:c16="http://schemas.microsoft.com/office/drawing/2014/chart" uri="{C3380CC4-5D6E-409C-BE32-E72D297353CC}">
              <c16:uniqueId val="{00000000-44C4-47C2-A146-0DB0936E9390}"/>
            </c:ext>
          </c:extLst>
        </c:ser>
        <c:dLbls>
          <c:dLblPos val="b"/>
          <c:showLegendKey val="0"/>
          <c:showVal val="1"/>
          <c:showCatName val="0"/>
          <c:showSerName val="0"/>
          <c:showPercent val="0"/>
          <c:showBubbleSize val="0"/>
        </c:dLbls>
        <c:marker val="1"/>
        <c:smooth val="0"/>
        <c:axId val="329399808"/>
        <c:axId val="290238400"/>
      </c:lineChart>
      <c:catAx>
        <c:axId val="329399808"/>
        <c:scaling>
          <c:orientation val="minMax"/>
        </c:scaling>
        <c:delete val="0"/>
        <c:axPos val="b"/>
        <c:numFmt formatCode="General" sourceLinked="1"/>
        <c:majorTickMark val="out"/>
        <c:minorTickMark val="none"/>
        <c:tickLblPos val="nextTo"/>
        <c:crossAx val="290238400"/>
        <c:crosses val="autoZero"/>
        <c:auto val="1"/>
        <c:lblAlgn val="ctr"/>
        <c:lblOffset val="100"/>
        <c:noMultiLvlLbl val="0"/>
      </c:catAx>
      <c:valAx>
        <c:axId val="290238400"/>
        <c:scaling>
          <c:orientation val="minMax"/>
        </c:scaling>
        <c:delete val="0"/>
        <c:axPos val="l"/>
        <c:majorGridlines/>
        <c:title>
          <c:tx>
            <c:rich>
              <a:bodyPr rot="0" vert="wordArtVert"/>
              <a:lstStyle/>
              <a:p>
                <a:pPr>
                  <a:defRPr b="1"/>
                </a:pPr>
                <a:r>
                  <a:rPr lang="pl-PL" b="1"/>
                  <a:t>%</a:t>
                </a:r>
              </a:p>
            </c:rich>
          </c:tx>
          <c:overlay val="0"/>
        </c:title>
        <c:numFmt formatCode="General" sourceLinked="1"/>
        <c:majorTickMark val="out"/>
        <c:minorTickMark val="none"/>
        <c:tickLblPos val="nextTo"/>
        <c:crossAx val="329399808"/>
        <c:crosses val="autoZero"/>
        <c:crossBetween val="between"/>
      </c:valAx>
      <c:spPr>
        <a:solidFill>
          <a:schemeClr val="accent5">
            <a:lumMod val="20000"/>
            <a:lumOff val="80000"/>
          </a:schemeClr>
        </a:solidFill>
        <a:ln w="25400">
          <a:noFill/>
        </a:ln>
      </c:spPr>
    </c:plotArea>
    <c:plotVisOnly val="1"/>
    <c:dispBlanksAs val="gap"/>
    <c:showDLblsOverMax val="0"/>
  </c:chart>
  <c:spPr>
    <a:solidFill>
      <a:schemeClr val="bg1">
        <a:lumMod val="85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Arkusz1!$B$1</c:f>
              <c:strCache>
                <c:ptCount val="1"/>
                <c:pt idx="0">
                  <c:v>woj. pomorskie</c:v>
                </c:pt>
              </c:strCache>
            </c:strRef>
          </c:tx>
          <c:invertIfNegative val="0"/>
          <c:cat>
            <c:strRef>
              <c:f>Arkusz1!$A$2:$A$4</c:f>
              <c:strCache>
                <c:ptCount val="3"/>
                <c:pt idx="0">
                  <c:v>wodociąg</c:v>
                </c:pt>
                <c:pt idx="1">
                  <c:v>kanalizacja</c:v>
                </c:pt>
                <c:pt idx="2">
                  <c:v>gaz</c:v>
                </c:pt>
              </c:strCache>
            </c:strRef>
          </c:cat>
          <c:val>
            <c:numRef>
              <c:f>Arkusz1!$B$2:$B$4</c:f>
              <c:numCache>
                <c:formatCode>General</c:formatCode>
                <c:ptCount val="3"/>
                <c:pt idx="0">
                  <c:v>96.6</c:v>
                </c:pt>
                <c:pt idx="1">
                  <c:v>83.9</c:v>
                </c:pt>
                <c:pt idx="2">
                  <c:v>51.5</c:v>
                </c:pt>
              </c:numCache>
            </c:numRef>
          </c:val>
          <c:extLst>
            <c:ext xmlns:c16="http://schemas.microsoft.com/office/drawing/2014/chart" uri="{C3380CC4-5D6E-409C-BE32-E72D297353CC}">
              <c16:uniqueId val="{00000000-680B-4232-9179-3E34CB814682}"/>
            </c:ext>
          </c:extLst>
        </c:ser>
        <c:ser>
          <c:idx val="1"/>
          <c:order val="1"/>
          <c:tx>
            <c:strRef>
              <c:f>Arkusz1!$C$1</c:f>
              <c:strCache>
                <c:ptCount val="1"/>
                <c:pt idx="0">
                  <c:v>powiat wejherowski</c:v>
                </c:pt>
              </c:strCache>
            </c:strRef>
          </c:tx>
          <c:invertIfNegative val="0"/>
          <c:cat>
            <c:strRef>
              <c:f>Arkusz1!$A$2:$A$4</c:f>
              <c:strCache>
                <c:ptCount val="3"/>
                <c:pt idx="0">
                  <c:v>wodociąg</c:v>
                </c:pt>
                <c:pt idx="1">
                  <c:v>kanalizacja</c:v>
                </c:pt>
                <c:pt idx="2">
                  <c:v>gaz</c:v>
                </c:pt>
              </c:strCache>
            </c:strRef>
          </c:cat>
          <c:val>
            <c:numRef>
              <c:f>Arkusz1!$C$2:$C$4</c:f>
              <c:numCache>
                <c:formatCode>General</c:formatCode>
                <c:ptCount val="3"/>
                <c:pt idx="0">
                  <c:v>94.6</c:v>
                </c:pt>
                <c:pt idx="1">
                  <c:v>82.9</c:v>
                </c:pt>
                <c:pt idx="2">
                  <c:v>48.9</c:v>
                </c:pt>
              </c:numCache>
            </c:numRef>
          </c:val>
          <c:extLst>
            <c:ext xmlns:c16="http://schemas.microsoft.com/office/drawing/2014/chart" uri="{C3380CC4-5D6E-409C-BE32-E72D297353CC}">
              <c16:uniqueId val="{00000001-680B-4232-9179-3E34CB814682}"/>
            </c:ext>
          </c:extLst>
        </c:ser>
        <c:ser>
          <c:idx val="2"/>
          <c:order val="2"/>
          <c:tx>
            <c:strRef>
              <c:f>Arkusz1!$D$1</c:f>
              <c:strCache>
                <c:ptCount val="1"/>
                <c:pt idx="0">
                  <c:v>gmina Linia</c:v>
                </c:pt>
              </c:strCache>
            </c:strRef>
          </c:tx>
          <c:invertIfNegative val="0"/>
          <c:cat>
            <c:strRef>
              <c:f>Arkusz1!$A$2:$A$4</c:f>
              <c:strCache>
                <c:ptCount val="3"/>
                <c:pt idx="0">
                  <c:v>wodociąg</c:v>
                </c:pt>
                <c:pt idx="1">
                  <c:v>kanalizacja</c:v>
                </c:pt>
                <c:pt idx="2">
                  <c:v>gaz</c:v>
                </c:pt>
              </c:strCache>
            </c:strRef>
          </c:cat>
          <c:val>
            <c:numRef>
              <c:f>Arkusz1!$D$2:$D$4</c:f>
              <c:numCache>
                <c:formatCode>General</c:formatCode>
                <c:ptCount val="3"/>
                <c:pt idx="0">
                  <c:v>92.9</c:v>
                </c:pt>
                <c:pt idx="1">
                  <c:v>48.8</c:v>
                </c:pt>
                <c:pt idx="2">
                  <c:v>0</c:v>
                </c:pt>
              </c:numCache>
            </c:numRef>
          </c:val>
          <c:extLst>
            <c:ext xmlns:c16="http://schemas.microsoft.com/office/drawing/2014/chart" uri="{C3380CC4-5D6E-409C-BE32-E72D297353CC}">
              <c16:uniqueId val="{00000002-680B-4232-9179-3E34CB814682}"/>
            </c:ext>
          </c:extLst>
        </c:ser>
        <c:ser>
          <c:idx val="3"/>
          <c:order val="3"/>
          <c:tx>
            <c:strRef>
              <c:f>Arkusz1!$E$1</c:f>
              <c:strCache>
                <c:ptCount val="1"/>
                <c:pt idx="0">
                  <c:v>gmina Luzino</c:v>
                </c:pt>
              </c:strCache>
            </c:strRef>
          </c:tx>
          <c:invertIfNegative val="0"/>
          <c:cat>
            <c:strRef>
              <c:f>Arkusz1!$A$2:$A$4</c:f>
              <c:strCache>
                <c:ptCount val="3"/>
                <c:pt idx="0">
                  <c:v>wodociąg</c:v>
                </c:pt>
                <c:pt idx="1">
                  <c:v>kanalizacja</c:v>
                </c:pt>
                <c:pt idx="2">
                  <c:v>gaz</c:v>
                </c:pt>
              </c:strCache>
            </c:strRef>
          </c:cat>
          <c:val>
            <c:numRef>
              <c:f>Arkusz1!$E$2:$E$4</c:f>
              <c:numCache>
                <c:formatCode>General</c:formatCode>
                <c:ptCount val="3"/>
                <c:pt idx="0">
                  <c:v>99.7</c:v>
                </c:pt>
                <c:pt idx="1">
                  <c:v>82.8</c:v>
                </c:pt>
                <c:pt idx="2">
                  <c:v>26.1</c:v>
                </c:pt>
              </c:numCache>
            </c:numRef>
          </c:val>
          <c:extLst>
            <c:ext xmlns:c16="http://schemas.microsoft.com/office/drawing/2014/chart" uri="{C3380CC4-5D6E-409C-BE32-E72D297353CC}">
              <c16:uniqueId val="{00000003-680B-4232-9179-3E34CB814682}"/>
            </c:ext>
          </c:extLst>
        </c:ser>
        <c:ser>
          <c:idx val="4"/>
          <c:order val="4"/>
          <c:tx>
            <c:strRef>
              <c:f>Arkusz1!$F$1</c:f>
              <c:strCache>
                <c:ptCount val="1"/>
                <c:pt idx="0">
                  <c:v>gmina Łęczyce</c:v>
                </c:pt>
              </c:strCache>
            </c:strRef>
          </c:tx>
          <c:invertIfNegative val="0"/>
          <c:cat>
            <c:strRef>
              <c:f>Arkusz1!$A$2:$A$4</c:f>
              <c:strCache>
                <c:ptCount val="3"/>
                <c:pt idx="0">
                  <c:v>wodociąg</c:v>
                </c:pt>
                <c:pt idx="1">
                  <c:v>kanalizacja</c:v>
                </c:pt>
                <c:pt idx="2">
                  <c:v>gaz</c:v>
                </c:pt>
              </c:strCache>
            </c:strRef>
          </c:cat>
          <c:val>
            <c:numRef>
              <c:f>Arkusz1!$F$2:$F$4</c:f>
              <c:numCache>
                <c:formatCode>General</c:formatCode>
                <c:ptCount val="3"/>
                <c:pt idx="0">
                  <c:v>88.1</c:v>
                </c:pt>
                <c:pt idx="1">
                  <c:v>72.2</c:v>
                </c:pt>
                <c:pt idx="2">
                  <c:v>0.2</c:v>
                </c:pt>
              </c:numCache>
            </c:numRef>
          </c:val>
          <c:extLst>
            <c:ext xmlns:c16="http://schemas.microsoft.com/office/drawing/2014/chart" uri="{C3380CC4-5D6E-409C-BE32-E72D297353CC}">
              <c16:uniqueId val="{00000004-680B-4232-9179-3E34CB814682}"/>
            </c:ext>
          </c:extLst>
        </c:ser>
        <c:ser>
          <c:idx val="5"/>
          <c:order val="5"/>
          <c:tx>
            <c:strRef>
              <c:f>Arkusz1!$G$1</c:f>
              <c:strCache>
                <c:ptCount val="1"/>
                <c:pt idx="0">
                  <c:v>gmina Szemud</c:v>
                </c:pt>
              </c:strCache>
            </c:strRef>
          </c:tx>
          <c:invertIfNegative val="0"/>
          <c:cat>
            <c:strRef>
              <c:f>Arkusz1!$A$2:$A$4</c:f>
              <c:strCache>
                <c:ptCount val="3"/>
                <c:pt idx="0">
                  <c:v>wodociąg</c:v>
                </c:pt>
                <c:pt idx="1">
                  <c:v>kanalizacja</c:v>
                </c:pt>
                <c:pt idx="2">
                  <c:v>gaz</c:v>
                </c:pt>
              </c:strCache>
            </c:strRef>
          </c:cat>
          <c:val>
            <c:numRef>
              <c:f>Arkusz1!$G$2:$G$4</c:f>
              <c:numCache>
                <c:formatCode>General</c:formatCode>
                <c:ptCount val="3"/>
                <c:pt idx="0">
                  <c:v>96.6</c:v>
                </c:pt>
                <c:pt idx="1">
                  <c:v>51.5</c:v>
                </c:pt>
                <c:pt idx="2">
                  <c:v>31.1</c:v>
                </c:pt>
              </c:numCache>
            </c:numRef>
          </c:val>
          <c:extLst>
            <c:ext xmlns:c16="http://schemas.microsoft.com/office/drawing/2014/chart" uri="{C3380CC4-5D6E-409C-BE32-E72D297353CC}">
              <c16:uniqueId val="{00000005-680B-4232-9179-3E34CB814682}"/>
            </c:ext>
          </c:extLst>
        </c:ser>
        <c:dLbls>
          <c:showLegendKey val="0"/>
          <c:showVal val="0"/>
          <c:showCatName val="0"/>
          <c:showSerName val="0"/>
          <c:showPercent val="0"/>
          <c:showBubbleSize val="0"/>
        </c:dLbls>
        <c:gapWidth val="150"/>
        <c:axId val="325479936"/>
        <c:axId val="290240704"/>
      </c:barChart>
      <c:catAx>
        <c:axId val="325479936"/>
        <c:scaling>
          <c:orientation val="minMax"/>
        </c:scaling>
        <c:delete val="0"/>
        <c:axPos val="b"/>
        <c:numFmt formatCode="General" sourceLinked="0"/>
        <c:majorTickMark val="none"/>
        <c:minorTickMark val="none"/>
        <c:tickLblPos val="nextTo"/>
        <c:crossAx val="290240704"/>
        <c:crosses val="autoZero"/>
        <c:auto val="1"/>
        <c:lblAlgn val="ctr"/>
        <c:lblOffset val="100"/>
        <c:noMultiLvlLbl val="0"/>
      </c:catAx>
      <c:valAx>
        <c:axId val="290240704"/>
        <c:scaling>
          <c:orientation val="minMax"/>
        </c:scaling>
        <c:delete val="0"/>
        <c:axPos val="l"/>
        <c:majorGridlines/>
        <c:numFmt formatCode="General" sourceLinked="1"/>
        <c:majorTickMark val="none"/>
        <c:minorTickMark val="none"/>
        <c:tickLblPos val="nextTo"/>
        <c:crossAx val="325479936"/>
        <c:crosses val="autoZero"/>
        <c:crossBetween val="between"/>
      </c:valAx>
      <c:dTable>
        <c:showHorzBorder val="1"/>
        <c:showVertBorder val="1"/>
        <c:showOutline val="1"/>
        <c:showKeys val="1"/>
      </c:dTable>
      <c:spPr>
        <a:solidFill>
          <a:schemeClr val="accent5">
            <a:lumMod val="20000"/>
            <a:lumOff val="80000"/>
          </a:schemeClr>
        </a:solidFill>
      </c:spPr>
    </c:plotArea>
    <c:plotVisOnly val="1"/>
    <c:dispBlanksAs val="gap"/>
    <c:showDLblsOverMax val="0"/>
  </c:chart>
  <c:spPr>
    <a:solidFill>
      <a:schemeClr val="bg1">
        <a:lumMod val="85000"/>
      </a:schemeClr>
    </a:solidFill>
  </c:sp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7F72F-E714-41CB-AD45-8C9D4A0BC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103</Pages>
  <Words>28595</Words>
  <Characters>171572</Characters>
  <Application>Microsoft Office Word</Application>
  <DocSecurity>0</DocSecurity>
  <Lines>1429</Lines>
  <Paragraphs>399</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199768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Dyrektor</dc:creator>
  <cp:lastModifiedBy>Lenovo</cp:lastModifiedBy>
  <cp:revision>10</cp:revision>
  <cp:lastPrinted>2022-12-16T10:15:00Z</cp:lastPrinted>
  <dcterms:created xsi:type="dcterms:W3CDTF">2023-02-17T10:23:00Z</dcterms:created>
  <dcterms:modified xsi:type="dcterms:W3CDTF">2023-04-20T07:43:00Z</dcterms:modified>
</cp:coreProperties>
</file>