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04B" w:rsidRPr="009A2CA2" w:rsidRDefault="00AF01DC" w:rsidP="009A2CA2">
      <w:pPr>
        <w:suppressAutoHyphens/>
        <w:autoSpaceDE w:val="0"/>
        <w:jc w:val="center"/>
        <w:rPr>
          <w:b/>
          <w:bCs/>
          <w:sz w:val="24"/>
          <w:szCs w:val="24"/>
          <w:lang w:eastAsia="ar-SA"/>
        </w:rPr>
      </w:pPr>
      <w:r>
        <w:rPr>
          <w:b/>
          <w:bCs/>
          <w:noProof/>
          <w:sz w:val="24"/>
          <w:szCs w:val="24"/>
        </w:rPr>
        <w:drawing>
          <wp:anchor distT="0" distB="0" distL="114300" distR="114300" simplePos="0" relativeHeight="251658240" behindDoc="1" locked="0" layoutInCell="1" allowOverlap="1" wp14:anchorId="43948BA6" wp14:editId="34BE46C8">
            <wp:simplePos x="0" y="0"/>
            <wp:positionH relativeFrom="margin">
              <wp:align>left</wp:align>
            </wp:positionH>
            <wp:positionV relativeFrom="paragraph">
              <wp:posOffset>0</wp:posOffset>
            </wp:positionV>
            <wp:extent cx="1037590" cy="1341120"/>
            <wp:effectExtent l="0" t="0" r="0" b="0"/>
            <wp:wrapTight wrapText="bothSides">
              <wp:wrapPolygon edited="0">
                <wp:start x="0" y="0"/>
                <wp:lineTo x="0" y="21170"/>
                <wp:lineTo x="21018" y="21170"/>
                <wp:lineTo x="21018" y="0"/>
                <wp:lineTo x="0" y="0"/>
              </wp:wrapPolygon>
            </wp:wrapTight>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rb.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2957" cy="1347490"/>
                    </a:xfrm>
                    <a:prstGeom prst="rect">
                      <a:avLst/>
                    </a:prstGeom>
                  </pic:spPr>
                </pic:pic>
              </a:graphicData>
            </a:graphic>
            <wp14:sizeRelH relativeFrom="page">
              <wp14:pctWidth>0</wp14:pctWidth>
            </wp14:sizeRelH>
            <wp14:sizeRelV relativeFrom="page">
              <wp14:pctHeight>0</wp14:pctHeight>
            </wp14:sizeRelV>
          </wp:anchor>
        </w:drawing>
      </w:r>
    </w:p>
    <w:p w:rsidR="002F1749" w:rsidRPr="009A2CA2" w:rsidRDefault="002F1749" w:rsidP="007729D5">
      <w:pPr>
        <w:suppressAutoHyphens/>
        <w:autoSpaceDE w:val="0"/>
        <w:jc w:val="center"/>
        <w:rPr>
          <w:b/>
          <w:bCs/>
          <w:sz w:val="24"/>
          <w:szCs w:val="24"/>
          <w:lang w:eastAsia="ar-SA"/>
        </w:rPr>
      </w:pPr>
      <w:r w:rsidRPr="009A2CA2">
        <w:rPr>
          <w:b/>
          <w:bCs/>
          <w:sz w:val="24"/>
          <w:szCs w:val="24"/>
          <w:lang w:eastAsia="ar-SA"/>
        </w:rPr>
        <w:t xml:space="preserve">Umowa nr </w:t>
      </w:r>
      <w:r w:rsidR="00465C17" w:rsidRPr="009A2CA2">
        <w:rPr>
          <w:b/>
          <w:bCs/>
          <w:sz w:val="24"/>
          <w:szCs w:val="24"/>
          <w:lang w:eastAsia="ar-SA"/>
        </w:rPr>
        <w:t>.....</w:t>
      </w:r>
      <w:r w:rsidR="00A54B04">
        <w:rPr>
          <w:b/>
          <w:bCs/>
          <w:sz w:val="24"/>
          <w:szCs w:val="24"/>
          <w:lang w:eastAsia="ar-SA"/>
        </w:rPr>
        <w:t>/…</w:t>
      </w:r>
      <w:r w:rsidR="004811AF">
        <w:rPr>
          <w:b/>
          <w:bCs/>
          <w:sz w:val="24"/>
          <w:szCs w:val="24"/>
          <w:lang w:eastAsia="ar-SA"/>
        </w:rPr>
        <w:t>/PŁ</w:t>
      </w:r>
      <w:r w:rsidR="005A085C">
        <w:rPr>
          <w:b/>
          <w:bCs/>
          <w:sz w:val="24"/>
          <w:szCs w:val="24"/>
          <w:lang w:eastAsia="ar-SA"/>
        </w:rPr>
        <w:t>/20</w:t>
      </w:r>
      <w:r w:rsidR="00B07A84">
        <w:rPr>
          <w:b/>
          <w:bCs/>
          <w:sz w:val="24"/>
          <w:szCs w:val="24"/>
          <w:lang w:eastAsia="ar-SA"/>
        </w:rPr>
        <w:t>22</w:t>
      </w:r>
    </w:p>
    <w:p w:rsidR="002F1749" w:rsidRPr="007729D5" w:rsidRDefault="002F1749" w:rsidP="009A2CA2">
      <w:pPr>
        <w:suppressAutoHyphens/>
        <w:autoSpaceDE w:val="0"/>
        <w:jc w:val="center"/>
        <w:rPr>
          <w:b/>
          <w:sz w:val="24"/>
          <w:szCs w:val="24"/>
          <w:lang w:eastAsia="ar-SA"/>
        </w:rPr>
      </w:pPr>
      <w:r w:rsidRPr="007729D5">
        <w:rPr>
          <w:b/>
          <w:sz w:val="24"/>
          <w:szCs w:val="24"/>
          <w:lang w:eastAsia="ar-SA"/>
        </w:rPr>
        <w:t xml:space="preserve">do zam. publ. nr </w:t>
      </w:r>
      <w:r w:rsidR="00DC4E49" w:rsidRPr="007729D5">
        <w:rPr>
          <w:b/>
          <w:sz w:val="24"/>
          <w:szCs w:val="24"/>
          <w:lang w:eastAsia="ar-SA"/>
        </w:rPr>
        <w:t>ZP</w:t>
      </w:r>
      <w:r w:rsidR="00580119" w:rsidRPr="007729D5">
        <w:rPr>
          <w:b/>
          <w:sz w:val="24"/>
          <w:szCs w:val="24"/>
          <w:lang w:eastAsia="ar-SA"/>
        </w:rPr>
        <w:t>/Z</w:t>
      </w:r>
      <w:r w:rsidR="00FD56CF">
        <w:rPr>
          <w:b/>
          <w:sz w:val="24"/>
          <w:szCs w:val="24"/>
          <w:lang w:eastAsia="ar-SA"/>
        </w:rPr>
        <w:t>.271.</w:t>
      </w:r>
      <w:r w:rsidR="004811AF">
        <w:rPr>
          <w:b/>
          <w:sz w:val="24"/>
          <w:szCs w:val="24"/>
          <w:lang w:eastAsia="ar-SA"/>
        </w:rPr>
        <w:t>02</w:t>
      </w:r>
      <w:r w:rsidR="00B07A84">
        <w:rPr>
          <w:b/>
          <w:sz w:val="24"/>
          <w:szCs w:val="24"/>
          <w:lang w:eastAsia="ar-SA"/>
        </w:rPr>
        <w:t>.2022</w:t>
      </w:r>
    </w:p>
    <w:p w:rsidR="002F1749" w:rsidRPr="009A2CA2" w:rsidRDefault="002F1749" w:rsidP="009A2CA2">
      <w:pPr>
        <w:suppressAutoHyphens/>
        <w:autoSpaceDE w:val="0"/>
        <w:jc w:val="center"/>
        <w:rPr>
          <w:sz w:val="24"/>
          <w:szCs w:val="24"/>
          <w:lang w:eastAsia="ar-SA"/>
        </w:rPr>
      </w:pPr>
    </w:p>
    <w:p w:rsidR="00AF01DC" w:rsidRDefault="00AF01DC" w:rsidP="009A2CA2">
      <w:pPr>
        <w:suppressAutoHyphens/>
        <w:autoSpaceDE w:val="0"/>
        <w:rPr>
          <w:sz w:val="24"/>
          <w:szCs w:val="24"/>
          <w:lang w:eastAsia="ar-SA"/>
        </w:rPr>
      </w:pPr>
    </w:p>
    <w:p w:rsidR="00AF01DC" w:rsidRDefault="00AF01DC" w:rsidP="009A2CA2">
      <w:pPr>
        <w:suppressAutoHyphens/>
        <w:autoSpaceDE w:val="0"/>
        <w:rPr>
          <w:sz w:val="24"/>
          <w:szCs w:val="24"/>
          <w:lang w:eastAsia="ar-SA"/>
        </w:rPr>
      </w:pPr>
    </w:p>
    <w:p w:rsidR="00715AF9" w:rsidRDefault="00715AF9" w:rsidP="009A2CA2">
      <w:pPr>
        <w:suppressAutoHyphens/>
        <w:autoSpaceDE w:val="0"/>
        <w:rPr>
          <w:sz w:val="24"/>
          <w:szCs w:val="24"/>
          <w:lang w:eastAsia="ar-SA"/>
        </w:rPr>
      </w:pPr>
    </w:p>
    <w:p w:rsidR="005A085C" w:rsidRDefault="005A085C" w:rsidP="009A2CA2">
      <w:pPr>
        <w:suppressAutoHyphens/>
        <w:autoSpaceDE w:val="0"/>
        <w:rPr>
          <w:sz w:val="24"/>
          <w:szCs w:val="24"/>
          <w:lang w:eastAsia="ar-SA"/>
        </w:rPr>
      </w:pPr>
    </w:p>
    <w:p w:rsidR="002F1749" w:rsidRPr="009A2CA2" w:rsidRDefault="002F1749" w:rsidP="009A2CA2">
      <w:pPr>
        <w:suppressAutoHyphens/>
        <w:autoSpaceDE w:val="0"/>
        <w:rPr>
          <w:sz w:val="24"/>
          <w:szCs w:val="24"/>
          <w:lang w:eastAsia="ar-SA"/>
        </w:rPr>
      </w:pPr>
      <w:r w:rsidRPr="009A2CA2">
        <w:rPr>
          <w:sz w:val="24"/>
          <w:szCs w:val="24"/>
          <w:lang w:eastAsia="ar-SA"/>
        </w:rPr>
        <w:t xml:space="preserve">w dniu </w:t>
      </w:r>
      <w:r w:rsidR="00465C17" w:rsidRPr="009A2CA2">
        <w:rPr>
          <w:sz w:val="24"/>
          <w:szCs w:val="24"/>
          <w:lang w:eastAsia="ar-SA"/>
        </w:rPr>
        <w:t>....</w:t>
      </w:r>
      <w:r w:rsidR="00E97CF8" w:rsidRPr="009A2CA2">
        <w:rPr>
          <w:sz w:val="24"/>
          <w:szCs w:val="24"/>
          <w:lang w:eastAsia="ar-SA"/>
        </w:rPr>
        <w:t>...........................</w:t>
      </w:r>
      <w:r w:rsidR="00210476" w:rsidRPr="009A2CA2">
        <w:rPr>
          <w:sz w:val="24"/>
          <w:szCs w:val="24"/>
          <w:lang w:eastAsia="ar-SA"/>
        </w:rPr>
        <w:t xml:space="preserve"> </w:t>
      </w:r>
      <w:r w:rsidR="005A085C">
        <w:rPr>
          <w:sz w:val="24"/>
          <w:szCs w:val="24"/>
          <w:lang w:eastAsia="ar-SA"/>
        </w:rPr>
        <w:t>202</w:t>
      </w:r>
      <w:r w:rsidR="00B07A84">
        <w:rPr>
          <w:sz w:val="24"/>
          <w:szCs w:val="24"/>
          <w:lang w:eastAsia="ar-SA"/>
        </w:rPr>
        <w:t>2</w:t>
      </w:r>
      <w:r w:rsidR="005A085C">
        <w:rPr>
          <w:sz w:val="24"/>
          <w:szCs w:val="24"/>
          <w:lang w:eastAsia="ar-SA"/>
        </w:rPr>
        <w:t xml:space="preserve"> </w:t>
      </w:r>
      <w:r w:rsidRPr="009A2CA2">
        <w:rPr>
          <w:sz w:val="24"/>
          <w:szCs w:val="24"/>
          <w:lang w:eastAsia="ar-SA"/>
        </w:rPr>
        <w:t>r. w Lini pomiędzy:</w:t>
      </w:r>
    </w:p>
    <w:p w:rsidR="00BC7510" w:rsidRPr="007F2C50" w:rsidRDefault="00BC7510" w:rsidP="00BC7510">
      <w:pPr>
        <w:rPr>
          <w:sz w:val="24"/>
          <w:szCs w:val="24"/>
        </w:rPr>
      </w:pPr>
      <w:r w:rsidRPr="007F2C50">
        <w:rPr>
          <w:color w:val="000000"/>
          <w:sz w:val="24"/>
          <w:szCs w:val="24"/>
        </w:rPr>
        <w:t>pomiędzy:</w:t>
      </w:r>
    </w:p>
    <w:p w:rsidR="00BC7510" w:rsidRPr="000021E7" w:rsidRDefault="00BC7510" w:rsidP="00BC7510">
      <w:pPr>
        <w:rPr>
          <w:b/>
          <w:color w:val="000000"/>
          <w:sz w:val="24"/>
          <w:szCs w:val="24"/>
        </w:rPr>
      </w:pPr>
      <w:r w:rsidRPr="000021E7">
        <w:rPr>
          <w:b/>
          <w:bCs/>
          <w:color w:val="000000"/>
          <w:sz w:val="24"/>
          <w:szCs w:val="24"/>
        </w:rPr>
        <w:t>Gmin</w:t>
      </w:r>
      <w:r w:rsidRPr="000021E7">
        <w:rPr>
          <w:b/>
          <w:color w:val="000000"/>
          <w:sz w:val="24"/>
          <w:szCs w:val="24"/>
        </w:rPr>
        <w:t xml:space="preserve">ą </w:t>
      </w:r>
      <w:r w:rsidRPr="000021E7">
        <w:rPr>
          <w:b/>
          <w:bCs/>
          <w:color w:val="000000"/>
          <w:sz w:val="24"/>
          <w:szCs w:val="24"/>
        </w:rPr>
        <w:t xml:space="preserve">Linia </w:t>
      </w:r>
      <w:r w:rsidRPr="000021E7">
        <w:rPr>
          <w:b/>
          <w:color w:val="000000"/>
          <w:sz w:val="24"/>
          <w:szCs w:val="24"/>
        </w:rPr>
        <w:t>z siedzibą 84-223 Linia ul. Turystyczna 15,</w:t>
      </w:r>
    </w:p>
    <w:p w:rsidR="00BC7510" w:rsidRPr="000021E7" w:rsidRDefault="00BC7510" w:rsidP="00BC7510">
      <w:pPr>
        <w:rPr>
          <w:b/>
          <w:color w:val="000000"/>
          <w:sz w:val="24"/>
          <w:szCs w:val="24"/>
        </w:rPr>
      </w:pPr>
      <w:r>
        <w:rPr>
          <w:b/>
          <w:color w:val="000000"/>
          <w:sz w:val="24"/>
          <w:szCs w:val="24"/>
        </w:rPr>
        <w:t xml:space="preserve">NIP: </w:t>
      </w:r>
      <w:r w:rsidR="00715AF9">
        <w:rPr>
          <w:b/>
          <w:color w:val="000000"/>
          <w:sz w:val="24"/>
          <w:szCs w:val="24"/>
        </w:rPr>
        <w:t>588-242-21-24</w:t>
      </w:r>
      <w:r>
        <w:rPr>
          <w:b/>
          <w:color w:val="000000"/>
          <w:sz w:val="24"/>
          <w:szCs w:val="24"/>
        </w:rPr>
        <w:t xml:space="preserve">, </w:t>
      </w:r>
      <w:r w:rsidRPr="000021E7">
        <w:rPr>
          <w:b/>
          <w:color w:val="000000"/>
          <w:sz w:val="24"/>
          <w:szCs w:val="24"/>
        </w:rPr>
        <w:t>R</w:t>
      </w:r>
      <w:r>
        <w:rPr>
          <w:b/>
          <w:color w:val="000000"/>
          <w:sz w:val="24"/>
          <w:szCs w:val="24"/>
        </w:rPr>
        <w:t>EGON</w:t>
      </w:r>
      <w:r w:rsidRPr="000021E7">
        <w:rPr>
          <w:b/>
          <w:color w:val="000000"/>
          <w:sz w:val="24"/>
          <w:szCs w:val="24"/>
        </w:rPr>
        <w:t>: 191675327</w:t>
      </w:r>
    </w:p>
    <w:p w:rsidR="00BC7510" w:rsidRPr="007F2C50" w:rsidRDefault="00BC7510" w:rsidP="00BC7510">
      <w:pPr>
        <w:rPr>
          <w:b/>
          <w:bCs/>
          <w:color w:val="000000"/>
          <w:sz w:val="24"/>
          <w:szCs w:val="24"/>
        </w:rPr>
      </w:pPr>
      <w:r w:rsidRPr="007F2C50">
        <w:rPr>
          <w:color w:val="000000"/>
          <w:sz w:val="24"/>
          <w:szCs w:val="24"/>
        </w:rPr>
        <w:t>reprezentowaną przez:</w:t>
      </w:r>
    </w:p>
    <w:p w:rsidR="00BC7510" w:rsidRDefault="00BC7510" w:rsidP="00BC7510">
      <w:pPr>
        <w:rPr>
          <w:color w:val="000000"/>
          <w:sz w:val="24"/>
          <w:szCs w:val="24"/>
        </w:rPr>
      </w:pPr>
      <w:r w:rsidRPr="007F2C50">
        <w:rPr>
          <w:b/>
          <w:bCs/>
          <w:color w:val="000000"/>
          <w:sz w:val="24"/>
          <w:szCs w:val="24"/>
        </w:rPr>
        <w:t xml:space="preserve">Bogusławę </w:t>
      </w:r>
      <w:r w:rsidRPr="007729D5">
        <w:rPr>
          <w:b/>
          <w:bCs/>
          <w:color w:val="000000"/>
          <w:sz w:val="24"/>
          <w:szCs w:val="24"/>
        </w:rPr>
        <w:t xml:space="preserve">Engelbrecht </w:t>
      </w:r>
      <w:r w:rsidRPr="007729D5">
        <w:rPr>
          <w:b/>
          <w:color w:val="000000"/>
          <w:sz w:val="24"/>
          <w:szCs w:val="24"/>
        </w:rPr>
        <w:t>– Wójta Gminy Linia</w:t>
      </w:r>
      <w:r w:rsidRPr="007F2C50">
        <w:rPr>
          <w:color w:val="000000"/>
          <w:sz w:val="24"/>
          <w:szCs w:val="24"/>
        </w:rPr>
        <w:t>,</w:t>
      </w:r>
    </w:p>
    <w:p w:rsidR="00BC7510" w:rsidRDefault="007729D5" w:rsidP="00BC7510">
      <w:pPr>
        <w:rPr>
          <w:color w:val="000000"/>
          <w:sz w:val="24"/>
          <w:szCs w:val="24"/>
        </w:rPr>
      </w:pPr>
      <w:r>
        <w:rPr>
          <w:color w:val="000000"/>
          <w:sz w:val="24"/>
          <w:szCs w:val="24"/>
        </w:rPr>
        <w:t>p</w:t>
      </w:r>
      <w:r w:rsidR="00BC7510">
        <w:rPr>
          <w:color w:val="000000"/>
          <w:sz w:val="24"/>
          <w:szCs w:val="24"/>
        </w:rPr>
        <w:t>rzy kontrasygnacie</w:t>
      </w:r>
    </w:p>
    <w:p w:rsidR="00BC7510" w:rsidRPr="007F2C50" w:rsidRDefault="00BC7510" w:rsidP="00BC7510">
      <w:pPr>
        <w:rPr>
          <w:b/>
          <w:color w:val="000000"/>
          <w:sz w:val="24"/>
          <w:szCs w:val="24"/>
        </w:rPr>
      </w:pPr>
      <w:r w:rsidRPr="007729D5">
        <w:rPr>
          <w:b/>
          <w:color w:val="000000"/>
          <w:sz w:val="24"/>
          <w:szCs w:val="24"/>
        </w:rPr>
        <w:t>Skarbnika Gminy Linia – Ewy Meyer</w:t>
      </w:r>
      <w:r>
        <w:rPr>
          <w:color w:val="000000"/>
          <w:sz w:val="24"/>
          <w:szCs w:val="24"/>
        </w:rPr>
        <w:t>,</w:t>
      </w:r>
    </w:p>
    <w:p w:rsidR="00BC7510" w:rsidRPr="007F2C50" w:rsidRDefault="00BC7510" w:rsidP="00BC7510">
      <w:pPr>
        <w:rPr>
          <w:rFonts w:eastAsia="Calibri"/>
          <w:sz w:val="24"/>
          <w:szCs w:val="24"/>
          <w:lang w:eastAsia="en-US"/>
        </w:rPr>
      </w:pPr>
      <w:r w:rsidRPr="007F2C50">
        <w:rPr>
          <w:color w:val="000000"/>
          <w:sz w:val="24"/>
          <w:szCs w:val="24"/>
        </w:rPr>
        <w:t>zwaną dalej</w:t>
      </w:r>
      <w:r>
        <w:rPr>
          <w:color w:val="000000"/>
          <w:sz w:val="24"/>
          <w:szCs w:val="24"/>
        </w:rPr>
        <w:t xml:space="preserve"> </w:t>
      </w:r>
      <w:r w:rsidRPr="002A17FB">
        <w:rPr>
          <w:b/>
          <w:color w:val="000000"/>
          <w:sz w:val="24"/>
          <w:szCs w:val="24"/>
        </w:rPr>
        <w:t>„Zamawiającym”</w:t>
      </w:r>
      <w:r w:rsidRPr="007F2C50">
        <w:rPr>
          <w:color w:val="000000"/>
          <w:sz w:val="24"/>
          <w:szCs w:val="24"/>
        </w:rPr>
        <w:t>,</w:t>
      </w:r>
    </w:p>
    <w:p w:rsidR="00735D75" w:rsidRPr="009A2CA2" w:rsidRDefault="00735D75" w:rsidP="009A2CA2">
      <w:pPr>
        <w:jc w:val="both"/>
        <w:rPr>
          <w:color w:val="000000"/>
          <w:sz w:val="24"/>
          <w:szCs w:val="24"/>
        </w:rPr>
      </w:pPr>
      <w:r w:rsidRPr="009A2CA2">
        <w:rPr>
          <w:color w:val="000000"/>
          <w:sz w:val="24"/>
          <w:szCs w:val="24"/>
        </w:rPr>
        <w:t>a</w:t>
      </w:r>
    </w:p>
    <w:p w:rsidR="00831816" w:rsidRPr="009A2CA2" w:rsidRDefault="00465C17" w:rsidP="009A2CA2">
      <w:pPr>
        <w:suppressAutoHyphens/>
        <w:autoSpaceDE w:val="0"/>
        <w:jc w:val="both"/>
        <w:rPr>
          <w:bCs/>
          <w:sz w:val="24"/>
          <w:szCs w:val="24"/>
          <w:lang w:eastAsia="ar-SA"/>
        </w:rPr>
      </w:pPr>
      <w:r w:rsidRPr="009A2CA2">
        <w:rPr>
          <w:bCs/>
          <w:sz w:val="24"/>
          <w:szCs w:val="24"/>
          <w:lang w:eastAsia="ar-SA"/>
        </w:rPr>
        <w:t>.......................................................................................................................................................</w:t>
      </w:r>
    </w:p>
    <w:p w:rsidR="00465C17" w:rsidRPr="009A2CA2" w:rsidRDefault="00465C17" w:rsidP="009A2CA2">
      <w:pPr>
        <w:suppressAutoHyphens/>
        <w:autoSpaceDE w:val="0"/>
        <w:jc w:val="both"/>
        <w:rPr>
          <w:bCs/>
          <w:sz w:val="24"/>
          <w:szCs w:val="24"/>
          <w:lang w:eastAsia="ar-SA"/>
        </w:rPr>
      </w:pPr>
      <w:r w:rsidRPr="009A2CA2">
        <w:rPr>
          <w:bCs/>
          <w:sz w:val="24"/>
          <w:szCs w:val="24"/>
          <w:lang w:eastAsia="ar-SA"/>
        </w:rPr>
        <w:t>..........................................................................................................................................</w:t>
      </w:r>
      <w:r w:rsidR="00BC7510">
        <w:rPr>
          <w:bCs/>
          <w:sz w:val="24"/>
          <w:szCs w:val="24"/>
          <w:lang w:eastAsia="ar-SA"/>
        </w:rPr>
        <w:t>...........</w:t>
      </w:r>
      <w:r w:rsidR="00BC7510">
        <w:rPr>
          <w:rStyle w:val="Odwoanieprzypisudolnego"/>
          <w:bCs/>
          <w:sz w:val="24"/>
          <w:szCs w:val="24"/>
          <w:lang w:eastAsia="ar-SA"/>
        </w:rPr>
        <w:footnoteReference w:id="1"/>
      </w:r>
    </w:p>
    <w:p w:rsidR="00831816" w:rsidRPr="009A2CA2" w:rsidRDefault="00831816" w:rsidP="009A2CA2">
      <w:pPr>
        <w:suppressAutoHyphens/>
        <w:autoSpaceDE w:val="0"/>
        <w:jc w:val="both"/>
        <w:rPr>
          <w:sz w:val="24"/>
          <w:szCs w:val="24"/>
          <w:lang w:eastAsia="ar-SA"/>
        </w:rPr>
      </w:pPr>
      <w:r w:rsidRPr="009A2CA2">
        <w:rPr>
          <w:sz w:val="24"/>
          <w:szCs w:val="24"/>
          <w:lang w:eastAsia="ar-SA"/>
        </w:rPr>
        <w:t xml:space="preserve">zwanymi dalej </w:t>
      </w:r>
      <w:r w:rsidRPr="009A2CA2">
        <w:rPr>
          <w:b/>
          <w:bCs/>
          <w:sz w:val="24"/>
          <w:szCs w:val="24"/>
          <w:lang w:eastAsia="ar-SA"/>
        </w:rPr>
        <w:t>Wykonawcą</w:t>
      </w:r>
      <w:r w:rsidRPr="009A2CA2">
        <w:rPr>
          <w:sz w:val="24"/>
          <w:szCs w:val="24"/>
          <w:lang w:eastAsia="ar-SA"/>
        </w:rPr>
        <w:t>, reprezentowani przez:</w:t>
      </w:r>
    </w:p>
    <w:p w:rsidR="00831816" w:rsidRPr="009A2CA2" w:rsidRDefault="00465C17" w:rsidP="009A2CA2">
      <w:pPr>
        <w:suppressAutoHyphens/>
        <w:autoSpaceDE w:val="0"/>
        <w:jc w:val="both"/>
        <w:rPr>
          <w:sz w:val="24"/>
          <w:szCs w:val="24"/>
          <w:lang w:eastAsia="ar-SA"/>
        </w:rPr>
      </w:pPr>
      <w:r w:rsidRPr="009A2CA2">
        <w:rPr>
          <w:sz w:val="24"/>
          <w:szCs w:val="24"/>
          <w:lang w:eastAsia="ar-SA"/>
        </w:rPr>
        <w:t>.......................................................................................................................................................</w:t>
      </w:r>
    </w:p>
    <w:p w:rsidR="00735D75" w:rsidRPr="009A2CA2" w:rsidRDefault="00735D75" w:rsidP="009A2CA2">
      <w:pPr>
        <w:pStyle w:val="Tekstpodstawowy"/>
        <w:spacing w:before="0" w:line="240" w:lineRule="auto"/>
        <w:rPr>
          <w:rFonts w:ascii="Times New Roman" w:hAnsi="Times New Roman" w:cs="Times New Roman"/>
          <w:color w:val="auto"/>
          <w:sz w:val="24"/>
        </w:rPr>
      </w:pPr>
      <w:r w:rsidRPr="009A2CA2">
        <w:rPr>
          <w:rFonts w:ascii="Times New Roman" w:hAnsi="Times New Roman" w:cs="Times New Roman"/>
          <w:color w:val="auto"/>
          <w:sz w:val="24"/>
        </w:rPr>
        <w:t>łącznie zwanymi „Stronami”, a każda z osobna „Stroną”.</w:t>
      </w:r>
    </w:p>
    <w:p w:rsidR="002F1749" w:rsidRPr="009A2CA2" w:rsidRDefault="002F1749" w:rsidP="009A2CA2">
      <w:pPr>
        <w:suppressAutoHyphens/>
        <w:autoSpaceDE w:val="0"/>
        <w:jc w:val="both"/>
        <w:rPr>
          <w:sz w:val="24"/>
          <w:szCs w:val="24"/>
          <w:lang w:eastAsia="ar-SA"/>
        </w:rPr>
      </w:pPr>
      <w:r w:rsidRPr="009A2CA2">
        <w:rPr>
          <w:sz w:val="24"/>
          <w:szCs w:val="24"/>
          <w:lang w:eastAsia="ar-SA"/>
        </w:rPr>
        <w:t xml:space="preserve">                    </w:t>
      </w:r>
    </w:p>
    <w:p w:rsidR="003F68D9" w:rsidRPr="00173826" w:rsidRDefault="002F1749" w:rsidP="00A947A3">
      <w:pPr>
        <w:suppressAutoHyphens/>
        <w:autoSpaceDE w:val="0"/>
        <w:jc w:val="both"/>
        <w:rPr>
          <w:b/>
          <w:sz w:val="24"/>
          <w:szCs w:val="24"/>
          <w:lang w:eastAsia="ar-SA"/>
        </w:rPr>
      </w:pPr>
      <w:r w:rsidRPr="009A2CA2">
        <w:rPr>
          <w:bCs/>
          <w:sz w:val="24"/>
          <w:szCs w:val="24"/>
          <w:lang w:eastAsia="ar-SA"/>
        </w:rPr>
        <w:t xml:space="preserve">W oparciu o wynik </w:t>
      </w:r>
      <w:r w:rsidR="00735D75" w:rsidRPr="009A2CA2">
        <w:rPr>
          <w:bCs/>
          <w:sz w:val="24"/>
          <w:szCs w:val="24"/>
          <w:lang w:eastAsia="ar-SA"/>
        </w:rPr>
        <w:t>zapytania o</w:t>
      </w:r>
      <w:r w:rsidR="00FD56CF">
        <w:rPr>
          <w:bCs/>
          <w:sz w:val="24"/>
          <w:szCs w:val="24"/>
          <w:lang w:eastAsia="ar-SA"/>
        </w:rPr>
        <w:t xml:space="preserve"> cenę Zamawiający zleca, a Wykonawca przyjmuje                                   </w:t>
      </w:r>
      <w:r w:rsidRPr="009A2CA2">
        <w:rPr>
          <w:bCs/>
          <w:sz w:val="24"/>
          <w:szCs w:val="24"/>
          <w:lang w:eastAsia="ar-SA"/>
        </w:rPr>
        <w:t xml:space="preserve">do </w:t>
      </w:r>
      <w:r w:rsidR="0025504B" w:rsidRPr="009A2CA2">
        <w:rPr>
          <w:bCs/>
          <w:sz w:val="24"/>
          <w:szCs w:val="24"/>
          <w:lang w:eastAsia="ar-SA"/>
        </w:rPr>
        <w:t>wykonani</w:t>
      </w:r>
      <w:r w:rsidR="00FD56CF">
        <w:rPr>
          <w:bCs/>
          <w:sz w:val="24"/>
          <w:szCs w:val="24"/>
          <w:lang w:eastAsia="ar-SA"/>
        </w:rPr>
        <w:t>a</w:t>
      </w:r>
      <w:r w:rsidRPr="009A2CA2">
        <w:rPr>
          <w:b/>
          <w:bCs/>
          <w:sz w:val="24"/>
          <w:szCs w:val="24"/>
          <w:lang w:eastAsia="ar-SA"/>
        </w:rPr>
        <w:t xml:space="preserve"> </w:t>
      </w:r>
      <w:r w:rsidR="00B41436" w:rsidRPr="00B41436">
        <w:rPr>
          <w:b/>
          <w:sz w:val="24"/>
          <w:szCs w:val="24"/>
          <w:lang w:eastAsia="ar-SA"/>
        </w:rPr>
        <w:t>„</w:t>
      </w:r>
      <w:r w:rsidR="00B07A84">
        <w:rPr>
          <w:b/>
          <w:sz w:val="24"/>
          <w:szCs w:val="24"/>
          <w:lang w:eastAsia="ar-SA"/>
        </w:rPr>
        <w:t>Sprawowanie</w:t>
      </w:r>
      <w:r w:rsidR="00B07A84" w:rsidRPr="00B07A84">
        <w:rPr>
          <w:b/>
          <w:sz w:val="24"/>
          <w:szCs w:val="24"/>
          <w:lang w:eastAsia="ar-SA"/>
        </w:rPr>
        <w:t xml:space="preserve"> nadzoru inwestorskiego nad „Przebudową, rozbudową, nadbudową i zmianą sposobu użytkowania budynku użyteczności publicznej na Dzienny Dom Pomocy w m. Linia</w:t>
      </w:r>
      <w:r w:rsidR="004811AF">
        <w:rPr>
          <w:b/>
          <w:sz w:val="24"/>
          <w:szCs w:val="24"/>
          <w:lang w:eastAsia="ar-SA"/>
        </w:rPr>
        <w:t>”</w:t>
      </w:r>
      <w:r w:rsidR="00B07A84" w:rsidRPr="00B07A84">
        <w:rPr>
          <w:b/>
          <w:sz w:val="24"/>
          <w:szCs w:val="24"/>
          <w:lang w:eastAsia="ar-SA"/>
        </w:rPr>
        <w:t xml:space="preserve"> </w:t>
      </w:r>
      <w:r w:rsidRPr="00173826">
        <w:rPr>
          <w:bCs/>
          <w:sz w:val="24"/>
          <w:szCs w:val="24"/>
          <w:lang w:eastAsia="ar-SA"/>
        </w:rPr>
        <w:t>i zawarta zo</w:t>
      </w:r>
      <w:r w:rsidR="00465C17" w:rsidRPr="00173826">
        <w:rPr>
          <w:bCs/>
          <w:sz w:val="24"/>
          <w:szCs w:val="24"/>
          <w:lang w:eastAsia="ar-SA"/>
        </w:rPr>
        <w:t>staje umowa następującej treści</w:t>
      </w:r>
      <w:r w:rsidRPr="00173826">
        <w:rPr>
          <w:bCs/>
          <w:sz w:val="24"/>
          <w:szCs w:val="24"/>
          <w:lang w:eastAsia="ar-SA"/>
        </w:rPr>
        <w:t>:</w:t>
      </w:r>
    </w:p>
    <w:p w:rsidR="0025504B" w:rsidRPr="009A2CA2" w:rsidRDefault="002F1749" w:rsidP="009A2CA2">
      <w:pPr>
        <w:autoSpaceDE w:val="0"/>
        <w:autoSpaceDN w:val="0"/>
        <w:adjustRightInd w:val="0"/>
        <w:jc w:val="center"/>
        <w:rPr>
          <w:b/>
          <w:bCs/>
          <w:sz w:val="24"/>
          <w:szCs w:val="24"/>
        </w:rPr>
      </w:pPr>
      <w:r w:rsidRPr="009A2CA2">
        <w:rPr>
          <w:b/>
          <w:bCs/>
          <w:sz w:val="24"/>
          <w:szCs w:val="24"/>
        </w:rPr>
        <w:t xml:space="preserve">§ 1 </w:t>
      </w:r>
    </w:p>
    <w:p w:rsidR="0025504B" w:rsidRPr="009A2CA2" w:rsidRDefault="0025504B" w:rsidP="009A2CA2">
      <w:pPr>
        <w:autoSpaceDE w:val="0"/>
        <w:autoSpaceDN w:val="0"/>
        <w:adjustRightInd w:val="0"/>
        <w:jc w:val="center"/>
        <w:rPr>
          <w:b/>
          <w:bCs/>
          <w:sz w:val="24"/>
          <w:szCs w:val="24"/>
        </w:rPr>
      </w:pPr>
      <w:r w:rsidRPr="009A2CA2">
        <w:rPr>
          <w:b/>
          <w:bCs/>
          <w:sz w:val="24"/>
          <w:szCs w:val="24"/>
        </w:rPr>
        <w:t xml:space="preserve">Przedmiot umowy </w:t>
      </w:r>
    </w:p>
    <w:p w:rsidR="00BC7510" w:rsidRPr="00FD56CF" w:rsidRDefault="0025504B" w:rsidP="00B07A84">
      <w:pPr>
        <w:pStyle w:val="Akapitzlist"/>
        <w:numPr>
          <w:ilvl w:val="0"/>
          <w:numId w:val="11"/>
        </w:numPr>
        <w:autoSpaceDE w:val="0"/>
        <w:autoSpaceDN w:val="0"/>
        <w:adjustRightInd w:val="0"/>
        <w:jc w:val="both"/>
        <w:rPr>
          <w:b/>
          <w:sz w:val="24"/>
          <w:szCs w:val="24"/>
          <w:lang w:eastAsia="ar-SA"/>
        </w:rPr>
      </w:pPr>
      <w:r w:rsidRPr="00177B32">
        <w:rPr>
          <w:sz w:val="24"/>
          <w:szCs w:val="24"/>
        </w:rPr>
        <w:t xml:space="preserve">Zamawiający powierza Wykonawcy do wykonania </w:t>
      </w:r>
      <w:r w:rsidR="00BC7510" w:rsidRPr="00177B32">
        <w:rPr>
          <w:sz w:val="24"/>
          <w:szCs w:val="24"/>
        </w:rPr>
        <w:t xml:space="preserve">usługi polegającej na </w:t>
      </w:r>
      <w:r w:rsidR="00B41436" w:rsidRPr="00B41436">
        <w:rPr>
          <w:b/>
          <w:sz w:val="24"/>
          <w:szCs w:val="24"/>
          <w:lang w:eastAsia="ar-SA"/>
        </w:rPr>
        <w:t>„</w:t>
      </w:r>
      <w:r w:rsidR="00B07A84">
        <w:rPr>
          <w:b/>
          <w:sz w:val="24"/>
          <w:szCs w:val="24"/>
          <w:lang w:eastAsia="ar-SA"/>
        </w:rPr>
        <w:t>Sprawowaniu</w:t>
      </w:r>
      <w:r w:rsidR="00B07A84" w:rsidRPr="00B07A84">
        <w:rPr>
          <w:b/>
          <w:sz w:val="24"/>
          <w:szCs w:val="24"/>
          <w:lang w:eastAsia="ar-SA"/>
        </w:rPr>
        <w:t xml:space="preserve"> nadzoru inwestorskiego nad „Przebudową, rozbudową, nadbudową i zmianą sposobu użytkowania budynku użyteczności publicznej na Dzienny Dom Pomocy w m. Linia</w:t>
      </w:r>
      <w:r w:rsidR="004811AF">
        <w:rPr>
          <w:b/>
          <w:sz w:val="24"/>
          <w:szCs w:val="24"/>
          <w:lang w:eastAsia="ar-SA"/>
        </w:rPr>
        <w:t>”</w:t>
      </w:r>
      <w:r w:rsidR="00A947A3">
        <w:rPr>
          <w:b/>
          <w:sz w:val="24"/>
          <w:szCs w:val="24"/>
          <w:lang w:eastAsia="ar-SA"/>
        </w:rPr>
        <w:t xml:space="preserve"> </w:t>
      </w:r>
      <w:r w:rsidR="00F875D4">
        <w:rPr>
          <w:b/>
          <w:sz w:val="24"/>
          <w:szCs w:val="24"/>
          <w:lang w:eastAsia="ar-SA"/>
        </w:rPr>
        <w:t xml:space="preserve">– </w:t>
      </w:r>
      <w:r w:rsidR="004048D9" w:rsidRPr="00FD56CF">
        <w:rPr>
          <w:b/>
          <w:sz w:val="24"/>
          <w:szCs w:val="24"/>
          <w:lang w:eastAsia="ar-SA"/>
        </w:rPr>
        <w:t>dalej Przedmiot umowy</w:t>
      </w:r>
      <w:r w:rsidR="00715AF9" w:rsidRPr="00FD56CF">
        <w:rPr>
          <w:b/>
          <w:sz w:val="24"/>
          <w:szCs w:val="24"/>
          <w:lang w:eastAsia="ar-SA"/>
        </w:rPr>
        <w:t>.</w:t>
      </w:r>
      <w:r w:rsidR="00BC7510" w:rsidRPr="00FD56CF">
        <w:rPr>
          <w:b/>
          <w:sz w:val="24"/>
          <w:szCs w:val="24"/>
          <w:lang w:eastAsia="ar-SA"/>
        </w:rPr>
        <w:t xml:space="preserve"> </w:t>
      </w:r>
    </w:p>
    <w:p w:rsidR="004048D9" w:rsidRPr="000B1EFF" w:rsidRDefault="004048D9" w:rsidP="000B1EFF">
      <w:pPr>
        <w:pStyle w:val="Akapitzlist"/>
        <w:numPr>
          <w:ilvl w:val="0"/>
          <w:numId w:val="11"/>
        </w:numPr>
        <w:jc w:val="both"/>
        <w:rPr>
          <w:sz w:val="24"/>
          <w:szCs w:val="24"/>
        </w:rPr>
      </w:pPr>
      <w:r>
        <w:rPr>
          <w:sz w:val="24"/>
          <w:szCs w:val="24"/>
        </w:rPr>
        <w:t xml:space="preserve">W celu wykonania Przedmiotu umowy </w:t>
      </w:r>
      <w:r w:rsidRPr="004048D9">
        <w:rPr>
          <w:sz w:val="24"/>
          <w:szCs w:val="24"/>
        </w:rPr>
        <w:t xml:space="preserve">Zamawiający przekaże Wykonawcy dokumentację techniczną i inne dokumenty dotyczące nadzorowanego obiektu. </w:t>
      </w:r>
    </w:p>
    <w:p w:rsidR="0025504B" w:rsidRPr="009A2CA2" w:rsidRDefault="0025504B" w:rsidP="00BC7510">
      <w:pPr>
        <w:autoSpaceDE w:val="0"/>
        <w:autoSpaceDN w:val="0"/>
        <w:adjustRightInd w:val="0"/>
        <w:jc w:val="center"/>
        <w:rPr>
          <w:b/>
          <w:bCs/>
          <w:sz w:val="24"/>
          <w:szCs w:val="24"/>
        </w:rPr>
      </w:pPr>
      <w:r w:rsidRPr="009A2CA2">
        <w:rPr>
          <w:b/>
          <w:bCs/>
          <w:sz w:val="24"/>
          <w:szCs w:val="24"/>
        </w:rPr>
        <w:t>§ 2</w:t>
      </w:r>
    </w:p>
    <w:p w:rsidR="002F1749" w:rsidRPr="009A2CA2" w:rsidRDefault="0025504B" w:rsidP="009A2CA2">
      <w:pPr>
        <w:autoSpaceDE w:val="0"/>
        <w:autoSpaceDN w:val="0"/>
        <w:adjustRightInd w:val="0"/>
        <w:jc w:val="center"/>
        <w:rPr>
          <w:b/>
          <w:bCs/>
          <w:sz w:val="24"/>
          <w:szCs w:val="24"/>
        </w:rPr>
      </w:pPr>
      <w:r w:rsidRPr="009A2CA2">
        <w:rPr>
          <w:b/>
          <w:bCs/>
          <w:sz w:val="24"/>
          <w:szCs w:val="24"/>
        </w:rPr>
        <w:t>Obowiązki Wykonawcy w ramach nadzoru</w:t>
      </w:r>
      <w:r w:rsidR="00FA4C8B">
        <w:rPr>
          <w:b/>
          <w:bCs/>
          <w:sz w:val="24"/>
          <w:szCs w:val="24"/>
        </w:rPr>
        <w:t xml:space="preserve"> i obowiązki Zamawiającego</w:t>
      </w:r>
    </w:p>
    <w:p w:rsidR="0025504B" w:rsidRPr="00EB10B9" w:rsidRDefault="00EB10B9" w:rsidP="00EB10B9">
      <w:pPr>
        <w:numPr>
          <w:ilvl w:val="3"/>
          <w:numId w:val="1"/>
        </w:numPr>
        <w:jc w:val="both"/>
        <w:rPr>
          <w:sz w:val="24"/>
          <w:szCs w:val="24"/>
        </w:rPr>
      </w:pPr>
      <w:r w:rsidRPr="00EB10B9">
        <w:rPr>
          <w:sz w:val="24"/>
          <w:szCs w:val="24"/>
        </w:rPr>
        <w:t xml:space="preserve">Wykonawca zobowiązuje się do wykonywania </w:t>
      </w:r>
      <w:r w:rsidR="007156CE" w:rsidRPr="005A2A1B">
        <w:rPr>
          <w:sz w:val="24"/>
          <w:szCs w:val="24"/>
        </w:rPr>
        <w:t xml:space="preserve">usługi </w:t>
      </w:r>
      <w:r w:rsidRPr="005A2A1B">
        <w:rPr>
          <w:sz w:val="24"/>
          <w:szCs w:val="24"/>
        </w:rPr>
        <w:t>będąc</w:t>
      </w:r>
      <w:r w:rsidR="007156CE" w:rsidRPr="005A2A1B">
        <w:rPr>
          <w:sz w:val="24"/>
          <w:szCs w:val="24"/>
        </w:rPr>
        <w:t>ej</w:t>
      </w:r>
      <w:r w:rsidRPr="005A2A1B">
        <w:rPr>
          <w:sz w:val="24"/>
          <w:szCs w:val="24"/>
        </w:rPr>
        <w:t xml:space="preserve"> </w:t>
      </w:r>
      <w:r w:rsidRPr="00EB10B9">
        <w:rPr>
          <w:sz w:val="24"/>
          <w:szCs w:val="24"/>
        </w:rPr>
        <w:t>przedmiotem umowy, zgodnie z obowiązującymi przepisami, normami technicznymi, standardami, zasadami sztuki budowlanej, z należytą starannością, etyką zawodową i przepisami przewidzianymi dla tego rodzaju robót oraz postanowieniami niniejszej umowy</w:t>
      </w:r>
      <w:r>
        <w:rPr>
          <w:sz w:val="24"/>
          <w:szCs w:val="24"/>
        </w:rPr>
        <w:t>.</w:t>
      </w:r>
    </w:p>
    <w:p w:rsidR="0025504B" w:rsidRPr="001372EF" w:rsidRDefault="00B07A84" w:rsidP="00B07A84">
      <w:pPr>
        <w:numPr>
          <w:ilvl w:val="3"/>
          <w:numId w:val="1"/>
        </w:numPr>
        <w:jc w:val="both"/>
        <w:rPr>
          <w:sz w:val="24"/>
          <w:szCs w:val="24"/>
        </w:rPr>
      </w:pPr>
      <w:r w:rsidRPr="00B07A84">
        <w:rPr>
          <w:sz w:val="24"/>
          <w:szCs w:val="24"/>
        </w:rPr>
        <w:t>Do zakresu obowiązków Inspektora Nadzoru Inwestorskiego</w:t>
      </w:r>
      <w:r w:rsidR="007156CE">
        <w:rPr>
          <w:sz w:val="24"/>
          <w:szCs w:val="24"/>
        </w:rPr>
        <w:t xml:space="preserve">, </w:t>
      </w:r>
      <w:r w:rsidRPr="00B07A84">
        <w:rPr>
          <w:sz w:val="24"/>
          <w:szCs w:val="24"/>
        </w:rPr>
        <w:t>należeć będzie zarządzanie procesem inwestycyjnym, który będzie obejmował w szczególności</w:t>
      </w:r>
      <w:r w:rsidR="0025504B" w:rsidRPr="001372EF">
        <w:rPr>
          <w:sz w:val="24"/>
          <w:szCs w:val="24"/>
        </w:rPr>
        <w:t>:</w:t>
      </w:r>
    </w:p>
    <w:p w:rsidR="00B07A84" w:rsidRPr="00B07A84" w:rsidRDefault="002A50A3" w:rsidP="00B07A84">
      <w:pPr>
        <w:pStyle w:val="Akapitzlist"/>
        <w:widowControl w:val="0"/>
        <w:numPr>
          <w:ilvl w:val="0"/>
          <w:numId w:val="24"/>
        </w:numPr>
        <w:suppressAutoHyphens/>
        <w:spacing w:after="120"/>
        <w:jc w:val="both"/>
        <w:rPr>
          <w:sz w:val="24"/>
          <w:szCs w:val="24"/>
        </w:rPr>
      </w:pPr>
      <w:r>
        <w:rPr>
          <w:sz w:val="24"/>
        </w:rPr>
        <w:t>Reprezentowania</w:t>
      </w:r>
      <w:r w:rsidRPr="000D25C8">
        <w:rPr>
          <w:sz w:val="24"/>
        </w:rPr>
        <w:t xml:space="preserve"> zamawiającego – inwestora na budowie przez sprawowanie kontroli zgodności realizacji robót z dokumentacją projektową, w szczególności z </w:t>
      </w:r>
      <w:r w:rsidRPr="000D25C8">
        <w:rPr>
          <w:sz w:val="24"/>
        </w:rPr>
        <w:lastRenderedPageBreak/>
        <w:t>projektami budowlanymi, specyfikacjami technicznymi wykonania i odbioru robót, przepisami prawa, w tym m.in. przepisami techniczno – wykonawczymi, w zakresie BHP</w:t>
      </w:r>
      <w:r>
        <w:rPr>
          <w:sz w:val="24"/>
        </w:rPr>
        <w:t xml:space="preserve"> </w:t>
      </w:r>
      <w:r w:rsidRPr="000D25C8">
        <w:rPr>
          <w:sz w:val="24"/>
        </w:rPr>
        <w:t xml:space="preserve">i normami oraz zasadami wiedzy technicznej </w:t>
      </w:r>
      <w:r w:rsidRPr="00165EF8">
        <w:rPr>
          <w:b/>
          <w:sz w:val="24"/>
          <w:u w:val="single"/>
        </w:rPr>
        <w:t xml:space="preserve">minimum dwa razy w tygodniu </w:t>
      </w:r>
      <w:r w:rsidRPr="000D25C8">
        <w:rPr>
          <w:sz w:val="24"/>
        </w:rPr>
        <w:t>i na każde wezwanie Zamawiającego</w:t>
      </w:r>
      <w:r w:rsidR="00B07A84" w:rsidRPr="00B07A84">
        <w:rPr>
          <w:sz w:val="24"/>
          <w:szCs w:val="24"/>
        </w:rPr>
        <w:t xml:space="preserve">, </w:t>
      </w:r>
    </w:p>
    <w:p w:rsidR="00B07A84" w:rsidRPr="00B07A84" w:rsidRDefault="00B07A84" w:rsidP="00B07A84">
      <w:pPr>
        <w:pStyle w:val="Akapitzlist"/>
        <w:widowControl w:val="0"/>
        <w:numPr>
          <w:ilvl w:val="0"/>
          <w:numId w:val="24"/>
        </w:numPr>
        <w:suppressAutoHyphens/>
        <w:spacing w:after="120"/>
        <w:jc w:val="both"/>
        <w:rPr>
          <w:sz w:val="24"/>
          <w:szCs w:val="24"/>
        </w:rPr>
      </w:pPr>
      <w:r w:rsidRPr="00B07A84">
        <w:rPr>
          <w:sz w:val="24"/>
        </w:rPr>
        <w:t>W razie potrzeby wnioskowanie do Zamawiającego o dokonanie zmian lub uzupełnień w dokumentacji projektowej</w:t>
      </w:r>
      <w:r w:rsidRPr="00B07A84">
        <w:rPr>
          <w:sz w:val="24"/>
          <w:szCs w:val="24"/>
        </w:rPr>
        <w:t>;</w:t>
      </w:r>
    </w:p>
    <w:p w:rsidR="00B07A84" w:rsidRPr="00B07A84" w:rsidRDefault="00B07A84" w:rsidP="00B07A84">
      <w:pPr>
        <w:pStyle w:val="Akapitzlist"/>
        <w:widowControl w:val="0"/>
        <w:numPr>
          <w:ilvl w:val="0"/>
          <w:numId w:val="24"/>
        </w:numPr>
        <w:suppressAutoHyphens/>
        <w:spacing w:after="120"/>
        <w:jc w:val="both"/>
        <w:rPr>
          <w:sz w:val="24"/>
          <w:szCs w:val="24"/>
        </w:rPr>
      </w:pPr>
      <w:r w:rsidRPr="00B07A84">
        <w:rPr>
          <w:sz w:val="24"/>
        </w:rPr>
        <w:t>Pełny nadzór nad dostawami i wszystkimi robotami budowlanymi i instalacyjnymi wszystkich branż</w:t>
      </w:r>
      <w:r w:rsidRPr="00B07A84">
        <w:rPr>
          <w:sz w:val="24"/>
          <w:szCs w:val="24"/>
        </w:rPr>
        <w:t>;</w:t>
      </w:r>
    </w:p>
    <w:p w:rsidR="00B07A84" w:rsidRPr="00B07A84" w:rsidRDefault="00B07A84" w:rsidP="00B07A84">
      <w:pPr>
        <w:pStyle w:val="Akapitzlist"/>
        <w:widowControl w:val="0"/>
        <w:numPr>
          <w:ilvl w:val="0"/>
          <w:numId w:val="24"/>
        </w:numPr>
        <w:suppressAutoHyphens/>
        <w:spacing w:after="120"/>
        <w:jc w:val="both"/>
        <w:rPr>
          <w:sz w:val="24"/>
          <w:szCs w:val="24"/>
        </w:rPr>
      </w:pPr>
      <w:r w:rsidRPr="00B07A84">
        <w:rPr>
          <w:sz w:val="24"/>
        </w:rPr>
        <w:t>Kontrola jakości wykonanych robót i wbudowanych materiałów i ich zgodność z obowiązującymi przepisami i normami</w:t>
      </w:r>
      <w:r w:rsidRPr="00B07A84">
        <w:rPr>
          <w:sz w:val="24"/>
          <w:szCs w:val="24"/>
        </w:rPr>
        <w:t>,</w:t>
      </w:r>
    </w:p>
    <w:p w:rsidR="00B07A84" w:rsidRPr="00B07A84" w:rsidRDefault="00B07A84" w:rsidP="00B07A84">
      <w:pPr>
        <w:pStyle w:val="Akapitzlist"/>
        <w:widowControl w:val="0"/>
        <w:numPr>
          <w:ilvl w:val="0"/>
          <w:numId w:val="24"/>
        </w:numPr>
        <w:suppressAutoHyphens/>
        <w:spacing w:after="120"/>
        <w:jc w:val="both"/>
        <w:rPr>
          <w:sz w:val="24"/>
          <w:szCs w:val="24"/>
        </w:rPr>
      </w:pPr>
      <w:r w:rsidRPr="00B07A84">
        <w:rPr>
          <w:sz w:val="24"/>
        </w:rPr>
        <w:t>Akceptacja materiałów budowlanych i urządzeń</w:t>
      </w:r>
      <w:r w:rsidRPr="00B07A84">
        <w:rPr>
          <w:sz w:val="24"/>
          <w:szCs w:val="24"/>
        </w:rPr>
        <w:t>,</w:t>
      </w:r>
    </w:p>
    <w:p w:rsidR="00B07A84" w:rsidRPr="00B07A84" w:rsidRDefault="00B07A84" w:rsidP="00B07A84">
      <w:pPr>
        <w:pStyle w:val="Akapitzlist"/>
        <w:widowControl w:val="0"/>
        <w:numPr>
          <w:ilvl w:val="0"/>
          <w:numId w:val="24"/>
        </w:numPr>
        <w:suppressAutoHyphens/>
        <w:spacing w:after="120"/>
        <w:jc w:val="both"/>
        <w:rPr>
          <w:sz w:val="24"/>
          <w:szCs w:val="24"/>
        </w:rPr>
      </w:pPr>
      <w:r w:rsidRPr="00B07A84">
        <w:rPr>
          <w:sz w:val="24"/>
        </w:rPr>
        <w:t>Zapobieganie zastosowaniu wyrobów budowlanych wadliwych i niedopuszczonych do stosowania w budownictwie</w:t>
      </w:r>
      <w:r w:rsidRPr="00B07A84">
        <w:rPr>
          <w:sz w:val="24"/>
          <w:szCs w:val="24"/>
        </w:rPr>
        <w:t>,</w:t>
      </w:r>
    </w:p>
    <w:p w:rsidR="00B07A84" w:rsidRPr="00B07A84" w:rsidRDefault="00B07A84" w:rsidP="00B07A84">
      <w:pPr>
        <w:pStyle w:val="Akapitzlist"/>
        <w:widowControl w:val="0"/>
        <w:numPr>
          <w:ilvl w:val="0"/>
          <w:numId w:val="24"/>
        </w:numPr>
        <w:suppressAutoHyphens/>
        <w:spacing w:after="120"/>
        <w:jc w:val="both"/>
        <w:rPr>
          <w:sz w:val="24"/>
          <w:szCs w:val="24"/>
        </w:rPr>
      </w:pPr>
      <w:r w:rsidRPr="00B07A84">
        <w:rPr>
          <w:sz w:val="24"/>
        </w:rPr>
        <w:t>Kontrola zgodności wykonanych robót z dokumentacją projektową, umową i innymi dokumentami</w:t>
      </w:r>
      <w:r w:rsidRPr="00B07A84">
        <w:rPr>
          <w:sz w:val="24"/>
          <w:szCs w:val="24"/>
        </w:rPr>
        <w:t>,</w:t>
      </w:r>
    </w:p>
    <w:p w:rsidR="00B07A84" w:rsidRPr="00B07A84" w:rsidRDefault="00B07A84" w:rsidP="00B07A84">
      <w:pPr>
        <w:pStyle w:val="Akapitzlist"/>
        <w:widowControl w:val="0"/>
        <w:numPr>
          <w:ilvl w:val="0"/>
          <w:numId w:val="24"/>
        </w:numPr>
        <w:suppressAutoHyphens/>
        <w:spacing w:after="120"/>
        <w:jc w:val="both"/>
        <w:rPr>
          <w:sz w:val="24"/>
          <w:szCs w:val="24"/>
        </w:rPr>
      </w:pPr>
      <w:r w:rsidRPr="00B07A84">
        <w:rPr>
          <w:sz w:val="24"/>
        </w:rPr>
        <w:t>Rozstrzyganie w uzgodnieniu z Zamawiającym spraw technicznych powstałych w toku wykonywania robót</w:t>
      </w:r>
      <w:r w:rsidRPr="00B07A84">
        <w:rPr>
          <w:sz w:val="24"/>
          <w:szCs w:val="24"/>
        </w:rPr>
        <w:t xml:space="preserve">, </w:t>
      </w:r>
    </w:p>
    <w:p w:rsidR="00B07A84" w:rsidRPr="00B07A84" w:rsidRDefault="00B07A84" w:rsidP="00B07A84">
      <w:pPr>
        <w:pStyle w:val="Akapitzlist"/>
        <w:widowControl w:val="0"/>
        <w:numPr>
          <w:ilvl w:val="0"/>
          <w:numId w:val="24"/>
        </w:numPr>
        <w:suppressAutoHyphens/>
        <w:spacing w:after="120"/>
        <w:jc w:val="both"/>
        <w:rPr>
          <w:sz w:val="24"/>
          <w:szCs w:val="24"/>
        </w:rPr>
      </w:pPr>
      <w:r w:rsidRPr="00B07A84">
        <w:rPr>
          <w:sz w:val="24"/>
        </w:rPr>
        <w:t>Sporządzanie protokołów konieczności w przypadku potrzeby wykonania robót dodatkowych lub zamiennych, uzasadnienie potrzeby wykonania tych prac oraz wnioskowanie do Zamawiającego o ich wykonanie</w:t>
      </w:r>
      <w:r w:rsidRPr="00B07A84">
        <w:rPr>
          <w:sz w:val="24"/>
          <w:szCs w:val="24"/>
        </w:rPr>
        <w:t>,</w:t>
      </w:r>
    </w:p>
    <w:p w:rsidR="00B07A84" w:rsidRPr="00B07A84" w:rsidRDefault="00B07A84" w:rsidP="00B07A84">
      <w:pPr>
        <w:pStyle w:val="Akapitzlist"/>
        <w:widowControl w:val="0"/>
        <w:numPr>
          <w:ilvl w:val="0"/>
          <w:numId w:val="24"/>
        </w:numPr>
        <w:suppressAutoHyphens/>
        <w:spacing w:after="120"/>
        <w:jc w:val="both"/>
        <w:rPr>
          <w:sz w:val="24"/>
          <w:szCs w:val="24"/>
        </w:rPr>
      </w:pPr>
      <w:r w:rsidRPr="00B07A84">
        <w:rPr>
          <w:sz w:val="24"/>
        </w:rPr>
        <w:t>Kontrola ilości i określanie wartości materiałów uzyskanych z rozbiórki</w:t>
      </w:r>
      <w:r w:rsidRPr="00B07A84">
        <w:rPr>
          <w:sz w:val="24"/>
          <w:szCs w:val="24"/>
        </w:rPr>
        <w:t>,</w:t>
      </w:r>
    </w:p>
    <w:p w:rsidR="00B07A84" w:rsidRPr="00B07A84" w:rsidRDefault="00B07A84" w:rsidP="00B07A84">
      <w:pPr>
        <w:pStyle w:val="Akapitzlist"/>
        <w:widowControl w:val="0"/>
        <w:numPr>
          <w:ilvl w:val="0"/>
          <w:numId w:val="24"/>
        </w:numPr>
        <w:suppressAutoHyphens/>
        <w:spacing w:after="120"/>
        <w:jc w:val="both"/>
        <w:rPr>
          <w:sz w:val="24"/>
          <w:szCs w:val="24"/>
        </w:rPr>
      </w:pPr>
      <w:r w:rsidRPr="00B07A84">
        <w:rPr>
          <w:sz w:val="24"/>
        </w:rPr>
        <w:t>Sprawdzanie wykonania robót zanikowych</w:t>
      </w:r>
      <w:r w:rsidRPr="00B07A84">
        <w:rPr>
          <w:sz w:val="24"/>
          <w:szCs w:val="24"/>
        </w:rPr>
        <w:t>;</w:t>
      </w:r>
    </w:p>
    <w:p w:rsidR="00B07A84" w:rsidRPr="00B07A84" w:rsidRDefault="00B07A84" w:rsidP="00B07A84">
      <w:pPr>
        <w:pStyle w:val="Akapitzlist"/>
        <w:widowControl w:val="0"/>
        <w:numPr>
          <w:ilvl w:val="0"/>
          <w:numId w:val="24"/>
        </w:numPr>
        <w:suppressAutoHyphens/>
        <w:spacing w:after="120"/>
        <w:jc w:val="both"/>
        <w:rPr>
          <w:sz w:val="24"/>
          <w:szCs w:val="24"/>
        </w:rPr>
      </w:pPr>
      <w:r w:rsidRPr="00B07A84">
        <w:rPr>
          <w:sz w:val="24"/>
        </w:rPr>
        <w:t>Uczestnictwo w próbach i odbiorach technicznych instalacji i urządzeń</w:t>
      </w:r>
      <w:r w:rsidRPr="00B07A84">
        <w:rPr>
          <w:sz w:val="24"/>
          <w:szCs w:val="24"/>
        </w:rPr>
        <w:t>;</w:t>
      </w:r>
    </w:p>
    <w:p w:rsidR="00B07A84" w:rsidRPr="00B07A84" w:rsidRDefault="00B07A84" w:rsidP="00B07A84">
      <w:pPr>
        <w:pStyle w:val="Akapitzlist"/>
        <w:widowControl w:val="0"/>
        <w:numPr>
          <w:ilvl w:val="0"/>
          <w:numId w:val="24"/>
        </w:numPr>
        <w:suppressAutoHyphens/>
        <w:spacing w:after="120"/>
        <w:jc w:val="both"/>
        <w:rPr>
          <w:sz w:val="24"/>
          <w:szCs w:val="24"/>
        </w:rPr>
      </w:pPr>
      <w:r w:rsidRPr="00B07A84">
        <w:rPr>
          <w:sz w:val="24"/>
        </w:rPr>
        <w:t>Kompletowanie dokumentów związanych z odbiorem końcowym</w:t>
      </w:r>
      <w:r w:rsidRPr="00B07A84">
        <w:rPr>
          <w:sz w:val="24"/>
          <w:szCs w:val="24"/>
        </w:rPr>
        <w:t>;</w:t>
      </w:r>
    </w:p>
    <w:p w:rsidR="00B07A84" w:rsidRPr="00B07A84" w:rsidRDefault="00B07A84" w:rsidP="00B07A84">
      <w:pPr>
        <w:pStyle w:val="Akapitzlist"/>
        <w:widowControl w:val="0"/>
        <w:numPr>
          <w:ilvl w:val="0"/>
          <w:numId w:val="24"/>
        </w:numPr>
        <w:suppressAutoHyphens/>
        <w:jc w:val="both"/>
        <w:rPr>
          <w:sz w:val="24"/>
          <w:szCs w:val="24"/>
        </w:rPr>
      </w:pPr>
      <w:r w:rsidRPr="00B07A84">
        <w:rPr>
          <w:sz w:val="24"/>
        </w:rPr>
        <w:t>Potwierdzanie gotowości do odbioru robót</w:t>
      </w:r>
      <w:r w:rsidRPr="00B07A84">
        <w:rPr>
          <w:sz w:val="24"/>
          <w:szCs w:val="24"/>
        </w:rPr>
        <w:t>,</w:t>
      </w:r>
    </w:p>
    <w:p w:rsidR="00B07A84" w:rsidRPr="00B07A84" w:rsidRDefault="00B07A84" w:rsidP="00B07A84">
      <w:pPr>
        <w:pStyle w:val="Akapitzlist"/>
        <w:widowControl w:val="0"/>
        <w:numPr>
          <w:ilvl w:val="0"/>
          <w:numId w:val="24"/>
        </w:numPr>
        <w:suppressAutoHyphens/>
        <w:jc w:val="both"/>
        <w:rPr>
          <w:sz w:val="24"/>
          <w:szCs w:val="24"/>
        </w:rPr>
      </w:pPr>
      <w:r w:rsidRPr="00B07A84">
        <w:rPr>
          <w:sz w:val="24"/>
          <w:szCs w:val="24"/>
        </w:rPr>
        <w:t xml:space="preserve"> </w:t>
      </w:r>
      <w:r w:rsidRPr="00B07A84">
        <w:rPr>
          <w:sz w:val="24"/>
        </w:rPr>
        <w:t>Uczestnictwo w czynnościach odbioru robót i przekazania ich do użytku,</w:t>
      </w:r>
    </w:p>
    <w:p w:rsidR="00B07A84" w:rsidRPr="00B07A84" w:rsidRDefault="00B07A84" w:rsidP="00B07A84">
      <w:pPr>
        <w:pStyle w:val="Akapitzlist"/>
        <w:widowControl w:val="0"/>
        <w:numPr>
          <w:ilvl w:val="0"/>
          <w:numId w:val="24"/>
        </w:numPr>
        <w:suppressAutoHyphens/>
        <w:jc w:val="both"/>
        <w:rPr>
          <w:sz w:val="24"/>
          <w:szCs w:val="24"/>
        </w:rPr>
      </w:pPr>
      <w:r w:rsidRPr="00B07A84">
        <w:rPr>
          <w:sz w:val="24"/>
          <w:szCs w:val="24"/>
        </w:rPr>
        <w:t>Dojazd i pobyt na terenie budowy w ilości niezbędnej do prawidłowego sprawowania nadzoru, począwszy od dnia rozpoczęcia realizacji usługi. Wymagana jest obecność przynajmniej raz w tygodniu oraz na każde wezwanie Zamawiającego w sprawach wymagających niezwłocznego zajęcia stanowiska przez nadzór inwestorski. Obecność inspektora dokumentowana będzie wpisami do prowadzonego dziennika budowy,</w:t>
      </w:r>
    </w:p>
    <w:p w:rsidR="00B07A84" w:rsidRPr="00B07A84" w:rsidRDefault="00B07A84" w:rsidP="00B07A84">
      <w:pPr>
        <w:pStyle w:val="Akapitzlist"/>
        <w:widowControl w:val="0"/>
        <w:numPr>
          <w:ilvl w:val="0"/>
          <w:numId w:val="24"/>
        </w:numPr>
        <w:suppressAutoHyphens/>
        <w:jc w:val="both"/>
        <w:rPr>
          <w:sz w:val="24"/>
          <w:szCs w:val="24"/>
        </w:rPr>
      </w:pPr>
      <w:r w:rsidRPr="00B07A84">
        <w:rPr>
          <w:sz w:val="24"/>
        </w:rPr>
        <w:t>Uczestnictwo w przeglądach w okresie gwarancji oraz kontrola usunięcia ujawnionych wad,</w:t>
      </w:r>
    </w:p>
    <w:p w:rsidR="00B07A84" w:rsidRPr="00B07A84" w:rsidRDefault="00B07A84" w:rsidP="00B07A84">
      <w:pPr>
        <w:pStyle w:val="Akapitzlist"/>
        <w:widowControl w:val="0"/>
        <w:numPr>
          <w:ilvl w:val="0"/>
          <w:numId w:val="24"/>
        </w:numPr>
        <w:suppressAutoHyphens/>
        <w:jc w:val="both"/>
        <w:rPr>
          <w:sz w:val="24"/>
          <w:szCs w:val="24"/>
        </w:rPr>
      </w:pPr>
      <w:r w:rsidRPr="00B07A84">
        <w:rPr>
          <w:sz w:val="24"/>
        </w:rPr>
        <w:t>Żądanie od kierownika robót budowlanych dokonania poprawek bądź ponownego wykonania wadliwie wykonanych robót, a także wstrzymanie dalszych robót budowlanych w przypadku, gdyby ich kontynuacja mogła wywołać zagrożenie bądź spowodować niezgodność z projektem budowlanym,</w:t>
      </w:r>
    </w:p>
    <w:p w:rsidR="00B07A84" w:rsidRPr="00B07A84" w:rsidRDefault="00B07A84" w:rsidP="00B07A84">
      <w:pPr>
        <w:pStyle w:val="Akapitzlist"/>
        <w:widowControl w:val="0"/>
        <w:numPr>
          <w:ilvl w:val="0"/>
          <w:numId w:val="24"/>
        </w:numPr>
        <w:suppressAutoHyphens/>
        <w:jc w:val="both"/>
        <w:rPr>
          <w:sz w:val="24"/>
          <w:szCs w:val="24"/>
        </w:rPr>
      </w:pPr>
      <w:r w:rsidRPr="00B07A84">
        <w:rPr>
          <w:sz w:val="24"/>
        </w:rPr>
        <w:t>Kontrola terminowości wykonywania robót i każdorazowe powiadamianie Zamawiającego o ewentualnym zagrożeniu terminowego wykonania robót,</w:t>
      </w:r>
    </w:p>
    <w:p w:rsidR="00B07A84" w:rsidRPr="00B07A84" w:rsidRDefault="00B07A84" w:rsidP="00B07A84">
      <w:pPr>
        <w:pStyle w:val="Akapitzlist"/>
        <w:widowControl w:val="0"/>
        <w:numPr>
          <w:ilvl w:val="0"/>
          <w:numId w:val="24"/>
        </w:numPr>
        <w:suppressAutoHyphens/>
        <w:jc w:val="both"/>
        <w:rPr>
          <w:sz w:val="24"/>
          <w:szCs w:val="24"/>
        </w:rPr>
      </w:pPr>
      <w:r w:rsidRPr="00B07A84">
        <w:rPr>
          <w:sz w:val="24"/>
        </w:rPr>
        <w:t>Zawiadamianie Zamawiającego niezwłocznie (najpóźniej w terminie 24 godzin) o zaistniałych na terenie prac nieprawidłowościach,</w:t>
      </w:r>
    </w:p>
    <w:p w:rsidR="00B07A84" w:rsidRPr="00B07A84" w:rsidRDefault="00B07A84" w:rsidP="00B07A84">
      <w:pPr>
        <w:pStyle w:val="Akapitzlist"/>
        <w:widowControl w:val="0"/>
        <w:numPr>
          <w:ilvl w:val="0"/>
          <w:numId w:val="24"/>
        </w:numPr>
        <w:suppressAutoHyphens/>
        <w:jc w:val="both"/>
        <w:rPr>
          <w:sz w:val="24"/>
        </w:rPr>
      </w:pPr>
      <w:r w:rsidRPr="00B07A84">
        <w:rPr>
          <w:sz w:val="24"/>
          <w:lang w:val="x-none"/>
        </w:rPr>
        <w:t xml:space="preserve"> wszystkie czynności przewidziane dla inspektora nadzoru na mocy art. 25 - 27 </w:t>
      </w:r>
      <w:r w:rsidRPr="005A2A1B">
        <w:rPr>
          <w:sz w:val="24"/>
          <w:lang w:val="x-none"/>
        </w:rPr>
        <w:t>ustawy z dnia 7 lipca 1994 r. - Prawo budowlane (tekst jednolity: </w:t>
      </w:r>
      <w:proofErr w:type="spellStart"/>
      <w:r w:rsidRPr="005A2A1B">
        <w:rPr>
          <w:sz w:val="24"/>
          <w:lang w:val="x-none"/>
        </w:rPr>
        <w:t>Dz.U.2021.2351</w:t>
      </w:r>
      <w:proofErr w:type="spellEnd"/>
      <w:r w:rsidRPr="005A2A1B">
        <w:rPr>
          <w:sz w:val="24"/>
          <w:lang w:val="x-none"/>
        </w:rPr>
        <w:t xml:space="preserve"> </w:t>
      </w:r>
      <w:proofErr w:type="spellStart"/>
      <w:r w:rsidRPr="005A2A1B">
        <w:rPr>
          <w:sz w:val="24"/>
          <w:lang w:val="x-none"/>
        </w:rPr>
        <w:t>t.j</w:t>
      </w:r>
      <w:proofErr w:type="spellEnd"/>
      <w:r w:rsidRPr="005A2A1B">
        <w:rPr>
          <w:sz w:val="24"/>
          <w:lang w:val="x-none"/>
        </w:rPr>
        <w:t>. z </w:t>
      </w:r>
      <w:r w:rsidRPr="005A2A1B">
        <w:rPr>
          <w:sz w:val="24"/>
        </w:rPr>
        <w:t>d</w:t>
      </w:r>
      <w:proofErr w:type="spellStart"/>
      <w:r w:rsidRPr="005A2A1B">
        <w:rPr>
          <w:sz w:val="24"/>
          <w:lang w:val="x-none"/>
        </w:rPr>
        <w:t>nia</w:t>
      </w:r>
      <w:proofErr w:type="spellEnd"/>
      <w:r w:rsidRPr="005A2A1B">
        <w:rPr>
          <w:sz w:val="24"/>
          <w:lang w:val="x-none"/>
        </w:rPr>
        <w:t> 2021.12.20</w:t>
      </w:r>
      <w:r w:rsidR="00115E96" w:rsidRPr="005A2A1B">
        <w:rPr>
          <w:sz w:val="24"/>
        </w:rPr>
        <w:t xml:space="preserve"> z późn. zm.)</w:t>
      </w:r>
    </w:p>
    <w:p w:rsidR="004048D9" w:rsidRDefault="00FA4C8B" w:rsidP="000B1EFF">
      <w:pPr>
        <w:numPr>
          <w:ilvl w:val="3"/>
          <w:numId w:val="1"/>
        </w:numPr>
        <w:jc w:val="both"/>
        <w:rPr>
          <w:sz w:val="24"/>
          <w:szCs w:val="24"/>
        </w:rPr>
      </w:pPr>
      <w:r>
        <w:rPr>
          <w:sz w:val="24"/>
          <w:szCs w:val="24"/>
        </w:rPr>
        <w:t xml:space="preserve">Zamawiający po otrzymaniu informacji od Wykonawcy o </w:t>
      </w:r>
      <w:r w:rsidR="00C754CE">
        <w:rPr>
          <w:sz w:val="24"/>
          <w:szCs w:val="24"/>
        </w:rPr>
        <w:t xml:space="preserve">końcowym </w:t>
      </w:r>
      <w:r>
        <w:rPr>
          <w:sz w:val="24"/>
          <w:szCs w:val="24"/>
        </w:rPr>
        <w:t>zakończeniu robót</w:t>
      </w:r>
      <w:r w:rsidR="00C754CE">
        <w:rPr>
          <w:sz w:val="24"/>
          <w:szCs w:val="24"/>
        </w:rPr>
        <w:t>, poinformuje</w:t>
      </w:r>
      <w:r w:rsidR="00DE00C5">
        <w:rPr>
          <w:sz w:val="24"/>
          <w:szCs w:val="24"/>
        </w:rPr>
        <w:t xml:space="preserve"> z co najmniej trzydniowym</w:t>
      </w:r>
      <w:r w:rsidR="00C754CE">
        <w:rPr>
          <w:sz w:val="24"/>
          <w:szCs w:val="24"/>
        </w:rPr>
        <w:t xml:space="preserve"> </w:t>
      </w:r>
      <w:r w:rsidR="00165EF8">
        <w:rPr>
          <w:sz w:val="24"/>
          <w:szCs w:val="24"/>
        </w:rPr>
        <w:t xml:space="preserve">wyprzedzeniem </w:t>
      </w:r>
      <w:r w:rsidR="00C754CE">
        <w:rPr>
          <w:sz w:val="24"/>
          <w:szCs w:val="24"/>
        </w:rPr>
        <w:t>Inspektora Nadzoru o terminie odbioru końcowego</w:t>
      </w:r>
      <w:r w:rsidR="00DE00C5">
        <w:rPr>
          <w:sz w:val="24"/>
          <w:szCs w:val="24"/>
        </w:rPr>
        <w:t>.</w:t>
      </w:r>
    </w:p>
    <w:p w:rsidR="00E97CF8" w:rsidRDefault="00E97CF8" w:rsidP="009A2CA2">
      <w:pPr>
        <w:autoSpaceDE w:val="0"/>
        <w:autoSpaceDN w:val="0"/>
        <w:adjustRightInd w:val="0"/>
        <w:jc w:val="center"/>
        <w:rPr>
          <w:b/>
          <w:bCs/>
          <w:sz w:val="24"/>
          <w:szCs w:val="24"/>
        </w:rPr>
      </w:pPr>
      <w:r w:rsidRPr="009A2CA2">
        <w:rPr>
          <w:b/>
          <w:bCs/>
          <w:sz w:val="24"/>
          <w:szCs w:val="24"/>
        </w:rPr>
        <w:lastRenderedPageBreak/>
        <w:t>§ 3</w:t>
      </w:r>
    </w:p>
    <w:p w:rsidR="00AA6D33" w:rsidRDefault="006053A9" w:rsidP="009A2CA2">
      <w:pPr>
        <w:autoSpaceDE w:val="0"/>
        <w:autoSpaceDN w:val="0"/>
        <w:adjustRightInd w:val="0"/>
        <w:jc w:val="center"/>
        <w:rPr>
          <w:b/>
          <w:bCs/>
          <w:sz w:val="24"/>
          <w:szCs w:val="24"/>
        </w:rPr>
      </w:pPr>
      <w:r>
        <w:rPr>
          <w:b/>
          <w:bCs/>
          <w:sz w:val="24"/>
          <w:szCs w:val="24"/>
        </w:rPr>
        <w:t>Zastępstwo wykonawcy</w:t>
      </w:r>
    </w:p>
    <w:p w:rsidR="006053A9" w:rsidRPr="00177B32" w:rsidRDefault="006053A9" w:rsidP="006053A9">
      <w:pPr>
        <w:numPr>
          <w:ilvl w:val="0"/>
          <w:numId w:val="10"/>
        </w:numPr>
        <w:ind w:left="426" w:hanging="426"/>
        <w:jc w:val="both"/>
        <w:rPr>
          <w:color w:val="FF0000"/>
          <w:sz w:val="24"/>
          <w:szCs w:val="24"/>
        </w:rPr>
      </w:pPr>
      <w:r w:rsidRPr="00177B32">
        <w:rPr>
          <w:sz w:val="24"/>
          <w:szCs w:val="24"/>
        </w:rPr>
        <w:t>Inspektor  Nadzoru  jest  zobowiązany  zapewnić  na  swój  koszt  zastępcę, posiadającego  odpowiednie  uprawnienia  budowlane  i  doświadczenie  zawodowe w przypadku niemożliwości  wykonywania  swoich  obowiązków .</w:t>
      </w:r>
    </w:p>
    <w:p w:rsidR="006053A9" w:rsidRPr="00177B32" w:rsidRDefault="006053A9" w:rsidP="006053A9">
      <w:pPr>
        <w:numPr>
          <w:ilvl w:val="0"/>
          <w:numId w:val="10"/>
        </w:numPr>
        <w:ind w:left="426" w:hanging="426"/>
        <w:jc w:val="both"/>
        <w:rPr>
          <w:color w:val="FF0000"/>
          <w:sz w:val="24"/>
          <w:szCs w:val="24"/>
        </w:rPr>
      </w:pPr>
      <w:r w:rsidRPr="006053A9">
        <w:rPr>
          <w:sz w:val="24"/>
          <w:szCs w:val="24"/>
        </w:rPr>
        <w:t>O  ustanowieniu  zastępcy</w:t>
      </w:r>
      <w:r w:rsidRPr="00177B32">
        <w:rPr>
          <w:sz w:val="24"/>
          <w:szCs w:val="24"/>
        </w:rPr>
        <w:t xml:space="preserve"> ora</w:t>
      </w:r>
      <w:r w:rsidRPr="006053A9">
        <w:rPr>
          <w:sz w:val="24"/>
          <w:szCs w:val="24"/>
        </w:rPr>
        <w:t>z o przyczynach uzasadniających</w:t>
      </w:r>
      <w:r w:rsidRPr="004048D9">
        <w:rPr>
          <w:sz w:val="24"/>
          <w:szCs w:val="24"/>
        </w:rPr>
        <w:t xml:space="preserve"> jego</w:t>
      </w:r>
      <w:r w:rsidRPr="00177B32">
        <w:rPr>
          <w:sz w:val="24"/>
          <w:szCs w:val="24"/>
        </w:rPr>
        <w:t xml:space="preserve"> ustanowienie Inspektor Nadzoru  jest  zobowiązany powiadomić  pisemnie  Inwestora.</w:t>
      </w:r>
    </w:p>
    <w:p w:rsidR="006053A9" w:rsidRPr="00177B32" w:rsidRDefault="006053A9" w:rsidP="006053A9">
      <w:pPr>
        <w:numPr>
          <w:ilvl w:val="0"/>
          <w:numId w:val="10"/>
        </w:numPr>
        <w:ind w:left="426" w:hanging="426"/>
        <w:jc w:val="both"/>
        <w:rPr>
          <w:sz w:val="24"/>
          <w:szCs w:val="24"/>
        </w:rPr>
      </w:pPr>
      <w:r w:rsidRPr="00177B32">
        <w:rPr>
          <w:rFonts w:eastAsia="Batang"/>
          <w:snapToGrid w:val="0"/>
          <w:sz w:val="24"/>
          <w:szCs w:val="24"/>
        </w:rPr>
        <w:t>Wykonawca</w:t>
      </w:r>
      <w:r w:rsidRPr="00177B32">
        <w:rPr>
          <w:rFonts w:eastAsia="Batang"/>
          <w:sz w:val="24"/>
          <w:szCs w:val="24"/>
        </w:rPr>
        <w:t xml:space="preserve"> może powierzyć wykonanie niektórych prac związanych z wykonaniem przedmiotu umowy innemu Wykonawcy, za którego działanie lub zaniechanie ponosi odpowiedzialność, jedynie za pisemną zgodą Zamawiającego.</w:t>
      </w:r>
    </w:p>
    <w:p w:rsidR="006053A9" w:rsidRPr="000B1EFF" w:rsidRDefault="006053A9" w:rsidP="000B1EFF">
      <w:pPr>
        <w:numPr>
          <w:ilvl w:val="0"/>
          <w:numId w:val="10"/>
        </w:numPr>
        <w:ind w:left="426" w:hanging="426"/>
        <w:jc w:val="both"/>
        <w:rPr>
          <w:sz w:val="24"/>
          <w:szCs w:val="24"/>
        </w:rPr>
      </w:pPr>
      <w:r w:rsidRPr="00177B32">
        <w:rPr>
          <w:sz w:val="24"/>
          <w:szCs w:val="24"/>
        </w:rPr>
        <w:t>Wykonawca ponosi wobec Zamawiającego pełną odpowiedzialność za usługi, które wykonuje przy pomocy podwykonawców. Zlecenie wykonania części prac podwykonawcom nie zmienia zobowiązań Wykonawcy wobec Zamawiającego na wykonanie tej części prac. Wykonawca jest odpowiedzialny za działania, uchybienia i zaniedbania pod podwykonawców i ich pracowników w takim samym stopniu, jakby to były działania Wykonawcy.</w:t>
      </w:r>
    </w:p>
    <w:p w:rsidR="00E97CF8" w:rsidRPr="009A2CA2" w:rsidRDefault="00E97CF8" w:rsidP="009A2CA2">
      <w:pPr>
        <w:pStyle w:val="Nagwek1"/>
        <w:rPr>
          <w:sz w:val="24"/>
          <w:szCs w:val="24"/>
        </w:rPr>
      </w:pPr>
      <w:r w:rsidRPr="009A2CA2">
        <w:rPr>
          <w:sz w:val="24"/>
          <w:szCs w:val="24"/>
        </w:rPr>
        <w:t>§ 4</w:t>
      </w:r>
    </w:p>
    <w:p w:rsidR="00E97CF8" w:rsidRPr="00E97CF8" w:rsidRDefault="000D25C8" w:rsidP="009A2CA2">
      <w:pPr>
        <w:keepNext/>
        <w:jc w:val="center"/>
        <w:outlineLvl w:val="0"/>
        <w:rPr>
          <w:b/>
          <w:sz w:val="24"/>
          <w:szCs w:val="24"/>
        </w:rPr>
      </w:pPr>
      <w:r>
        <w:rPr>
          <w:b/>
          <w:sz w:val="24"/>
          <w:szCs w:val="24"/>
        </w:rPr>
        <w:t>Termin r</w:t>
      </w:r>
      <w:r w:rsidR="00E97CF8" w:rsidRPr="00E97CF8">
        <w:rPr>
          <w:b/>
          <w:sz w:val="24"/>
          <w:szCs w:val="24"/>
        </w:rPr>
        <w:t>ealizacji</w:t>
      </w:r>
    </w:p>
    <w:p w:rsidR="004048D9" w:rsidRPr="00E97CF8" w:rsidRDefault="00E97CF8" w:rsidP="009A2CA2">
      <w:pPr>
        <w:jc w:val="both"/>
        <w:rPr>
          <w:sz w:val="24"/>
          <w:szCs w:val="24"/>
        </w:rPr>
      </w:pPr>
      <w:r w:rsidRPr="00E97CF8">
        <w:rPr>
          <w:sz w:val="24"/>
          <w:szCs w:val="24"/>
        </w:rPr>
        <w:t xml:space="preserve">Wykonawca będzie pełnił nadzór inwestorski stanowiący przedmiot umowy </w:t>
      </w:r>
      <w:r w:rsidRPr="00E97CF8">
        <w:rPr>
          <w:sz w:val="24"/>
          <w:szCs w:val="24"/>
        </w:rPr>
        <w:br/>
        <w:t xml:space="preserve">od dnia </w:t>
      </w:r>
      <w:r w:rsidR="001372EF">
        <w:rPr>
          <w:sz w:val="24"/>
          <w:szCs w:val="24"/>
        </w:rPr>
        <w:t xml:space="preserve">podpisania umowy </w:t>
      </w:r>
      <w:bookmarkStart w:id="0" w:name="_Toc109545396"/>
      <w:r w:rsidR="00EB10B9">
        <w:rPr>
          <w:b/>
          <w:i/>
          <w:sz w:val="24"/>
          <w:szCs w:val="24"/>
        </w:rPr>
        <w:t>do czasu zakończenia i odbioru robót budow</w:t>
      </w:r>
      <w:r w:rsidR="00EB10B9" w:rsidRPr="005A2A1B">
        <w:rPr>
          <w:b/>
          <w:i/>
          <w:sz w:val="24"/>
          <w:szCs w:val="24"/>
        </w:rPr>
        <w:t>lanych</w:t>
      </w:r>
      <w:r w:rsidR="00D05297" w:rsidRPr="005A2A1B">
        <w:rPr>
          <w:b/>
          <w:i/>
          <w:sz w:val="24"/>
          <w:szCs w:val="24"/>
        </w:rPr>
        <w:t xml:space="preserve"> </w:t>
      </w:r>
      <w:r w:rsidR="00D05297" w:rsidRPr="005A2A1B">
        <w:rPr>
          <w:sz w:val="24"/>
          <w:szCs w:val="24"/>
        </w:rPr>
        <w:t>objętych nadzorem inwestorskim</w:t>
      </w:r>
      <w:r w:rsidR="00EB10B9" w:rsidRPr="005A2A1B">
        <w:rPr>
          <w:b/>
          <w:i/>
          <w:sz w:val="24"/>
          <w:szCs w:val="24"/>
        </w:rPr>
        <w:t>.</w:t>
      </w:r>
    </w:p>
    <w:p w:rsidR="00E97CF8" w:rsidRPr="00E97CF8" w:rsidRDefault="00E97CF8" w:rsidP="009A2CA2">
      <w:pPr>
        <w:keepNext/>
        <w:jc w:val="center"/>
        <w:outlineLvl w:val="0"/>
        <w:rPr>
          <w:b/>
          <w:sz w:val="24"/>
          <w:szCs w:val="24"/>
        </w:rPr>
      </w:pPr>
      <w:r w:rsidRPr="00E97CF8">
        <w:rPr>
          <w:b/>
          <w:sz w:val="24"/>
          <w:szCs w:val="24"/>
        </w:rPr>
        <w:t>§ 5</w:t>
      </w:r>
    </w:p>
    <w:p w:rsidR="00E97CF8" w:rsidRPr="00E97CF8" w:rsidRDefault="00E97CF8" w:rsidP="009A2CA2">
      <w:pPr>
        <w:keepNext/>
        <w:jc w:val="center"/>
        <w:outlineLvl w:val="0"/>
        <w:rPr>
          <w:b/>
          <w:sz w:val="24"/>
          <w:szCs w:val="24"/>
        </w:rPr>
      </w:pPr>
      <w:r w:rsidRPr="00E97CF8">
        <w:rPr>
          <w:b/>
          <w:sz w:val="24"/>
          <w:szCs w:val="24"/>
        </w:rPr>
        <w:t>Wynagrodzenie Wykonawcy</w:t>
      </w:r>
      <w:bookmarkEnd w:id="0"/>
    </w:p>
    <w:p w:rsidR="0070524E" w:rsidRPr="0070524E" w:rsidRDefault="0070524E" w:rsidP="0070524E">
      <w:pPr>
        <w:numPr>
          <w:ilvl w:val="0"/>
          <w:numId w:val="22"/>
        </w:numPr>
        <w:tabs>
          <w:tab w:val="clear" w:pos="720"/>
          <w:tab w:val="num" w:pos="360"/>
        </w:tabs>
        <w:ind w:left="360"/>
        <w:jc w:val="both"/>
        <w:rPr>
          <w:sz w:val="24"/>
          <w:szCs w:val="24"/>
        </w:rPr>
      </w:pPr>
      <w:r w:rsidRPr="0070524E">
        <w:rPr>
          <w:sz w:val="24"/>
          <w:szCs w:val="24"/>
        </w:rPr>
        <w:t>Wystawienie faktury obejmującej wynagrodzenie za wykonanie przedmiotu umowy nastąpi po zakończeniu czynności wymienionych w § 2</w:t>
      </w:r>
      <w:r>
        <w:rPr>
          <w:sz w:val="24"/>
          <w:szCs w:val="24"/>
        </w:rPr>
        <w:t xml:space="preserve"> ust. 2</w:t>
      </w:r>
      <w:r w:rsidRPr="0070524E">
        <w:rPr>
          <w:sz w:val="24"/>
          <w:szCs w:val="24"/>
        </w:rPr>
        <w:t>.</w:t>
      </w:r>
    </w:p>
    <w:p w:rsidR="003E5357" w:rsidRPr="00A947A3" w:rsidRDefault="0070524E" w:rsidP="00A947A3">
      <w:pPr>
        <w:numPr>
          <w:ilvl w:val="0"/>
          <w:numId w:val="22"/>
        </w:numPr>
        <w:tabs>
          <w:tab w:val="clear" w:pos="720"/>
          <w:tab w:val="num" w:pos="360"/>
        </w:tabs>
        <w:ind w:left="357" w:hanging="357"/>
        <w:jc w:val="both"/>
        <w:rPr>
          <w:sz w:val="24"/>
          <w:szCs w:val="24"/>
        </w:rPr>
      </w:pPr>
      <w:r w:rsidRPr="0070524E">
        <w:rPr>
          <w:sz w:val="24"/>
          <w:szCs w:val="24"/>
        </w:rPr>
        <w:t>Wynagrodzenie</w:t>
      </w:r>
      <w:r w:rsidR="0073776D">
        <w:rPr>
          <w:sz w:val="24"/>
          <w:szCs w:val="24"/>
        </w:rPr>
        <w:t xml:space="preserve"> wypłacone </w:t>
      </w:r>
      <w:r w:rsidRPr="0070524E">
        <w:rPr>
          <w:sz w:val="24"/>
          <w:szCs w:val="24"/>
        </w:rPr>
        <w:t>za wykonanie przedmiotu umowy strony ustalają w wysokości umownej</w:t>
      </w:r>
      <w:r w:rsidR="00C511B5">
        <w:rPr>
          <w:sz w:val="24"/>
          <w:szCs w:val="24"/>
        </w:rPr>
        <w:t xml:space="preserve"> </w:t>
      </w:r>
      <w:r w:rsidR="00992494" w:rsidRPr="00A947A3">
        <w:rPr>
          <w:sz w:val="24"/>
          <w:szCs w:val="24"/>
        </w:rPr>
        <w:t xml:space="preserve">………… </w:t>
      </w:r>
      <w:r w:rsidRPr="00A947A3">
        <w:rPr>
          <w:sz w:val="24"/>
          <w:szCs w:val="24"/>
        </w:rPr>
        <w:t>netto ……………………… zł, plus podatek od towarów i usług (podatek VAT …….%) co stanowi kwotę</w:t>
      </w:r>
      <w:r w:rsidRPr="00A947A3">
        <w:rPr>
          <w:b/>
          <w:sz w:val="24"/>
          <w:szCs w:val="24"/>
        </w:rPr>
        <w:t>, ………………………..</w:t>
      </w:r>
      <w:r w:rsidR="005A085C" w:rsidRPr="00A947A3">
        <w:rPr>
          <w:b/>
          <w:sz w:val="24"/>
          <w:szCs w:val="24"/>
        </w:rPr>
        <w:t xml:space="preserve"> </w:t>
      </w:r>
      <w:r w:rsidRPr="00A947A3">
        <w:rPr>
          <w:b/>
          <w:sz w:val="24"/>
          <w:szCs w:val="24"/>
        </w:rPr>
        <w:t>zł brutto (słownie: ……………………………………. złotych 00/100</w:t>
      </w:r>
      <w:r w:rsidR="003E5357" w:rsidRPr="00A947A3">
        <w:rPr>
          <w:b/>
          <w:sz w:val="24"/>
          <w:szCs w:val="24"/>
        </w:rPr>
        <w:t>).</w:t>
      </w:r>
    </w:p>
    <w:p w:rsidR="00255DEF" w:rsidRPr="00255DEF" w:rsidRDefault="00255DEF" w:rsidP="00255DEF">
      <w:pPr>
        <w:pStyle w:val="Akapitzlist"/>
        <w:numPr>
          <w:ilvl w:val="0"/>
          <w:numId w:val="21"/>
        </w:numPr>
        <w:jc w:val="both"/>
        <w:rPr>
          <w:sz w:val="24"/>
          <w:szCs w:val="24"/>
        </w:rPr>
      </w:pPr>
      <w:r>
        <w:rPr>
          <w:sz w:val="24"/>
          <w:szCs w:val="24"/>
        </w:rPr>
        <w:t xml:space="preserve">Zamawiający dopuszcza możliwość </w:t>
      </w:r>
      <w:r w:rsidRPr="00255DEF">
        <w:rPr>
          <w:sz w:val="24"/>
          <w:szCs w:val="24"/>
        </w:rPr>
        <w:t>wcześniejszego ukończenia zadania i dokonania wcześniejszej wypłaty należnego wynagrodzenia na wniosek Wykonawcy pod warunkiem dokonania odbioru wykon</w:t>
      </w:r>
      <w:r>
        <w:rPr>
          <w:sz w:val="24"/>
          <w:szCs w:val="24"/>
        </w:rPr>
        <w:t>anych prac przez Zamawiającego.</w:t>
      </w:r>
    </w:p>
    <w:p w:rsidR="0070524E" w:rsidRPr="0070524E" w:rsidRDefault="0070524E" w:rsidP="0070524E">
      <w:pPr>
        <w:numPr>
          <w:ilvl w:val="0"/>
          <w:numId w:val="21"/>
        </w:numPr>
        <w:ind w:left="357" w:hanging="357"/>
        <w:jc w:val="both"/>
        <w:rPr>
          <w:sz w:val="24"/>
          <w:szCs w:val="24"/>
        </w:rPr>
      </w:pPr>
      <w:r w:rsidRPr="0070524E">
        <w:rPr>
          <w:sz w:val="24"/>
          <w:szCs w:val="24"/>
        </w:rPr>
        <w:t>Wynagrodzenie obejmuje wszystkie koszty związane z wykonaniem przedmiotu umowy.</w:t>
      </w:r>
    </w:p>
    <w:p w:rsidR="0070524E" w:rsidRPr="0070524E" w:rsidRDefault="0070524E" w:rsidP="0070524E">
      <w:pPr>
        <w:numPr>
          <w:ilvl w:val="0"/>
          <w:numId w:val="21"/>
        </w:numPr>
        <w:ind w:left="357" w:hanging="357"/>
        <w:jc w:val="both"/>
        <w:rPr>
          <w:sz w:val="24"/>
          <w:szCs w:val="24"/>
        </w:rPr>
      </w:pPr>
      <w:r w:rsidRPr="0070524E">
        <w:rPr>
          <w:sz w:val="24"/>
          <w:szCs w:val="24"/>
        </w:rPr>
        <w:t xml:space="preserve">Faktury VAT należy wystawić na </w:t>
      </w:r>
      <w:r>
        <w:rPr>
          <w:sz w:val="24"/>
          <w:szCs w:val="24"/>
        </w:rPr>
        <w:t>Gminę Linia</w:t>
      </w:r>
      <w:r w:rsidRPr="0070524E">
        <w:rPr>
          <w:sz w:val="24"/>
          <w:szCs w:val="24"/>
        </w:rPr>
        <w:t xml:space="preserve"> z siedzibą przy </w:t>
      </w:r>
      <w:r>
        <w:rPr>
          <w:sz w:val="24"/>
          <w:szCs w:val="24"/>
        </w:rPr>
        <w:t>ul. Turystyczna 15</w:t>
      </w:r>
      <w:r w:rsidRPr="0070524E">
        <w:rPr>
          <w:sz w:val="24"/>
          <w:szCs w:val="24"/>
        </w:rPr>
        <w:t xml:space="preserve">, </w:t>
      </w:r>
      <w:r>
        <w:rPr>
          <w:sz w:val="24"/>
          <w:szCs w:val="24"/>
        </w:rPr>
        <w:t>84-223 Linia, NIP 588-242-21-24</w:t>
      </w:r>
      <w:r w:rsidRPr="0070524E">
        <w:rPr>
          <w:sz w:val="24"/>
          <w:szCs w:val="24"/>
        </w:rPr>
        <w:t>.</w:t>
      </w:r>
    </w:p>
    <w:p w:rsidR="00E97CF8" w:rsidRPr="00E97CF8" w:rsidRDefault="00E97CF8" w:rsidP="009A2CA2">
      <w:pPr>
        <w:widowControl w:val="0"/>
        <w:tabs>
          <w:tab w:val="left" w:pos="360"/>
          <w:tab w:val="center" w:pos="4703"/>
          <w:tab w:val="left" w:pos="6602"/>
          <w:tab w:val="right" w:leader="dot" w:pos="9072"/>
        </w:tabs>
        <w:suppressAutoHyphens/>
        <w:ind w:left="360"/>
        <w:jc w:val="center"/>
        <w:rPr>
          <w:b/>
          <w:sz w:val="24"/>
          <w:szCs w:val="24"/>
          <w:lang w:eastAsia="ar-SA"/>
        </w:rPr>
      </w:pPr>
      <w:r w:rsidRPr="00E97CF8">
        <w:rPr>
          <w:b/>
          <w:sz w:val="24"/>
          <w:szCs w:val="24"/>
          <w:lang w:eastAsia="ar-SA"/>
        </w:rPr>
        <w:t>§ 6</w:t>
      </w:r>
    </w:p>
    <w:p w:rsidR="00E97CF8" w:rsidRPr="00E97CF8" w:rsidRDefault="00E97CF8" w:rsidP="009A2CA2">
      <w:pPr>
        <w:keepNext/>
        <w:jc w:val="center"/>
        <w:outlineLvl w:val="0"/>
        <w:rPr>
          <w:b/>
          <w:color w:val="000080"/>
          <w:sz w:val="24"/>
          <w:szCs w:val="24"/>
        </w:rPr>
      </w:pPr>
      <w:r w:rsidRPr="00E97CF8">
        <w:rPr>
          <w:b/>
          <w:sz w:val="24"/>
          <w:szCs w:val="24"/>
        </w:rPr>
        <w:t>Warunki płatności</w:t>
      </w:r>
    </w:p>
    <w:p w:rsidR="00E97CF8" w:rsidRPr="00E97CF8" w:rsidRDefault="00E97CF8" w:rsidP="0004350E">
      <w:pPr>
        <w:numPr>
          <w:ilvl w:val="0"/>
          <w:numId w:val="7"/>
        </w:numPr>
        <w:tabs>
          <w:tab w:val="num" w:pos="360"/>
        </w:tabs>
        <w:ind w:left="360"/>
        <w:jc w:val="both"/>
        <w:rPr>
          <w:sz w:val="24"/>
          <w:szCs w:val="24"/>
        </w:rPr>
      </w:pPr>
      <w:r w:rsidRPr="00E97CF8">
        <w:rPr>
          <w:sz w:val="24"/>
          <w:szCs w:val="24"/>
        </w:rPr>
        <w:t xml:space="preserve">Płatność za zadanie będzie dokonana przez Zamawiającego na rzecz Wykonawcy </w:t>
      </w:r>
      <w:r w:rsidR="009A2CA2">
        <w:rPr>
          <w:sz w:val="24"/>
          <w:szCs w:val="24"/>
        </w:rPr>
        <w:t xml:space="preserve">                         </w:t>
      </w:r>
      <w:r w:rsidRPr="00E97CF8">
        <w:rPr>
          <w:sz w:val="24"/>
          <w:szCs w:val="24"/>
        </w:rPr>
        <w:t xml:space="preserve">w wysokości </w:t>
      </w:r>
      <w:r w:rsidRPr="005A2A1B">
        <w:rPr>
          <w:sz w:val="24"/>
          <w:szCs w:val="24"/>
        </w:rPr>
        <w:t xml:space="preserve">ustalonej w § 5 </w:t>
      </w:r>
      <w:r w:rsidR="00D05297" w:rsidRPr="005A2A1B">
        <w:rPr>
          <w:sz w:val="24"/>
          <w:szCs w:val="24"/>
        </w:rPr>
        <w:t>ust</w:t>
      </w:r>
      <w:r w:rsidRPr="005A2A1B">
        <w:rPr>
          <w:sz w:val="24"/>
          <w:szCs w:val="24"/>
        </w:rPr>
        <w:t xml:space="preserve">. </w:t>
      </w:r>
      <w:r w:rsidR="0070524E" w:rsidRPr="005A2A1B">
        <w:rPr>
          <w:sz w:val="24"/>
          <w:szCs w:val="24"/>
        </w:rPr>
        <w:t>2</w:t>
      </w:r>
      <w:r w:rsidRPr="005A2A1B">
        <w:rPr>
          <w:sz w:val="24"/>
          <w:szCs w:val="24"/>
        </w:rPr>
        <w:t xml:space="preserve"> w </w:t>
      </w:r>
      <w:r w:rsidRPr="00E97CF8">
        <w:rPr>
          <w:sz w:val="24"/>
          <w:szCs w:val="24"/>
        </w:rPr>
        <w:t>oparciu o fakturę końcową po dokonaniu odbioru końcowego robót objętych nadzorem.</w:t>
      </w:r>
    </w:p>
    <w:p w:rsidR="00E97CF8" w:rsidRPr="00E97CF8" w:rsidRDefault="00E97CF8" w:rsidP="0004350E">
      <w:pPr>
        <w:numPr>
          <w:ilvl w:val="0"/>
          <w:numId w:val="7"/>
        </w:numPr>
        <w:tabs>
          <w:tab w:val="num" w:pos="360"/>
        </w:tabs>
        <w:ind w:left="360"/>
        <w:jc w:val="both"/>
        <w:rPr>
          <w:sz w:val="24"/>
          <w:szCs w:val="24"/>
        </w:rPr>
      </w:pPr>
      <w:r w:rsidRPr="00E97CF8">
        <w:rPr>
          <w:sz w:val="24"/>
          <w:szCs w:val="24"/>
        </w:rPr>
        <w:t xml:space="preserve">Płatność będzie dokonywana na konto nr: </w:t>
      </w:r>
      <w:r w:rsidR="00F96716">
        <w:rPr>
          <w:b/>
          <w:sz w:val="24"/>
          <w:szCs w:val="24"/>
        </w:rPr>
        <w:t>……………………………………………….</w:t>
      </w:r>
      <w:r w:rsidRPr="00E97CF8">
        <w:rPr>
          <w:sz w:val="24"/>
          <w:szCs w:val="24"/>
        </w:rPr>
        <w:t xml:space="preserve">, </w:t>
      </w:r>
      <w:r w:rsidR="0030583D">
        <w:rPr>
          <w:sz w:val="24"/>
          <w:szCs w:val="24"/>
        </w:rPr>
        <w:t xml:space="preserve">              </w:t>
      </w:r>
      <w:r w:rsidRPr="00E97CF8">
        <w:rPr>
          <w:sz w:val="24"/>
          <w:szCs w:val="24"/>
        </w:rPr>
        <w:t xml:space="preserve">w terminie </w:t>
      </w:r>
      <w:r w:rsidR="00AF01DC">
        <w:rPr>
          <w:sz w:val="24"/>
          <w:szCs w:val="24"/>
        </w:rPr>
        <w:t>……….</w:t>
      </w:r>
      <w:r w:rsidRPr="00E97CF8">
        <w:rPr>
          <w:sz w:val="24"/>
          <w:szCs w:val="24"/>
        </w:rPr>
        <w:t xml:space="preserve"> dni od daty otrzymania przez Zamawiającego prawidłowo wystawionej faktury.</w:t>
      </w:r>
      <w:r w:rsidR="00F96716">
        <w:rPr>
          <w:sz w:val="24"/>
          <w:szCs w:val="24"/>
        </w:rPr>
        <w:t xml:space="preserve"> </w:t>
      </w:r>
      <w:r w:rsidRPr="00E97CF8">
        <w:rPr>
          <w:sz w:val="24"/>
          <w:szCs w:val="24"/>
        </w:rPr>
        <w:t>Za opóźnienie w zapłacie faktury przysługują odsetki ustawowe.</w:t>
      </w:r>
    </w:p>
    <w:p w:rsidR="00E97CF8" w:rsidRPr="00E97CF8" w:rsidRDefault="00E97CF8" w:rsidP="0004350E">
      <w:pPr>
        <w:numPr>
          <w:ilvl w:val="0"/>
          <w:numId w:val="7"/>
        </w:numPr>
        <w:tabs>
          <w:tab w:val="num" w:pos="360"/>
        </w:tabs>
        <w:ind w:left="360"/>
        <w:jc w:val="both"/>
        <w:rPr>
          <w:sz w:val="24"/>
          <w:szCs w:val="24"/>
        </w:rPr>
      </w:pPr>
      <w:r w:rsidRPr="00E97CF8">
        <w:rPr>
          <w:sz w:val="24"/>
          <w:szCs w:val="24"/>
        </w:rPr>
        <w:t>Za dzień dokonania płatności przyjmuje się dzień obciążenia rachunku Zamawiającego.</w:t>
      </w:r>
    </w:p>
    <w:p w:rsidR="004048D9" w:rsidRPr="000B1EFF" w:rsidRDefault="00E97CF8" w:rsidP="000B1EFF">
      <w:pPr>
        <w:numPr>
          <w:ilvl w:val="0"/>
          <w:numId w:val="7"/>
        </w:numPr>
        <w:tabs>
          <w:tab w:val="num" w:pos="360"/>
        </w:tabs>
        <w:ind w:left="360"/>
        <w:jc w:val="both"/>
        <w:rPr>
          <w:sz w:val="24"/>
          <w:szCs w:val="24"/>
        </w:rPr>
      </w:pPr>
      <w:r w:rsidRPr="00E97CF8">
        <w:rPr>
          <w:sz w:val="24"/>
          <w:szCs w:val="24"/>
        </w:rPr>
        <w:t>Powyżej określone</w:t>
      </w:r>
      <w:r w:rsidRPr="00E97CF8">
        <w:rPr>
          <w:i/>
          <w:iCs/>
          <w:sz w:val="24"/>
          <w:szCs w:val="24"/>
        </w:rPr>
        <w:t xml:space="preserve"> </w:t>
      </w:r>
      <w:r w:rsidRPr="00E97CF8">
        <w:rPr>
          <w:iCs/>
          <w:sz w:val="24"/>
          <w:szCs w:val="24"/>
        </w:rPr>
        <w:t>wynagrodzenie ryczałtowe</w:t>
      </w:r>
      <w:r w:rsidRPr="00E97CF8">
        <w:rPr>
          <w:sz w:val="24"/>
          <w:szCs w:val="24"/>
        </w:rPr>
        <w:t xml:space="preserve"> obejmuje wszystkie koszty ponoszone przez Wykonawcę związane z wykonywaniem czynności nadzoru inwestorskiego łącznie </w:t>
      </w:r>
      <w:r w:rsidR="0030583D">
        <w:rPr>
          <w:sz w:val="24"/>
          <w:szCs w:val="24"/>
        </w:rPr>
        <w:t xml:space="preserve">                         </w:t>
      </w:r>
      <w:r w:rsidRPr="00E97CF8">
        <w:rPr>
          <w:sz w:val="24"/>
          <w:szCs w:val="24"/>
        </w:rPr>
        <w:t xml:space="preserve">z kosztami przejazdów, zakwaterowaniem, wyżywieniem itp. </w:t>
      </w:r>
      <w:bookmarkStart w:id="1" w:name="_Toc109545402"/>
    </w:p>
    <w:p w:rsidR="00E97CF8" w:rsidRPr="00E97CF8" w:rsidRDefault="00E97CF8" w:rsidP="009A2CA2">
      <w:pPr>
        <w:keepNext/>
        <w:jc w:val="center"/>
        <w:outlineLvl w:val="0"/>
        <w:rPr>
          <w:b/>
          <w:sz w:val="24"/>
          <w:szCs w:val="24"/>
        </w:rPr>
      </w:pPr>
      <w:r w:rsidRPr="00E97CF8">
        <w:rPr>
          <w:b/>
          <w:sz w:val="24"/>
          <w:szCs w:val="24"/>
        </w:rPr>
        <w:lastRenderedPageBreak/>
        <w:t>§ 7</w:t>
      </w:r>
    </w:p>
    <w:p w:rsidR="00E97CF8" w:rsidRPr="00E97CF8" w:rsidRDefault="00E97CF8" w:rsidP="009A2CA2">
      <w:pPr>
        <w:keepNext/>
        <w:jc w:val="center"/>
        <w:outlineLvl w:val="0"/>
        <w:rPr>
          <w:b/>
          <w:sz w:val="24"/>
          <w:szCs w:val="24"/>
        </w:rPr>
      </w:pPr>
      <w:r w:rsidRPr="00E97CF8">
        <w:rPr>
          <w:b/>
          <w:sz w:val="24"/>
          <w:szCs w:val="24"/>
        </w:rPr>
        <w:t>Odstąpienie od Umowy</w:t>
      </w:r>
      <w:bookmarkEnd w:id="1"/>
    </w:p>
    <w:p w:rsidR="00E97CF8" w:rsidRPr="00E97CF8" w:rsidRDefault="00E97CF8" w:rsidP="0004350E">
      <w:pPr>
        <w:numPr>
          <w:ilvl w:val="0"/>
          <w:numId w:val="6"/>
        </w:numPr>
        <w:jc w:val="both"/>
        <w:rPr>
          <w:b/>
          <w:bCs/>
          <w:sz w:val="24"/>
          <w:szCs w:val="24"/>
        </w:rPr>
      </w:pPr>
      <w:r w:rsidRPr="00E97CF8">
        <w:rPr>
          <w:sz w:val="24"/>
          <w:szCs w:val="24"/>
        </w:rPr>
        <w:t>Naruszenie przez Wykonawcę któregokolwiek z warunków Umowy stanowić może dla Zamawiającego podstawę do odstąpienia od Umowy z winy Wykonawcy ze skutkiem natychmiastowym. Odstąpienie Zamawiającego od Umowy może nastąpić według jego wyboru co do całej Umowy, w którym to przypadku Umowę uznaje się za niezawartą, lub co do dowolnej jej części, w którym to przypadku wygaśnięcie Umowy dotyczy tylko tej części.</w:t>
      </w:r>
      <w:r w:rsidRPr="00E97CF8">
        <w:rPr>
          <w:b/>
          <w:bCs/>
          <w:sz w:val="24"/>
          <w:szCs w:val="24"/>
        </w:rPr>
        <w:t xml:space="preserve"> </w:t>
      </w:r>
    </w:p>
    <w:p w:rsidR="00E97CF8" w:rsidRPr="00E97CF8" w:rsidRDefault="00E97CF8" w:rsidP="0004350E">
      <w:pPr>
        <w:numPr>
          <w:ilvl w:val="0"/>
          <w:numId w:val="6"/>
        </w:numPr>
        <w:jc w:val="both"/>
        <w:rPr>
          <w:sz w:val="24"/>
          <w:szCs w:val="24"/>
        </w:rPr>
      </w:pPr>
      <w:r w:rsidRPr="00E97CF8">
        <w:rPr>
          <w:sz w:val="24"/>
          <w:szCs w:val="24"/>
        </w:rPr>
        <w:t xml:space="preserve">W przypadku odstąpienia od Umowy z winy Wykonawcy, niezależnie od tego czy dotyczy ono całości czy części Umowy, wstrzymane zostaną wszelkie płatności na rzecz Wykonawcy, a Zamawiającemu przysługiwać będzie kara umowna od Wykonawcy </w:t>
      </w:r>
      <w:r w:rsidR="009A2CA2">
        <w:rPr>
          <w:sz w:val="24"/>
          <w:szCs w:val="24"/>
        </w:rPr>
        <w:t xml:space="preserve">                    </w:t>
      </w:r>
      <w:r w:rsidRPr="00E97CF8">
        <w:rPr>
          <w:sz w:val="24"/>
          <w:szCs w:val="24"/>
        </w:rPr>
        <w:t xml:space="preserve">w wysokości 10% wartości Przedmiotu Umowy, </w:t>
      </w:r>
    </w:p>
    <w:p w:rsidR="00E97CF8" w:rsidRPr="00E97CF8" w:rsidRDefault="00E97CF8" w:rsidP="0004350E">
      <w:pPr>
        <w:numPr>
          <w:ilvl w:val="0"/>
          <w:numId w:val="6"/>
        </w:numPr>
        <w:tabs>
          <w:tab w:val="left" w:pos="0"/>
        </w:tabs>
        <w:jc w:val="both"/>
        <w:rPr>
          <w:sz w:val="24"/>
          <w:szCs w:val="24"/>
        </w:rPr>
      </w:pPr>
      <w:r w:rsidRPr="00E97CF8">
        <w:rPr>
          <w:sz w:val="24"/>
          <w:szCs w:val="24"/>
        </w:rPr>
        <w:t xml:space="preserve">Zamawiający będzie miał prawo w dowolnym momencie, odstąpić od Umowy </w:t>
      </w:r>
      <w:r w:rsidR="009A2CA2">
        <w:rPr>
          <w:sz w:val="24"/>
          <w:szCs w:val="24"/>
        </w:rPr>
        <w:t xml:space="preserve">                        </w:t>
      </w:r>
      <w:r w:rsidRPr="00E97CF8">
        <w:rPr>
          <w:sz w:val="24"/>
          <w:szCs w:val="24"/>
        </w:rPr>
        <w:t xml:space="preserve">ze skutkiem natychmiastowym co do każdej części, która jeszcze nie została wykonana. W takim przypadku Wykonawca otrzyma wynagrodzenie za prace faktycznie wykonane do dnia odstąpienia od Umowy, dla czynności nadzoru w niepełnym miesiącu proporcjonalnie. </w:t>
      </w:r>
    </w:p>
    <w:p w:rsidR="004048D9" w:rsidRDefault="00E97CF8" w:rsidP="00177B32">
      <w:pPr>
        <w:numPr>
          <w:ilvl w:val="0"/>
          <w:numId w:val="6"/>
        </w:numPr>
        <w:tabs>
          <w:tab w:val="left" w:pos="0"/>
        </w:tabs>
        <w:jc w:val="both"/>
        <w:rPr>
          <w:sz w:val="24"/>
          <w:szCs w:val="24"/>
        </w:rPr>
      </w:pPr>
      <w:r w:rsidRPr="00E97CF8">
        <w:rPr>
          <w:sz w:val="24"/>
          <w:szCs w:val="24"/>
        </w:rPr>
        <w:t>W przypadkach powyżej opisanych Wykonawca niezwłocznie po odstąpieniu od Umowy, nie później jednak niż w ciągu 5 dni, wyda protokolarnie Zamawiającemu wszelkie dokumenty znajdujące się w jego dyspozycji w związku z wykonywaniem czynności nadzoru, a stanowiących własność Zamawiająceg</w:t>
      </w:r>
      <w:bookmarkStart w:id="2" w:name="_Toc109545403"/>
      <w:r w:rsidRPr="00E97CF8">
        <w:rPr>
          <w:sz w:val="24"/>
          <w:szCs w:val="24"/>
        </w:rPr>
        <w:t>o</w:t>
      </w:r>
      <w:r w:rsidR="004048D9">
        <w:rPr>
          <w:sz w:val="24"/>
          <w:szCs w:val="24"/>
        </w:rPr>
        <w:t>.</w:t>
      </w:r>
    </w:p>
    <w:p w:rsidR="002A50A3" w:rsidRPr="000B1EFF" w:rsidRDefault="002A50A3" w:rsidP="002A50A3">
      <w:pPr>
        <w:numPr>
          <w:ilvl w:val="0"/>
          <w:numId w:val="6"/>
        </w:numPr>
        <w:tabs>
          <w:tab w:val="left" w:pos="0"/>
        </w:tabs>
        <w:jc w:val="both"/>
        <w:rPr>
          <w:sz w:val="24"/>
          <w:szCs w:val="24"/>
        </w:rPr>
      </w:pPr>
      <w:r w:rsidRPr="002A50A3">
        <w:rPr>
          <w:sz w:val="24"/>
          <w:szCs w:val="24"/>
        </w:rPr>
        <w:t>Wszelkie zmiany i uzupełnienia niniejszej umowy wymagają formy pisemnej w postaci aneksu pod rygorem nieważności</w:t>
      </w:r>
      <w:r>
        <w:rPr>
          <w:sz w:val="24"/>
          <w:szCs w:val="24"/>
        </w:rPr>
        <w:t xml:space="preserve">. </w:t>
      </w:r>
    </w:p>
    <w:p w:rsidR="004048D9" w:rsidRPr="00177B32" w:rsidRDefault="004048D9" w:rsidP="00177B32">
      <w:pPr>
        <w:tabs>
          <w:tab w:val="left" w:pos="0"/>
        </w:tabs>
        <w:jc w:val="center"/>
        <w:rPr>
          <w:b/>
          <w:sz w:val="24"/>
          <w:szCs w:val="24"/>
        </w:rPr>
      </w:pPr>
      <w:r w:rsidRPr="00177B32">
        <w:rPr>
          <w:b/>
          <w:sz w:val="24"/>
          <w:szCs w:val="24"/>
        </w:rPr>
        <w:t>§</w:t>
      </w:r>
      <w:r w:rsidR="00992494">
        <w:rPr>
          <w:b/>
          <w:sz w:val="24"/>
          <w:szCs w:val="24"/>
        </w:rPr>
        <w:t xml:space="preserve"> </w:t>
      </w:r>
      <w:r w:rsidRPr="00177B32">
        <w:rPr>
          <w:b/>
          <w:sz w:val="24"/>
          <w:szCs w:val="24"/>
        </w:rPr>
        <w:t>8</w:t>
      </w:r>
    </w:p>
    <w:p w:rsidR="004048D9" w:rsidRPr="00423325" w:rsidRDefault="004048D9" w:rsidP="00177B32">
      <w:pPr>
        <w:tabs>
          <w:tab w:val="left" w:pos="0"/>
        </w:tabs>
        <w:jc w:val="center"/>
        <w:rPr>
          <w:sz w:val="24"/>
          <w:szCs w:val="24"/>
        </w:rPr>
      </w:pPr>
      <w:r w:rsidRPr="00177B32">
        <w:rPr>
          <w:b/>
          <w:sz w:val="24"/>
          <w:szCs w:val="24"/>
        </w:rPr>
        <w:t>Kary umowne</w:t>
      </w:r>
    </w:p>
    <w:p w:rsidR="004048D9" w:rsidRPr="00177B32" w:rsidRDefault="004048D9" w:rsidP="00177B32">
      <w:pPr>
        <w:pStyle w:val="Tekstpodstawowy"/>
        <w:widowControl w:val="0"/>
        <w:numPr>
          <w:ilvl w:val="0"/>
          <w:numId w:val="12"/>
        </w:numPr>
        <w:overflowPunct w:val="0"/>
        <w:autoSpaceDE w:val="0"/>
        <w:autoSpaceDN w:val="0"/>
        <w:adjustRightInd w:val="0"/>
        <w:spacing w:before="0" w:line="240" w:lineRule="auto"/>
        <w:textAlignment w:val="baseline"/>
        <w:rPr>
          <w:rFonts w:ascii="Times New Roman" w:hAnsi="Times New Roman" w:cs="Times New Roman"/>
          <w:sz w:val="24"/>
        </w:rPr>
      </w:pPr>
      <w:r w:rsidRPr="00177B32">
        <w:rPr>
          <w:rFonts w:ascii="Times New Roman" w:hAnsi="Times New Roman" w:cs="Times New Roman"/>
          <w:sz w:val="24"/>
        </w:rPr>
        <w:t xml:space="preserve">Strony ustalają, </w:t>
      </w:r>
      <w:r w:rsidR="00423325" w:rsidRPr="00177B32">
        <w:rPr>
          <w:rFonts w:ascii="Times New Roman" w:hAnsi="Times New Roman" w:cs="Times New Roman"/>
          <w:sz w:val="24"/>
        </w:rPr>
        <w:t>że Zamawiający</w:t>
      </w:r>
      <w:r w:rsidRPr="00177B32">
        <w:rPr>
          <w:rFonts w:ascii="Times New Roman" w:hAnsi="Times New Roman" w:cs="Times New Roman"/>
          <w:sz w:val="24"/>
        </w:rPr>
        <w:t xml:space="preserve"> zapłaci Wykonawcy</w:t>
      </w:r>
      <w:r w:rsidR="00423325" w:rsidRPr="00177B32">
        <w:rPr>
          <w:rFonts w:ascii="Times New Roman" w:hAnsi="Times New Roman" w:cs="Times New Roman"/>
          <w:sz w:val="24"/>
        </w:rPr>
        <w:t xml:space="preserve"> karę umowną w wysokości 10</w:t>
      </w:r>
      <w:r w:rsidRPr="00177B32">
        <w:rPr>
          <w:rFonts w:ascii="Times New Roman" w:hAnsi="Times New Roman" w:cs="Times New Roman"/>
          <w:sz w:val="24"/>
        </w:rPr>
        <w:t xml:space="preserve">% wynagrodzenia umownego w przypadku odstąpienia od umowy przez </w:t>
      </w:r>
      <w:r w:rsidR="00423325" w:rsidRPr="00177B32">
        <w:rPr>
          <w:rFonts w:ascii="Times New Roman" w:hAnsi="Times New Roman" w:cs="Times New Roman"/>
          <w:sz w:val="24"/>
        </w:rPr>
        <w:t>Zamawiającego</w:t>
      </w:r>
      <w:r w:rsidRPr="00177B32">
        <w:rPr>
          <w:rFonts w:ascii="Times New Roman" w:hAnsi="Times New Roman" w:cs="Times New Roman"/>
          <w:sz w:val="24"/>
        </w:rPr>
        <w:t xml:space="preserve"> z przyczyn niezależnych od Wykonawcy.</w:t>
      </w:r>
    </w:p>
    <w:p w:rsidR="004048D9" w:rsidRPr="00177B32" w:rsidRDefault="00423325" w:rsidP="00177B32">
      <w:pPr>
        <w:numPr>
          <w:ilvl w:val="0"/>
          <w:numId w:val="13"/>
        </w:numPr>
        <w:autoSpaceDE w:val="0"/>
        <w:autoSpaceDN w:val="0"/>
        <w:adjustRightInd w:val="0"/>
        <w:jc w:val="both"/>
        <w:rPr>
          <w:sz w:val="24"/>
          <w:szCs w:val="24"/>
        </w:rPr>
      </w:pPr>
      <w:r w:rsidRPr="00177B32">
        <w:rPr>
          <w:sz w:val="24"/>
          <w:szCs w:val="24"/>
        </w:rPr>
        <w:t>Z</w:t>
      </w:r>
      <w:r w:rsidR="004048D9" w:rsidRPr="00177B32">
        <w:rPr>
          <w:sz w:val="24"/>
          <w:szCs w:val="24"/>
        </w:rPr>
        <w:t>amawiający naliczy Wykonawcy Karę umowną:</w:t>
      </w:r>
    </w:p>
    <w:p w:rsidR="004048D9" w:rsidRPr="00177B32" w:rsidRDefault="004048D9" w:rsidP="004048D9">
      <w:pPr>
        <w:numPr>
          <w:ilvl w:val="0"/>
          <w:numId w:val="15"/>
        </w:numPr>
        <w:autoSpaceDE w:val="0"/>
        <w:autoSpaceDN w:val="0"/>
        <w:adjustRightInd w:val="0"/>
        <w:jc w:val="both"/>
        <w:rPr>
          <w:sz w:val="24"/>
          <w:szCs w:val="24"/>
        </w:rPr>
      </w:pPr>
      <w:r w:rsidRPr="00177B32">
        <w:rPr>
          <w:sz w:val="24"/>
          <w:szCs w:val="24"/>
        </w:rPr>
        <w:t xml:space="preserve">w przypadku niewykonania lub nienależytego wykonania przedmiotu Umowy, Wykonawca zapłaci Zamawiającemu karę umowną w wysokości 10% wynagrodzenia, o </w:t>
      </w:r>
      <w:r w:rsidRPr="005A2A1B">
        <w:rPr>
          <w:sz w:val="24"/>
          <w:szCs w:val="24"/>
        </w:rPr>
        <w:t>którym mowa w</w:t>
      </w:r>
      <w:r w:rsidR="00D05297" w:rsidRPr="005A2A1B">
        <w:rPr>
          <w:sz w:val="24"/>
          <w:szCs w:val="24"/>
        </w:rPr>
        <w:t xml:space="preserve"> §5 ust. 2</w:t>
      </w:r>
      <w:r w:rsidRPr="005A2A1B">
        <w:rPr>
          <w:sz w:val="24"/>
          <w:szCs w:val="24"/>
        </w:rPr>
        <w:t xml:space="preserve"> niniejszej umow</w:t>
      </w:r>
      <w:r w:rsidR="00D05297" w:rsidRPr="005A2A1B">
        <w:rPr>
          <w:sz w:val="24"/>
          <w:szCs w:val="24"/>
        </w:rPr>
        <w:t>y</w:t>
      </w:r>
      <w:r w:rsidRPr="005A2A1B">
        <w:rPr>
          <w:sz w:val="24"/>
          <w:szCs w:val="24"/>
        </w:rPr>
        <w:t>,</w:t>
      </w:r>
    </w:p>
    <w:p w:rsidR="00FA4C8B" w:rsidRPr="00566F93" w:rsidRDefault="004048D9" w:rsidP="004048D9">
      <w:pPr>
        <w:numPr>
          <w:ilvl w:val="0"/>
          <w:numId w:val="15"/>
        </w:numPr>
        <w:autoSpaceDE w:val="0"/>
        <w:autoSpaceDN w:val="0"/>
        <w:adjustRightInd w:val="0"/>
        <w:jc w:val="both"/>
        <w:rPr>
          <w:sz w:val="24"/>
          <w:szCs w:val="24"/>
        </w:rPr>
      </w:pPr>
      <w:r w:rsidRPr="00566F93">
        <w:rPr>
          <w:sz w:val="24"/>
          <w:szCs w:val="24"/>
        </w:rPr>
        <w:t>za każde opóźnienie w przystąpieniu do odbioru zgłoszonych robót</w:t>
      </w:r>
      <w:r w:rsidR="0095236F" w:rsidRPr="00566F93">
        <w:rPr>
          <w:sz w:val="24"/>
          <w:szCs w:val="24"/>
        </w:rPr>
        <w:t xml:space="preserve">, </w:t>
      </w:r>
      <w:r w:rsidR="00A947A3">
        <w:rPr>
          <w:sz w:val="24"/>
          <w:szCs w:val="24"/>
        </w:rPr>
        <w:t xml:space="preserve">zgodnie z zapisem §2 ust. 3 </w:t>
      </w:r>
      <w:r w:rsidR="00EB10B9">
        <w:rPr>
          <w:sz w:val="24"/>
          <w:szCs w:val="24"/>
        </w:rPr>
        <w:t>w zw. z ust. 2 lit. s</w:t>
      </w:r>
      <w:r w:rsidR="0095236F" w:rsidRPr="00566F93">
        <w:rPr>
          <w:sz w:val="24"/>
          <w:szCs w:val="24"/>
        </w:rPr>
        <w:t xml:space="preserve">), </w:t>
      </w:r>
      <w:r w:rsidRPr="00566F93">
        <w:rPr>
          <w:sz w:val="24"/>
          <w:szCs w:val="24"/>
        </w:rPr>
        <w:t xml:space="preserve">w wysokości </w:t>
      </w:r>
      <w:r w:rsidR="00566F93" w:rsidRPr="00566F93">
        <w:rPr>
          <w:sz w:val="24"/>
          <w:szCs w:val="24"/>
        </w:rPr>
        <w:t>250</w:t>
      </w:r>
      <w:r w:rsidRPr="00566F93">
        <w:rPr>
          <w:sz w:val="24"/>
          <w:szCs w:val="24"/>
        </w:rPr>
        <w:t xml:space="preserve"> zł </w:t>
      </w:r>
      <w:r w:rsidR="00566F93" w:rsidRPr="00566F93">
        <w:rPr>
          <w:sz w:val="24"/>
          <w:szCs w:val="24"/>
        </w:rPr>
        <w:t xml:space="preserve">dwieście pięćdziesiąt złotych)                 </w:t>
      </w:r>
      <w:r w:rsidRPr="00566F93">
        <w:rPr>
          <w:sz w:val="24"/>
          <w:szCs w:val="24"/>
        </w:rPr>
        <w:t>za każdy dzień opóźnienia</w:t>
      </w:r>
      <w:r w:rsidR="00FA4C8B" w:rsidRPr="00566F93">
        <w:rPr>
          <w:sz w:val="24"/>
          <w:szCs w:val="24"/>
        </w:rPr>
        <w:t>;</w:t>
      </w:r>
    </w:p>
    <w:p w:rsidR="004048D9" w:rsidRPr="00566F93" w:rsidRDefault="00FA4C8B" w:rsidP="004048D9">
      <w:pPr>
        <w:numPr>
          <w:ilvl w:val="0"/>
          <w:numId w:val="15"/>
        </w:numPr>
        <w:autoSpaceDE w:val="0"/>
        <w:autoSpaceDN w:val="0"/>
        <w:adjustRightInd w:val="0"/>
        <w:jc w:val="both"/>
        <w:rPr>
          <w:sz w:val="24"/>
          <w:szCs w:val="24"/>
        </w:rPr>
      </w:pPr>
      <w:r w:rsidRPr="00566F93">
        <w:rPr>
          <w:sz w:val="24"/>
          <w:szCs w:val="24"/>
        </w:rPr>
        <w:t>za każde niedotrzymanie ilości wizyt celem nadzorowania budowy, szczegółow</w:t>
      </w:r>
      <w:r w:rsidR="00A947A3">
        <w:rPr>
          <w:sz w:val="24"/>
          <w:szCs w:val="24"/>
        </w:rPr>
        <w:t>o określonych w § 2 ust. 2 lit. a</w:t>
      </w:r>
      <w:r w:rsidRPr="00566F93">
        <w:rPr>
          <w:sz w:val="24"/>
          <w:szCs w:val="24"/>
        </w:rPr>
        <w:t xml:space="preserve"> niniejszej umowy, w wysokości </w:t>
      </w:r>
      <w:r w:rsidR="00566F93" w:rsidRPr="00566F93">
        <w:rPr>
          <w:sz w:val="24"/>
          <w:szCs w:val="24"/>
        </w:rPr>
        <w:t>25</w:t>
      </w:r>
      <w:r w:rsidRPr="00566F93">
        <w:rPr>
          <w:sz w:val="24"/>
          <w:szCs w:val="24"/>
        </w:rPr>
        <w:t>0 zł (</w:t>
      </w:r>
      <w:r w:rsidR="00566F93" w:rsidRPr="00566F93">
        <w:rPr>
          <w:sz w:val="24"/>
          <w:szCs w:val="24"/>
        </w:rPr>
        <w:t xml:space="preserve">dwieście pięćdziesiąt </w:t>
      </w:r>
      <w:r w:rsidRPr="00566F93">
        <w:rPr>
          <w:sz w:val="24"/>
          <w:szCs w:val="24"/>
        </w:rPr>
        <w:t>złotych).</w:t>
      </w:r>
    </w:p>
    <w:p w:rsidR="004048D9" w:rsidRPr="00177B32" w:rsidRDefault="004048D9" w:rsidP="004048D9">
      <w:pPr>
        <w:pStyle w:val="Tekstpodstawowy"/>
        <w:widowControl w:val="0"/>
        <w:numPr>
          <w:ilvl w:val="0"/>
          <w:numId w:val="13"/>
        </w:numPr>
        <w:overflowPunct w:val="0"/>
        <w:autoSpaceDE w:val="0"/>
        <w:autoSpaceDN w:val="0"/>
        <w:adjustRightInd w:val="0"/>
        <w:spacing w:before="0" w:line="240" w:lineRule="auto"/>
        <w:textAlignment w:val="baseline"/>
        <w:rPr>
          <w:rFonts w:ascii="Times New Roman" w:hAnsi="Times New Roman" w:cs="Times New Roman"/>
          <w:sz w:val="24"/>
        </w:rPr>
      </w:pPr>
      <w:r w:rsidRPr="00177B32">
        <w:rPr>
          <w:rFonts w:ascii="Times New Roman" w:hAnsi="Times New Roman" w:cs="Times New Roman"/>
          <w:sz w:val="24"/>
        </w:rPr>
        <w:t>Niezależnie od odpowiedz</w:t>
      </w:r>
      <w:bookmarkStart w:id="3" w:name="_GoBack"/>
      <w:bookmarkEnd w:id="3"/>
      <w:r w:rsidRPr="00177B32">
        <w:rPr>
          <w:rFonts w:ascii="Times New Roman" w:hAnsi="Times New Roman" w:cs="Times New Roman"/>
          <w:sz w:val="24"/>
        </w:rPr>
        <w:t xml:space="preserve">ialności zawodowej </w:t>
      </w:r>
      <w:r w:rsidR="00423325" w:rsidRPr="00177B32">
        <w:rPr>
          <w:rFonts w:ascii="Times New Roman" w:hAnsi="Times New Roman" w:cs="Times New Roman"/>
          <w:sz w:val="24"/>
        </w:rPr>
        <w:t>Wykonawca</w:t>
      </w:r>
      <w:r w:rsidRPr="00177B32">
        <w:rPr>
          <w:rFonts w:ascii="Times New Roman" w:hAnsi="Times New Roman" w:cs="Times New Roman"/>
          <w:sz w:val="24"/>
        </w:rPr>
        <w:t xml:space="preserve"> ponosić będzie względem </w:t>
      </w:r>
      <w:r w:rsidR="00423325" w:rsidRPr="00177B32">
        <w:rPr>
          <w:rFonts w:ascii="Times New Roman" w:hAnsi="Times New Roman" w:cs="Times New Roman"/>
          <w:sz w:val="24"/>
        </w:rPr>
        <w:t>Zamawiającego</w:t>
      </w:r>
      <w:r w:rsidRPr="00177B32">
        <w:rPr>
          <w:rFonts w:ascii="Times New Roman" w:hAnsi="Times New Roman" w:cs="Times New Roman"/>
          <w:sz w:val="24"/>
        </w:rPr>
        <w:t xml:space="preserve"> odpowiedzialność materialną za szkody wynikłe z nienależytego wykonania umowy na podstawie przepisów kodeksu cywilnego.</w:t>
      </w:r>
    </w:p>
    <w:p w:rsidR="004048D9" w:rsidRPr="00177B32" w:rsidRDefault="00423325" w:rsidP="004048D9">
      <w:pPr>
        <w:pStyle w:val="Tekstpodstawowy"/>
        <w:widowControl w:val="0"/>
        <w:numPr>
          <w:ilvl w:val="0"/>
          <w:numId w:val="13"/>
        </w:numPr>
        <w:overflowPunct w:val="0"/>
        <w:autoSpaceDE w:val="0"/>
        <w:autoSpaceDN w:val="0"/>
        <w:adjustRightInd w:val="0"/>
        <w:spacing w:before="0" w:line="240" w:lineRule="auto"/>
        <w:textAlignment w:val="baseline"/>
        <w:rPr>
          <w:rFonts w:ascii="Times New Roman" w:hAnsi="Times New Roman" w:cs="Times New Roman"/>
          <w:sz w:val="24"/>
        </w:rPr>
      </w:pPr>
      <w:r w:rsidRPr="00177B32">
        <w:rPr>
          <w:rFonts w:ascii="Times New Roman" w:hAnsi="Times New Roman" w:cs="Times New Roman"/>
          <w:sz w:val="24"/>
        </w:rPr>
        <w:t xml:space="preserve">Zamawiający </w:t>
      </w:r>
      <w:r w:rsidR="004048D9" w:rsidRPr="00177B32">
        <w:rPr>
          <w:rFonts w:ascii="Times New Roman" w:hAnsi="Times New Roman" w:cs="Times New Roman"/>
          <w:sz w:val="24"/>
        </w:rPr>
        <w:t xml:space="preserve">może dochodzić od </w:t>
      </w:r>
      <w:r w:rsidRPr="00177B32">
        <w:rPr>
          <w:rFonts w:ascii="Times New Roman" w:hAnsi="Times New Roman" w:cs="Times New Roman"/>
          <w:sz w:val="24"/>
        </w:rPr>
        <w:t>Wykonawcy</w:t>
      </w:r>
      <w:r w:rsidR="004048D9" w:rsidRPr="00177B32">
        <w:rPr>
          <w:rFonts w:ascii="Times New Roman" w:hAnsi="Times New Roman" w:cs="Times New Roman"/>
          <w:sz w:val="24"/>
        </w:rPr>
        <w:t xml:space="preserve"> odszkodowania przekraczającego wysokość zastosowanej kary umownej, na zasadach ogólnych.</w:t>
      </w:r>
    </w:p>
    <w:p w:rsidR="00E97CF8" w:rsidRDefault="00423325" w:rsidP="009A2CA2">
      <w:pPr>
        <w:keepNext/>
        <w:jc w:val="center"/>
        <w:outlineLvl w:val="0"/>
        <w:rPr>
          <w:b/>
          <w:sz w:val="24"/>
          <w:szCs w:val="24"/>
        </w:rPr>
      </w:pPr>
      <w:r>
        <w:rPr>
          <w:b/>
          <w:sz w:val="24"/>
          <w:szCs w:val="24"/>
        </w:rPr>
        <w:t xml:space="preserve">§ 9 </w:t>
      </w:r>
    </w:p>
    <w:p w:rsidR="00423325" w:rsidRDefault="00423325" w:rsidP="009A2CA2">
      <w:pPr>
        <w:keepNext/>
        <w:jc w:val="center"/>
        <w:outlineLvl w:val="0"/>
        <w:rPr>
          <w:b/>
          <w:sz w:val="24"/>
          <w:szCs w:val="24"/>
        </w:rPr>
      </w:pPr>
      <w:r>
        <w:rPr>
          <w:b/>
          <w:sz w:val="24"/>
          <w:szCs w:val="24"/>
        </w:rPr>
        <w:t>Usunięcie wad</w:t>
      </w:r>
    </w:p>
    <w:p w:rsidR="00423325" w:rsidRPr="00177B32" w:rsidRDefault="00423325" w:rsidP="00423325">
      <w:pPr>
        <w:numPr>
          <w:ilvl w:val="0"/>
          <w:numId w:val="16"/>
        </w:numPr>
        <w:autoSpaceDE w:val="0"/>
        <w:autoSpaceDN w:val="0"/>
        <w:adjustRightInd w:val="0"/>
        <w:ind w:left="284"/>
        <w:jc w:val="both"/>
        <w:rPr>
          <w:sz w:val="24"/>
          <w:szCs w:val="24"/>
        </w:rPr>
      </w:pPr>
      <w:r w:rsidRPr="00177B32">
        <w:rPr>
          <w:sz w:val="24"/>
          <w:szCs w:val="24"/>
        </w:rPr>
        <w:t xml:space="preserve">Wykonawca jest zobowiązany do pokrycia kosztów usunięcia wad robót powstałych w wyniku błędów w nadzorze inwestorskim w uzgodnionym przez Strony terminie, bez prawa do </w:t>
      </w:r>
      <w:r w:rsidRPr="005A2A1B">
        <w:rPr>
          <w:sz w:val="24"/>
          <w:szCs w:val="24"/>
        </w:rPr>
        <w:t xml:space="preserve">wynagrodzenia </w:t>
      </w:r>
      <w:r w:rsidR="00D05297" w:rsidRPr="005A2A1B">
        <w:rPr>
          <w:sz w:val="24"/>
          <w:szCs w:val="24"/>
        </w:rPr>
        <w:t xml:space="preserve">z tego tytułu </w:t>
      </w:r>
      <w:r w:rsidRPr="005A2A1B">
        <w:rPr>
          <w:sz w:val="24"/>
          <w:szCs w:val="24"/>
        </w:rPr>
        <w:t xml:space="preserve">oraz ponosi </w:t>
      </w:r>
      <w:r w:rsidRPr="00177B32">
        <w:rPr>
          <w:sz w:val="24"/>
          <w:szCs w:val="24"/>
        </w:rPr>
        <w:t>odpowiedzialność za zaistniałą szkodę.</w:t>
      </w:r>
    </w:p>
    <w:p w:rsidR="00423325" w:rsidRPr="000B1EFF" w:rsidRDefault="00423325" w:rsidP="000B1EFF">
      <w:pPr>
        <w:numPr>
          <w:ilvl w:val="0"/>
          <w:numId w:val="16"/>
        </w:numPr>
        <w:autoSpaceDE w:val="0"/>
        <w:autoSpaceDN w:val="0"/>
        <w:adjustRightInd w:val="0"/>
        <w:ind w:left="284"/>
        <w:jc w:val="both"/>
        <w:rPr>
          <w:sz w:val="24"/>
          <w:szCs w:val="24"/>
        </w:rPr>
      </w:pPr>
      <w:r w:rsidRPr="00177B32">
        <w:rPr>
          <w:sz w:val="24"/>
          <w:szCs w:val="24"/>
        </w:rPr>
        <w:t xml:space="preserve">Wykonawca wyraża zgodę na sposób rozliczenia, o którym </w:t>
      </w:r>
      <w:r w:rsidRPr="005A2A1B">
        <w:rPr>
          <w:sz w:val="24"/>
          <w:szCs w:val="24"/>
        </w:rPr>
        <w:t xml:space="preserve">mowa w </w:t>
      </w:r>
      <w:r w:rsidR="00D05297" w:rsidRPr="005A2A1B">
        <w:rPr>
          <w:sz w:val="24"/>
          <w:szCs w:val="24"/>
        </w:rPr>
        <w:t>us</w:t>
      </w:r>
      <w:r w:rsidRPr="005A2A1B">
        <w:rPr>
          <w:sz w:val="24"/>
          <w:szCs w:val="24"/>
        </w:rPr>
        <w:t>t</w:t>
      </w:r>
      <w:r w:rsidR="00D05297" w:rsidRPr="005A2A1B">
        <w:rPr>
          <w:sz w:val="24"/>
          <w:szCs w:val="24"/>
        </w:rPr>
        <w:t>.</w:t>
      </w:r>
      <w:r w:rsidRPr="005A2A1B">
        <w:rPr>
          <w:sz w:val="24"/>
          <w:szCs w:val="24"/>
        </w:rPr>
        <w:t xml:space="preserve"> 1.</w:t>
      </w:r>
    </w:p>
    <w:p w:rsidR="00E97CF8" w:rsidRPr="00E97CF8" w:rsidRDefault="00E97CF8" w:rsidP="009A2CA2">
      <w:pPr>
        <w:keepNext/>
        <w:jc w:val="center"/>
        <w:outlineLvl w:val="0"/>
        <w:rPr>
          <w:b/>
          <w:sz w:val="24"/>
          <w:szCs w:val="24"/>
        </w:rPr>
      </w:pPr>
      <w:r w:rsidRPr="00E97CF8">
        <w:rPr>
          <w:b/>
          <w:sz w:val="24"/>
          <w:szCs w:val="24"/>
        </w:rPr>
        <w:lastRenderedPageBreak/>
        <w:t xml:space="preserve">§ </w:t>
      </w:r>
      <w:r w:rsidR="00423325">
        <w:rPr>
          <w:b/>
          <w:sz w:val="24"/>
          <w:szCs w:val="24"/>
        </w:rPr>
        <w:t>1</w:t>
      </w:r>
      <w:r w:rsidR="00EE42CD">
        <w:rPr>
          <w:b/>
          <w:sz w:val="24"/>
          <w:szCs w:val="24"/>
        </w:rPr>
        <w:t>0</w:t>
      </w:r>
    </w:p>
    <w:p w:rsidR="00E97CF8" w:rsidRPr="00E97CF8" w:rsidRDefault="00E97CF8" w:rsidP="009A2CA2">
      <w:pPr>
        <w:keepNext/>
        <w:jc w:val="center"/>
        <w:outlineLvl w:val="0"/>
        <w:rPr>
          <w:b/>
          <w:sz w:val="24"/>
          <w:szCs w:val="24"/>
        </w:rPr>
      </w:pPr>
      <w:r w:rsidRPr="00E97CF8">
        <w:rPr>
          <w:b/>
          <w:sz w:val="24"/>
          <w:szCs w:val="24"/>
        </w:rPr>
        <w:t>Przedstawiciele Stron</w:t>
      </w:r>
      <w:bookmarkEnd w:id="2"/>
    </w:p>
    <w:p w:rsidR="00E97CF8" w:rsidRPr="00E97CF8" w:rsidRDefault="00E97CF8" w:rsidP="0004350E">
      <w:pPr>
        <w:numPr>
          <w:ilvl w:val="0"/>
          <w:numId w:val="5"/>
        </w:numPr>
        <w:tabs>
          <w:tab w:val="left" w:pos="360"/>
          <w:tab w:val="right" w:leader="dot" w:pos="9072"/>
        </w:tabs>
        <w:jc w:val="both"/>
        <w:rPr>
          <w:sz w:val="24"/>
          <w:szCs w:val="24"/>
        </w:rPr>
      </w:pPr>
      <w:bookmarkStart w:id="4" w:name="_Toc109545404"/>
      <w:r w:rsidRPr="00E97CF8">
        <w:rPr>
          <w:sz w:val="24"/>
          <w:szCs w:val="24"/>
        </w:rPr>
        <w:t xml:space="preserve">Ze Strony Zamawiającego: </w:t>
      </w:r>
    </w:p>
    <w:p w:rsidR="00E97CF8" w:rsidRPr="00E97CF8" w:rsidRDefault="005A085C" w:rsidP="005A085C">
      <w:pPr>
        <w:tabs>
          <w:tab w:val="left" w:pos="360"/>
          <w:tab w:val="left" w:pos="851"/>
        </w:tabs>
        <w:ind w:left="360"/>
        <w:jc w:val="both"/>
        <w:rPr>
          <w:sz w:val="24"/>
          <w:szCs w:val="24"/>
        </w:rPr>
      </w:pPr>
      <w:r>
        <w:rPr>
          <w:sz w:val="24"/>
          <w:szCs w:val="24"/>
        </w:rPr>
        <w:t>……………………………………..</w:t>
      </w:r>
      <w:r w:rsidR="00E97CF8" w:rsidRPr="00E97CF8">
        <w:rPr>
          <w:sz w:val="24"/>
          <w:szCs w:val="24"/>
        </w:rPr>
        <w:t xml:space="preserve">, tel. </w:t>
      </w:r>
      <w:r>
        <w:rPr>
          <w:sz w:val="24"/>
          <w:szCs w:val="24"/>
        </w:rPr>
        <w:t>………………………………………………..</w:t>
      </w:r>
    </w:p>
    <w:p w:rsidR="00E97CF8" w:rsidRPr="00E97CF8" w:rsidRDefault="00E97CF8" w:rsidP="0004350E">
      <w:pPr>
        <w:numPr>
          <w:ilvl w:val="0"/>
          <w:numId w:val="5"/>
        </w:numPr>
        <w:tabs>
          <w:tab w:val="left" w:pos="360"/>
          <w:tab w:val="right" w:leader="dot" w:pos="9072"/>
        </w:tabs>
        <w:jc w:val="both"/>
        <w:rPr>
          <w:sz w:val="24"/>
          <w:szCs w:val="24"/>
        </w:rPr>
      </w:pPr>
      <w:r w:rsidRPr="00E97CF8">
        <w:rPr>
          <w:sz w:val="24"/>
          <w:szCs w:val="24"/>
        </w:rPr>
        <w:t>Ze Strony Wykonawcy:</w:t>
      </w:r>
    </w:p>
    <w:p w:rsidR="009A2CA2" w:rsidRDefault="009A2CA2" w:rsidP="009A2CA2">
      <w:pPr>
        <w:tabs>
          <w:tab w:val="left" w:pos="360"/>
          <w:tab w:val="left" w:pos="851"/>
        </w:tabs>
        <w:ind w:left="360"/>
        <w:jc w:val="both"/>
        <w:rPr>
          <w:sz w:val="24"/>
          <w:szCs w:val="24"/>
        </w:rPr>
      </w:pPr>
      <w:r>
        <w:rPr>
          <w:sz w:val="24"/>
          <w:szCs w:val="24"/>
        </w:rPr>
        <w:t>……………………………….</w:t>
      </w:r>
      <w:r w:rsidR="00E97CF8" w:rsidRPr="00E97CF8">
        <w:rPr>
          <w:sz w:val="24"/>
          <w:szCs w:val="24"/>
        </w:rPr>
        <w:t xml:space="preserve">, tel. </w:t>
      </w:r>
      <w:r>
        <w:rPr>
          <w:sz w:val="24"/>
          <w:szCs w:val="24"/>
        </w:rPr>
        <w:t>……………………………………………………….</w:t>
      </w:r>
    </w:p>
    <w:p w:rsidR="00A947A3" w:rsidRDefault="00E97CF8" w:rsidP="00A947A3">
      <w:pPr>
        <w:pStyle w:val="Akapitzlist"/>
        <w:numPr>
          <w:ilvl w:val="0"/>
          <w:numId w:val="5"/>
        </w:numPr>
        <w:tabs>
          <w:tab w:val="left" w:pos="360"/>
          <w:tab w:val="left" w:pos="851"/>
        </w:tabs>
        <w:jc w:val="both"/>
        <w:rPr>
          <w:sz w:val="24"/>
          <w:szCs w:val="24"/>
        </w:rPr>
      </w:pPr>
      <w:r w:rsidRPr="00A947A3">
        <w:rPr>
          <w:sz w:val="24"/>
          <w:szCs w:val="24"/>
        </w:rPr>
        <w:t>Zmiana osoby wykonującej powierzoną funkcję może nastąpić jedynie w szczególnie  uzasadnionych sytuacjach (np. choroba, itp.).</w:t>
      </w:r>
    </w:p>
    <w:p w:rsidR="00EE42CD" w:rsidRPr="00A947A3" w:rsidRDefault="00E97CF8" w:rsidP="00A947A3">
      <w:pPr>
        <w:pStyle w:val="Akapitzlist"/>
        <w:numPr>
          <w:ilvl w:val="0"/>
          <w:numId w:val="5"/>
        </w:numPr>
        <w:tabs>
          <w:tab w:val="left" w:pos="360"/>
          <w:tab w:val="left" w:pos="851"/>
        </w:tabs>
        <w:jc w:val="both"/>
        <w:rPr>
          <w:sz w:val="24"/>
          <w:szCs w:val="24"/>
        </w:rPr>
      </w:pPr>
      <w:r w:rsidRPr="00A947A3">
        <w:rPr>
          <w:sz w:val="24"/>
          <w:szCs w:val="24"/>
        </w:rPr>
        <w:t>Powierzenie funkcji nowej osobie wymaga zgody Zleceniodawcy, która może nastąpić po wcześniejszym udokumentowaniu, że ta osoba posiada nie gorsze kwalifikacje, doświadczenie zawodowe i wykształcenie, od osoby zastępowanej.</w:t>
      </w:r>
    </w:p>
    <w:p w:rsidR="00E97CF8" w:rsidRPr="00E97CF8" w:rsidRDefault="00E97CF8" w:rsidP="009A2CA2">
      <w:pPr>
        <w:keepNext/>
        <w:jc w:val="center"/>
        <w:outlineLvl w:val="0"/>
        <w:rPr>
          <w:b/>
          <w:sz w:val="24"/>
          <w:szCs w:val="24"/>
        </w:rPr>
      </w:pPr>
      <w:r w:rsidRPr="00E97CF8">
        <w:rPr>
          <w:b/>
          <w:sz w:val="24"/>
          <w:szCs w:val="24"/>
        </w:rPr>
        <w:t xml:space="preserve">§ </w:t>
      </w:r>
      <w:r w:rsidR="00423325">
        <w:rPr>
          <w:b/>
          <w:sz w:val="24"/>
          <w:szCs w:val="24"/>
        </w:rPr>
        <w:t>1</w:t>
      </w:r>
      <w:r w:rsidR="00EE42CD">
        <w:rPr>
          <w:b/>
          <w:sz w:val="24"/>
          <w:szCs w:val="24"/>
        </w:rPr>
        <w:t>1</w:t>
      </w:r>
    </w:p>
    <w:p w:rsidR="00E97CF8" w:rsidRPr="00E97CF8" w:rsidRDefault="00E97CF8" w:rsidP="009A2CA2">
      <w:pPr>
        <w:keepNext/>
        <w:jc w:val="center"/>
        <w:outlineLvl w:val="0"/>
        <w:rPr>
          <w:b/>
          <w:sz w:val="24"/>
          <w:szCs w:val="24"/>
        </w:rPr>
      </w:pPr>
      <w:r w:rsidRPr="00E97CF8">
        <w:rPr>
          <w:b/>
          <w:sz w:val="24"/>
          <w:szCs w:val="24"/>
        </w:rPr>
        <w:t>Postanowienia końcowe</w:t>
      </w:r>
      <w:bookmarkEnd w:id="4"/>
    </w:p>
    <w:p w:rsidR="00E97CF8" w:rsidRPr="00E97CF8" w:rsidRDefault="00E97CF8" w:rsidP="0004350E">
      <w:pPr>
        <w:numPr>
          <w:ilvl w:val="0"/>
          <w:numId w:val="4"/>
        </w:numPr>
        <w:jc w:val="both"/>
        <w:rPr>
          <w:sz w:val="24"/>
          <w:szCs w:val="24"/>
        </w:rPr>
      </w:pPr>
      <w:r w:rsidRPr="00E97CF8">
        <w:rPr>
          <w:sz w:val="24"/>
          <w:szCs w:val="24"/>
        </w:rPr>
        <w:t xml:space="preserve">Niniejsza Umowa podlega prawu polskiemu. W sprawach nieuregulowanych Umową zastosowanie będą miały odpowiednie zapisy Kodeksu Cywilnego oraz prawa budowlanego. </w:t>
      </w:r>
    </w:p>
    <w:p w:rsidR="00E97CF8" w:rsidRPr="00E97CF8" w:rsidRDefault="00E97CF8" w:rsidP="0004350E">
      <w:pPr>
        <w:numPr>
          <w:ilvl w:val="0"/>
          <w:numId w:val="4"/>
        </w:numPr>
        <w:jc w:val="both"/>
        <w:rPr>
          <w:sz w:val="24"/>
          <w:szCs w:val="24"/>
        </w:rPr>
      </w:pPr>
      <w:r w:rsidRPr="00E97CF8">
        <w:rPr>
          <w:sz w:val="24"/>
          <w:szCs w:val="24"/>
        </w:rPr>
        <w:t xml:space="preserve">Wszystkie załączniki i inne dokumenty przywołane w Umowie stanowią </w:t>
      </w:r>
      <w:r w:rsidRPr="00E97CF8">
        <w:rPr>
          <w:sz w:val="24"/>
          <w:szCs w:val="24"/>
        </w:rPr>
        <w:br/>
        <w:t>jej integralną część.</w:t>
      </w:r>
    </w:p>
    <w:p w:rsidR="00423325" w:rsidRDefault="00E97CF8" w:rsidP="00177B32">
      <w:pPr>
        <w:numPr>
          <w:ilvl w:val="0"/>
          <w:numId w:val="4"/>
        </w:numPr>
        <w:jc w:val="both"/>
        <w:rPr>
          <w:sz w:val="24"/>
          <w:szCs w:val="24"/>
        </w:rPr>
      </w:pPr>
      <w:r w:rsidRPr="00E97CF8">
        <w:rPr>
          <w:sz w:val="24"/>
          <w:szCs w:val="24"/>
        </w:rPr>
        <w:t>O ile Umowa nie stanowi inaczej, wszelkie zmiany do niniejszej Umowy mogą być wprowadzone tylko w formie pisemnego aneksu, podpisanego przez obie Strony pod rygorem nieważności.</w:t>
      </w:r>
    </w:p>
    <w:p w:rsidR="00423325" w:rsidRPr="00566F93" w:rsidRDefault="00423325" w:rsidP="00566F93">
      <w:pPr>
        <w:numPr>
          <w:ilvl w:val="0"/>
          <w:numId w:val="4"/>
        </w:numPr>
        <w:jc w:val="both"/>
        <w:rPr>
          <w:sz w:val="24"/>
          <w:szCs w:val="24"/>
        </w:rPr>
      </w:pPr>
      <w:r w:rsidRPr="00177B32">
        <w:rPr>
          <w:sz w:val="24"/>
          <w:szCs w:val="24"/>
        </w:rPr>
        <w:t>Strony Umowy mają obowiązek informowania się wzajemnie o wszelkich zmianach dotycz</w:t>
      </w:r>
      <w:r w:rsidRPr="00423325">
        <w:rPr>
          <w:sz w:val="24"/>
          <w:szCs w:val="24"/>
        </w:rPr>
        <w:t>ących stosunku formalnego każdego</w:t>
      </w:r>
      <w:r>
        <w:rPr>
          <w:sz w:val="24"/>
          <w:szCs w:val="24"/>
        </w:rPr>
        <w:t xml:space="preserve"> z podmiotów </w:t>
      </w:r>
      <w:r w:rsidRPr="00177B32">
        <w:rPr>
          <w:sz w:val="24"/>
          <w:szCs w:val="24"/>
        </w:rPr>
        <w:t>w szczególności: zmiany adresu, nazwy, kontaktu, formy prawnej, numeru rachunku bankowego, likwidacji lub upadłości itp. W przypadku zaniechania w/w obowiązkom czynność dokonana wg ostatniej wiedzy strony jest skuteczna, a pismo wysłane listem poleconym na ostatni znany adres strony uznają za skutecznie doręczone. Odpowiedzialność za szkody wywołane zaniechaniem obciążają stronę, która nie wykonała ciążących na niej w/w obowiązków.</w:t>
      </w:r>
    </w:p>
    <w:p w:rsidR="00E97CF8" w:rsidRPr="00E97CF8" w:rsidRDefault="00E97CF8" w:rsidP="0004350E">
      <w:pPr>
        <w:numPr>
          <w:ilvl w:val="0"/>
          <w:numId w:val="4"/>
        </w:numPr>
        <w:ind w:left="357" w:hanging="357"/>
        <w:jc w:val="both"/>
        <w:rPr>
          <w:sz w:val="24"/>
          <w:szCs w:val="24"/>
        </w:rPr>
      </w:pPr>
      <w:r w:rsidRPr="00E97CF8">
        <w:rPr>
          <w:sz w:val="24"/>
          <w:szCs w:val="24"/>
        </w:rPr>
        <w:t xml:space="preserve">Ewentualne spory mogące wyniknąć na tle wykonania Umowy będą rozwiązywane </w:t>
      </w:r>
      <w:r w:rsidR="009A2CA2">
        <w:rPr>
          <w:sz w:val="24"/>
          <w:szCs w:val="24"/>
        </w:rPr>
        <w:t xml:space="preserve">                   </w:t>
      </w:r>
      <w:r w:rsidRPr="00E97CF8">
        <w:rPr>
          <w:sz w:val="24"/>
          <w:szCs w:val="24"/>
        </w:rPr>
        <w:t>w drodze wzajemnego porozumienia. W przypadku nie osiągnięcia porozumienia przez Strony spory te rozstrzygać będzie sąd powszechny właściwy dla siedziby Zamawiającego.</w:t>
      </w:r>
    </w:p>
    <w:p w:rsidR="00E97CF8" w:rsidRPr="00E97CF8" w:rsidRDefault="00E97CF8" w:rsidP="0004350E">
      <w:pPr>
        <w:numPr>
          <w:ilvl w:val="0"/>
          <w:numId w:val="4"/>
        </w:numPr>
        <w:ind w:left="357" w:hanging="357"/>
        <w:jc w:val="both"/>
        <w:rPr>
          <w:sz w:val="24"/>
          <w:szCs w:val="24"/>
        </w:rPr>
      </w:pPr>
      <w:r w:rsidRPr="00E97CF8">
        <w:rPr>
          <w:sz w:val="24"/>
          <w:szCs w:val="24"/>
        </w:rPr>
        <w:t xml:space="preserve">Umowę sporządzono w trzech jednobrzmiących egzemplarzach, jeden dla wykonawcy </w:t>
      </w:r>
      <w:r w:rsidR="009A2CA2">
        <w:rPr>
          <w:sz w:val="24"/>
          <w:szCs w:val="24"/>
        </w:rPr>
        <w:t xml:space="preserve">                   </w:t>
      </w:r>
      <w:r w:rsidRPr="00E97CF8">
        <w:rPr>
          <w:sz w:val="24"/>
          <w:szCs w:val="24"/>
        </w:rPr>
        <w:t>i dwa dla zamawiającego.</w:t>
      </w:r>
    </w:p>
    <w:p w:rsidR="00E97CF8" w:rsidRPr="00E97CF8" w:rsidRDefault="00E97CF8" w:rsidP="009A2CA2">
      <w:pPr>
        <w:rPr>
          <w:sz w:val="24"/>
          <w:szCs w:val="24"/>
        </w:rPr>
      </w:pPr>
    </w:p>
    <w:p w:rsidR="00E97CF8" w:rsidRPr="00E97CF8" w:rsidRDefault="00E97CF8" w:rsidP="009A2CA2">
      <w:pPr>
        <w:tabs>
          <w:tab w:val="left" w:pos="709"/>
          <w:tab w:val="left" w:pos="1418"/>
        </w:tabs>
        <w:jc w:val="both"/>
        <w:rPr>
          <w:b/>
          <w:sz w:val="24"/>
          <w:szCs w:val="24"/>
        </w:rPr>
      </w:pPr>
    </w:p>
    <w:p w:rsidR="00E97CF8" w:rsidRPr="00E97CF8" w:rsidRDefault="009A2CA2" w:rsidP="009A2CA2">
      <w:pPr>
        <w:jc w:val="center"/>
        <w:rPr>
          <w:b/>
          <w:sz w:val="24"/>
          <w:szCs w:val="24"/>
          <w:lang w:val="en-US"/>
        </w:rPr>
      </w:pPr>
      <w:r w:rsidRPr="00E97CF8">
        <w:rPr>
          <w:b/>
          <w:sz w:val="24"/>
          <w:szCs w:val="24"/>
        </w:rPr>
        <w:t>ZAMAWIAJĄCY</w:t>
      </w:r>
      <w:r w:rsidR="00AF01DC">
        <w:rPr>
          <w:b/>
          <w:sz w:val="24"/>
          <w:szCs w:val="24"/>
          <w:lang w:val="en-US"/>
        </w:rPr>
        <w:t xml:space="preserve"> </w:t>
      </w:r>
      <w:r w:rsidR="00AF01DC">
        <w:rPr>
          <w:b/>
          <w:sz w:val="24"/>
          <w:szCs w:val="24"/>
          <w:lang w:val="en-US"/>
        </w:rPr>
        <w:tab/>
        <w:t xml:space="preserve">  </w:t>
      </w:r>
      <w:r w:rsidRPr="00E97CF8">
        <w:rPr>
          <w:b/>
          <w:sz w:val="24"/>
          <w:szCs w:val="24"/>
          <w:lang w:val="en-US"/>
        </w:rPr>
        <w:tab/>
      </w:r>
      <w:r w:rsidRPr="00E97CF8">
        <w:rPr>
          <w:b/>
          <w:sz w:val="24"/>
          <w:szCs w:val="24"/>
          <w:lang w:val="en-US"/>
        </w:rPr>
        <w:tab/>
      </w:r>
      <w:r w:rsidRPr="00E97CF8">
        <w:rPr>
          <w:b/>
          <w:sz w:val="24"/>
          <w:szCs w:val="24"/>
          <w:lang w:val="en-US"/>
        </w:rPr>
        <w:tab/>
        <w:t>WYKONAWCA</w:t>
      </w:r>
    </w:p>
    <w:p w:rsidR="00E97CF8" w:rsidRPr="00E97CF8" w:rsidRDefault="00E97CF8" w:rsidP="009A2CA2">
      <w:pPr>
        <w:jc w:val="both"/>
        <w:rPr>
          <w:b/>
          <w:sz w:val="24"/>
          <w:szCs w:val="24"/>
          <w:lang w:val="en-US"/>
        </w:rPr>
      </w:pPr>
    </w:p>
    <w:p w:rsidR="00E97CF8" w:rsidRPr="00E97CF8" w:rsidRDefault="00E97CF8" w:rsidP="009A2CA2">
      <w:pPr>
        <w:jc w:val="both"/>
        <w:rPr>
          <w:b/>
          <w:sz w:val="24"/>
          <w:szCs w:val="24"/>
          <w:lang w:val="en-US"/>
        </w:rPr>
      </w:pPr>
    </w:p>
    <w:p w:rsidR="00E97CF8" w:rsidRPr="00E97CF8" w:rsidRDefault="00E97CF8" w:rsidP="009A2CA2">
      <w:pPr>
        <w:jc w:val="both"/>
        <w:rPr>
          <w:b/>
          <w:sz w:val="24"/>
          <w:szCs w:val="24"/>
          <w:lang w:val="en-US"/>
        </w:rPr>
      </w:pPr>
    </w:p>
    <w:p w:rsidR="00E97CF8" w:rsidRPr="00E97CF8" w:rsidRDefault="00E97CF8" w:rsidP="009A2CA2">
      <w:pPr>
        <w:jc w:val="both"/>
        <w:rPr>
          <w:b/>
          <w:sz w:val="24"/>
          <w:szCs w:val="24"/>
          <w:lang w:val="en-US"/>
        </w:rPr>
      </w:pPr>
    </w:p>
    <w:p w:rsidR="00E97CF8" w:rsidRDefault="00E97CF8" w:rsidP="009A2CA2">
      <w:pPr>
        <w:jc w:val="both"/>
        <w:rPr>
          <w:b/>
          <w:sz w:val="24"/>
          <w:szCs w:val="24"/>
          <w:lang w:val="en-US"/>
        </w:rPr>
      </w:pPr>
    </w:p>
    <w:p w:rsidR="00566F93" w:rsidRDefault="00566F93" w:rsidP="009A2CA2">
      <w:pPr>
        <w:jc w:val="both"/>
        <w:rPr>
          <w:b/>
          <w:sz w:val="24"/>
          <w:szCs w:val="24"/>
          <w:lang w:val="en-US"/>
        </w:rPr>
      </w:pPr>
    </w:p>
    <w:p w:rsidR="00566F93" w:rsidRPr="00E97CF8" w:rsidRDefault="00566F93" w:rsidP="009A2CA2">
      <w:pPr>
        <w:jc w:val="both"/>
        <w:rPr>
          <w:b/>
          <w:sz w:val="24"/>
          <w:szCs w:val="24"/>
          <w:lang w:val="en-US"/>
        </w:rPr>
      </w:pPr>
    </w:p>
    <w:p w:rsidR="00566F93" w:rsidRPr="00566F93" w:rsidRDefault="00566F93" w:rsidP="00A90110">
      <w:pPr>
        <w:pStyle w:val="Akapitzlist"/>
        <w:autoSpaceDE w:val="0"/>
        <w:autoSpaceDN w:val="0"/>
        <w:adjustRightInd w:val="0"/>
        <w:ind w:left="360"/>
        <w:jc w:val="both"/>
        <w:rPr>
          <w:sz w:val="24"/>
          <w:szCs w:val="24"/>
        </w:rPr>
      </w:pPr>
    </w:p>
    <w:sectPr w:rsidR="00566F93" w:rsidRPr="00566F93" w:rsidSect="00715AF9">
      <w:headerReference w:type="default" r:id="rId9"/>
      <w:footerReference w:type="even" r:id="rId10"/>
      <w:footerReference w:type="default" r:id="rId11"/>
      <w:pgSz w:w="11906" w:h="16838"/>
      <w:pgMar w:top="568" w:right="1417" w:bottom="1438"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73C" w:rsidRDefault="005B073C">
      <w:r>
        <w:separator/>
      </w:r>
    </w:p>
  </w:endnote>
  <w:endnote w:type="continuationSeparator" w:id="0">
    <w:p w:rsidR="005B073C" w:rsidRDefault="005B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FDA" w:rsidRDefault="00D52FDA" w:rsidP="00463C5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52FDA" w:rsidRDefault="00D52FDA" w:rsidP="00E74DF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FDA" w:rsidRPr="00AF01DC" w:rsidRDefault="00D52FDA" w:rsidP="00463C59">
    <w:pPr>
      <w:pStyle w:val="Stopka"/>
      <w:framePr w:wrap="around" w:vAnchor="text" w:hAnchor="margin" w:xAlign="right" w:y="1"/>
      <w:rPr>
        <w:rStyle w:val="Numerstrony"/>
      </w:rPr>
    </w:pPr>
    <w:r w:rsidRPr="00AF01DC">
      <w:rPr>
        <w:rStyle w:val="Numerstrony"/>
      </w:rPr>
      <w:fldChar w:fldCharType="begin"/>
    </w:r>
    <w:r w:rsidRPr="00AF01DC">
      <w:rPr>
        <w:rStyle w:val="Numerstrony"/>
      </w:rPr>
      <w:instrText xml:space="preserve">PAGE  </w:instrText>
    </w:r>
    <w:r w:rsidRPr="00AF01DC">
      <w:rPr>
        <w:rStyle w:val="Numerstrony"/>
      </w:rPr>
      <w:fldChar w:fldCharType="separate"/>
    </w:r>
    <w:r w:rsidR="005A2A1B">
      <w:rPr>
        <w:rStyle w:val="Numerstrony"/>
        <w:noProof/>
      </w:rPr>
      <w:t>2</w:t>
    </w:r>
    <w:r w:rsidRPr="00AF01DC">
      <w:rPr>
        <w:rStyle w:val="Numerstrony"/>
      </w:rPr>
      <w:fldChar w:fldCharType="end"/>
    </w:r>
  </w:p>
  <w:p w:rsidR="00D52FDA" w:rsidRDefault="00A82DF9" w:rsidP="00E74DF2">
    <w:pPr>
      <w:pStyle w:val="Stopka"/>
      <w:ind w:right="360"/>
    </w:pPr>
    <w:r>
      <w:rPr>
        <w:noProof/>
      </w:rPr>
      <w:drawing>
        <wp:anchor distT="0" distB="0" distL="114300" distR="114300" simplePos="0" relativeHeight="251659264" behindDoc="0" locked="0" layoutInCell="0" allowOverlap="1" wp14:anchorId="21D9898E" wp14:editId="317ECE00">
          <wp:simplePos x="0" y="0"/>
          <wp:positionH relativeFrom="margin">
            <wp:align>center</wp:align>
          </wp:positionH>
          <wp:positionV relativeFrom="page">
            <wp:posOffset>10106025</wp:posOffset>
          </wp:positionV>
          <wp:extent cx="7023735" cy="194310"/>
          <wp:effectExtent l="0" t="0" r="5715" b="0"/>
          <wp:wrapNone/>
          <wp:docPr id="9" name="Obraz 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73C" w:rsidRDefault="005B073C">
      <w:r>
        <w:separator/>
      </w:r>
    </w:p>
  </w:footnote>
  <w:footnote w:type="continuationSeparator" w:id="0">
    <w:p w:rsidR="005B073C" w:rsidRDefault="005B073C">
      <w:r>
        <w:continuationSeparator/>
      </w:r>
    </w:p>
  </w:footnote>
  <w:footnote w:id="1">
    <w:p w:rsidR="00BC7510" w:rsidRDefault="00BC7510">
      <w:pPr>
        <w:pStyle w:val="Tekstprzypisudolnego"/>
      </w:pPr>
      <w:r>
        <w:rPr>
          <w:rStyle w:val="Odwoanieprzypisudolnego"/>
        </w:rPr>
        <w:footnoteRef/>
      </w:r>
      <w:r>
        <w:t xml:space="preserve"> Zgodnie z komparycją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9D5" w:rsidRDefault="00A82DF9" w:rsidP="007729D5">
    <w:pPr>
      <w:pStyle w:val="Nagwek"/>
    </w:pPr>
    <w:r w:rsidRPr="009F2DF8">
      <w:rPr>
        <w:noProof/>
      </w:rPr>
      <w:drawing>
        <wp:anchor distT="0" distB="0" distL="114300" distR="114300" simplePos="0" relativeHeight="251661312" behindDoc="1" locked="0" layoutInCell="1" allowOverlap="1" wp14:anchorId="0659F0B1" wp14:editId="437369B4">
          <wp:simplePos x="0" y="0"/>
          <wp:positionH relativeFrom="margin">
            <wp:align>center</wp:align>
          </wp:positionH>
          <wp:positionV relativeFrom="paragraph">
            <wp:posOffset>85725</wp:posOffset>
          </wp:positionV>
          <wp:extent cx="6901815" cy="571500"/>
          <wp:effectExtent l="0" t="0" r="0" b="0"/>
          <wp:wrapTight wrapText="bothSides">
            <wp:wrapPolygon edited="0">
              <wp:start x="715" y="0"/>
              <wp:lineTo x="358" y="1440"/>
              <wp:lineTo x="238" y="5040"/>
              <wp:lineTo x="238" y="12240"/>
              <wp:lineTo x="0" y="19440"/>
              <wp:lineTo x="0" y="20880"/>
              <wp:lineTo x="21463" y="20880"/>
              <wp:lineTo x="21224" y="2160"/>
              <wp:lineTo x="1133" y="0"/>
              <wp:lineTo x="715"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8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29D5">
      <w:t xml:space="preserve">                                                                              </w:t>
    </w:r>
  </w:p>
  <w:p w:rsidR="007729D5" w:rsidRDefault="007729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1210CA5"/>
    <w:multiLevelType w:val="hybridMultilevel"/>
    <w:tmpl w:val="3A3C5CE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5524B3"/>
    <w:multiLevelType w:val="hybridMultilevel"/>
    <w:tmpl w:val="CDEC5CC6"/>
    <w:lvl w:ilvl="0" w:tplc="73BA29D4">
      <w:start w:val="1"/>
      <w:numFmt w:val="lowerLetter"/>
      <w:lvlText w:val="%1)"/>
      <w:lvlJc w:val="left"/>
      <w:pPr>
        <w:ind w:left="786"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666201"/>
    <w:multiLevelType w:val="hybridMultilevel"/>
    <w:tmpl w:val="F4DA0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BB6227"/>
    <w:multiLevelType w:val="hybridMultilevel"/>
    <w:tmpl w:val="6FE64448"/>
    <w:lvl w:ilvl="0" w:tplc="DD3CFA76">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8E4BDA"/>
    <w:multiLevelType w:val="singleLevel"/>
    <w:tmpl w:val="FC7CE49E"/>
    <w:lvl w:ilvl="0">
      <w:start w:val="1"/>
      <w:numFmt w:val="decimal"/>
      <w:lvlText w:val="%1."/>
      <w:lvlJc w:val="left"/>
      <w:pPr>
        <w:tabs>
          <w:tab w:val="num" w:pos="360"/>
        </w:tabs>
        <w:ind w:left="360" w:hanging="360"/>
      </w:pPr>
    </w:lvl>
  </w:abstractNum>
  <w:abstractNum w:abstractNumId="6" w15:restartNumberingAfterBreak="0">
    <w:nsid w:val="2F9B1428"/>
    <w:multiLevelType w:val="hybridMultilevel"/>
    <w:tmpl w:val="BFD848A4"/>
    <w:lvl w:ilvl="0" w:tplc="8AFEDC64">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4D464DE"/>
    <w:multiLevelType w:val="hybridMultilevel"/>
    <w:tmpl w:val="BD1ED1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4D5F64"/>
    <w:multiLevelType w:val="hybridMultilevel"/>
    <w:tmpl w:val="7B4466EC"/>
    <w:lvl w:ilvl="0" w:tplc="CBC4C8E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8D46B3A"/>
    <w:multiLevelType w:val="hybridMultilevel"/>
    <w:tmpl w:val="2952747C"/>
    <w:lvl w:ilvl="0" w:tplc="C0449A6C">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3A46486F"/>
    <w:multiLevelType w:val="hybridMultilevel"/>
    <w:tmpl w:val="2FA07F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E10069"/>
    <w:multiLevelType w:val="hybridMultilevel"/>
    <w:tmpl w:val="D8D057E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40D789A"/>
    <w:multiLevelType w:val="hybridMultilevel"/>
    <w:tmpl w:val="B8E83BE0"/>
    <w:lvl w:ilvl="0" w:tplc="187A7390">
      <w:start w:val="3"/>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43F5993"/>
    <w:multiLevelType w:val="hybridMultilevel"/>
    <w:tmpl w:val="C0028438"/>
    <w:lvl w:ilvl="0" w:tplc="F43C50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75680F"/>
    <w:multiLevelType w:val="singleLevel"/>
    <w:tmpl w:val="A582070E"/>
    <w:lvl w:ilvl="0">
      <w:start w:val="2"/>
      <w:numFmt w:val="decimal"/>
      <w:lvlText w:val="%1. "/>
      <w:legacy w:legacy="1" w:legacySpace="0" w:legacyIndent="283"/>
      <w:lvlJc w:val="left"/>
      <w:pPr>
        <w:ind w:left="283" w:hanging="283"/>
      </w:pPr>
      <w:rPr>
        <w:b w:val="0"/>
        <w:i w:val="0"/>
        <w:color w:val="000000"/>
        <w:sz w:val="24"/>
        <w:szCs w:val="24"/>
      </w:rPr>
    </w:lvl>
  </w:abstractNum>
  <w:abstractNum w:abstractNumId="15" w15:restartNumberingAfterBreak="0">
    <w:nsid w:val="518C2415"/>
    <w:multiLevelType w:val="hybridMultilevel"/>
    <w:tmpl w:val="F48659C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535B7E38"/>
    <w:multiLevelType w:val="hybridMultilevel"/>
    <w:tmpl w:val="16643A2C"/>
    <w:lvl w:ilvl="0" w:tplc="85349A7C">
      <w:start w:val="1"/>
      <w:numFmt w:val="bullet"/>
      <w:lvlText w:val=""/>
      <w:lvlJc w:val="left"/>
      <w:pPr>
        <w:ind w:left="360" w:hanging="360"/>
      </w:pPr>
      <w:rPr>
        <w:rFonts w:ascii="Symbol" w:hAnsi="Symbol" w:hint="default"/>
        <w:b w:val="0"/>
        <w:sz w:val="24"/>
        <w:szCs w:val="24"/>
        <w:vertAlign w:val="baseline"/>
        <w14:shadow w14:blurRad="50800" w14:dist="38100" w14:dir="2700000" w14:sx="100000" w14:sy="100000" w14:kx="0" w14:ky="0" w14:algn="tl">
          <w14:srgbClr w14:val="000000">
            <w14:alpha w14:val="60000"/>
          </w14:srgbClr>
        </w14:shadow>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53D55D65"/>
    <w:multiLevelType w:val="hybridMultilevel"/>
    <w:tmpl w:val="69486C5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50906C9"/>
    <w:multiLevelType w:val="hybridMultilevel"/>
    <w:tmpl w:val="C674D498"/>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71C18BF"/>
    <w:multiLevelType w:val="hybridMultilevel"/>
    <w:tmpl w:val="AFE8E0F8"/>
    <w:lvl w:ilvl="0" w:tplc="0415000F">
      <w:start w:val="1"/>
      <w:numFmt w:val="decimal"/>
      <w:lvlText w:val="%1."/>
      <w:lvlJc w:val="left"/>
      <w:pPr>
        <w:ind w:left="502" w:hanging="360"/>
      </w:pPr>
    </w:lvl>
    <w:lvl w:ilvl="1" w:tplc="5E1CC1A4">
      <w:start w:val="1"/>
      <w:numFmt w:val="decimal"/>
      <w:lvlText w:val="%2)"/>
      <w:lvlJc w:val="left"/>
      <w:pPr>
        <w:tabs>
          <w:tab w:val="num" w:pos="1440"/>
        </w:tabs>
        <w:ind w:left="1440" w:hanging="360"/>
      </w:pPr>
      <w:rPr>
        <w:rFonts w:hint="default"/>
      </w:rPr>
    </w:lvl>
    <w:lvl w:ilvl="2" w:tplc="DD3CFA76">
      <w:start w:val="1"/>
      <w:numFmt w:val="lowerLetter"/>
      <w:lvlText w:val="%3)"/>
      <w:lvlJc w:val="left"/>
      <w:pPr>
        <w:ind w:left="644" w:hanging="360"/>
      </w:pPr>
      <w:rPr>
        <w:rFonts w:hint="default"/>
      </w:rPr>
    </w:lvl>
    <w:lvl w:ilvl="3" w:tplc="0415000F">
      <w:start w:val="1"/>
      <w:numFmt w:val="decimal"/>
      <w:lvlText w:val="%4."/>
      <w:lvlJc w:val="left"/>
      <w:pPr>
        <w:tabs>
          <w:tab w:val="num" w:pos="360"/>
        </w:tabs>
        <w:ind w:left="360" w:hanging="360"/>
      </w:pPr>
    </w:lvl>
    <w:lvl w:ilvl="4" w:tplc="FFFFFFFF">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85552E"/>
    <w:multiLevelType w:val="singleLevel"/>
    <w:tmpl w:val="4614D4AC"/>
    <w:lvl w:ilvl="0">
      <w:start w:val="1"/>
      <w:numFmt w:val="decimal"/>
      <w:lvlText w:val="%1."/>
      <w:lvlJc w:val="left"/>
      <w:pPr>
        <w:ind w:left="720" w:hanging="360"/>
      </w:pPr>
      <w:rPr>
        <w:rFonts w:hint="default"/>
        <w:color w:val="auto"/>
      </w:rPr>
    </w:lvl>
  </w:abstractNum>
  <w:abstractNum w:abstractNumId="21" w15:restartNumberingAfterBreak="0">
    <w:nsid w:val="5DF41A2A"/>
    <w:multiLevelType w:val="hybridMultilevel"/>
    <w:tmpl w:val="A3E65D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FFC6EBD"/>
    <w:multiLevelType w:val="singleLevel"/>
    <w:tmpl w:val="6144E878"/>
    <w:lvl w:ilvl="0">
      <w:start w:val="1"/>
      <w:numFmt w:val="decimal"/>
      <w:lvlText w:val="%1. "/>
      <w:legacy w:legacy="1" w:legacySpace="0" w:legacyIndent="283"/>
      <w:lvlJc w:val="left"/>
      <w:pPr>
        <w:ind w:left="283" w:hanging="283"/>
      </w:pPr>
      <w:rPr>
        <w:b w:val="0"/>
        <w:i w:val="0"/>
        <w:color w:val="000000"/>
        <w:sz w:val="24"/>
        <w:szCs w:val="20"/>
      </w:rPr>
    </w:lvl>
  </w:abstractNum>
  <w:abstractNum w:abstractNumId="23" w15:restartNumberingAfterBreak="0">
    <w:nsid w:val="736C3E75"/>
    <w:multiLevelType w:val="hybridMultilevel"/>
    <w:tmpl w:val="BC06CF52"/>
    <w:lvl w:ilvl="0" w:tplc="A6E4FD38">
      <w:start w:val="1"/>
      <w:numFmt w:val="decimal"/>
      <w:lvlText w:val="%1)"/>
      <w:lvlJc w:val="left"/>
      <w:pPr>
        <w:tabs>
          <w:tab w:val="num" w:pos="737"/>
        </w:tabs>
        <w:ind w:left="737" w:hanging="397"/>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9"/>
  </w:num>
  <w:num w:numId="2">
    <w:abstractNumId w:val="2"/>
  </w:num>
  <w:num w:numId="3">
    <w:abstractNumId w:val="16"/>
  </w:num>
  <w:num w:numId="4">
    <w:abstractNumId w:val="5"/>
  </w:num>
  <w:num w:numId="5">
    <w:abstractNumId w:val="1"/>
  </w:num>
  <w:num w:numId="6">
    <w:abstractNumId w:val="9"/>
  </w:num>
  <w:num w:numId="7">
    <w:abstractNumId w:val="17"/>
  </w:num>
  <w:num w:numId="8">
    <w:abstractNumId w:val="6"/>
  </w:num>
  <w:num w:numId="9">
    <w:abstractNumId w:val="3"/>
  </w:num>
  <w:num w:numId="10">
    <w:abstractNumId w:val="20"/>
  </w:num>
  <w:num w:numId="11">
    <w:abstractNumId w:val="18"/>
  </w:num>
  <w:num w:numId="12">
    <w:abstractNumId w:val="22"/>
  </w:num>
  <w:num w:numId="13">
    <w:abstractNumId w:val="14"/>
  </w:num>
  <w:num w:numId="14">
    <w:abstractNumId w:val="23"/>
  </w:num>
  <w:num w:numId="15">
    <w:abstractNumId w:val="7"/>
  </w:num>
  <w:num w:numId="16">
    <w:abstractNumId w:val="13"/>
  </w:num>
  <w:num w:numId="17">
    <w:abstractNumId w:val="10"/>
  </w:num>
  <w:num w:numId="18">
    <w:abstractNumId w:val="0"/>
  </w:num>
  <w:num w:numId="19">
    <w:abstractNumId w:val="4"/>
  </w:num>
  <w:num w:numId="20">
    <w:abstractNumId w:val="21"/>
  </w:num>
  <w:num w:numId="21">
    <w:abstractNumId w:val="12"/>
  </w:num>
  <w:num w:numId="22">
    <w:abstractNumId w:val="11"/>
  </w:num>
  <w:num w:numId="23">
    <w:abstractNumId w:val="8"/>
  </w:num>
  <w:num w:numId="24">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49"/>
    <w:rsid w:val="0000200A"/>
    <w:rsid w:val="00016AC4"/>
    <w:rsid w:val="000344E2"/>
    <w:rsid w:val="0004350E"/>
    <w:rsid w:val="000443B4"/>
    <w:rsid w:val="00057A59"/>
    <w:rsid w:val="00082F51"/>
    <w:rsid w:val="000861F8"/>
    <w:rsid w:val="000B1EFF"/>
    <w:rsid w:val="000C7D92"/>
    <w:rsid w:val="000D25C8"/>
    <w:rsid w:val="000D408E"/>
    <w:rsid w:val="00115E96"/>
    <w:rsid w:val="001372EF"/>
    <w:rsid w:val="00144C95"/>
    <w:rsid w:val="00145850"/>
    <w:rsid w:val="00165EF8"/>
    <w:rsid w:val="00173826"/>
    <w:rsid w:val="00177B32"/>
    <w:rsid w:val="00195CF0"/>
    <w:rsid w:val="002001D8"/>
    <w:rsid w:val="00204896"/>
    <w:rsid w:val="00210476"/>
    <w:rsid w:val="002224E2"/>
    <w:rsid w:val="00237D5C"/>
    <w:rsid w:val="00253F79"/>
    <w:rsid w:val="0025504B"/>
    <w:rsid w:val="002558CD"/>
    <w:rsid w:val="00255DEF"/>
    <w:rsid w:val="00265DD3"/>
    <w:rsid w:val="002A50A3"/>
    <w:rsid w:val="002C7FEA"/>
    <w:rsid w:val="002F1749"/>
    <w:rsid w:val="0030583D"/>
    <w:rsid w:val="00312DE9"/>
    <w:rsid w:val="00341A67"/>
    <w:rsid w:val="00341CA9"/>
    <w:rsid w:val="003862CB"/>
    <w:rsid w:val="003C2C71"/>
    <w:rsid w:val="003E5357"/>
    <w:rsid w:val="003F68D9"/>
    <w:rsid w:val="00402588"/>
    <w:rsid w:val="004048D9"/>
    <w:rsid w:val="00423325"/>
    <w:rsid w:val="00435476"/>
    <w:rsid w:val="00463C59"/>
    <w:rsid w:val="00465C17"/>
    <w:rsid w:val="004811AF"/>
    <w:rsid w:val="004C45D6"/>
    <w:rsid w:val="004F0BF0"/>
    <w:rsid w:val="00554B19"/>
    <w:rsid w:val="00566F93"/>
    <w:rsid w:val="00580119"/>
    <w:rsid w:val="0058549E"/>
    <w:rsid w:val="005A085C"/>
    <w:rsid w:val="005A2A1B"/>
    <w:rsid w:val="005B073C"/>
    <w:rsid w:val="006053A9"/>
    <w:rsid w:val="00615FB3"/>
    <w:rsid w:val="0063057B"/>
    <w:rsid w:val="00666C57"/>
    <w:rsid w:val="00676D8A"/>
    <w:rsid w:val="006A3E7B"/>
    <w:rsid w:val="006C6BAD"/>
    <w:rsid w:val="0070524E"/>
    <w:rsid w:val="007156CE"/>
    <w:rsid w:val="00715AF9"/>
    <w:rsid w:val="00732A2A"/>
    <w:rsid w:val="00735D75"/>
    <w:rsid w:val="0073776D"/>
    <w:rsid w:val="007729D5"/>
    <w:rsid w:val="007B5695"/>
    <w:rsid w:val="00831816"/>
    <w:rsid w:val="008607D6"/>
    <w:rsid w:val="0087172E"/>
    <w:rsid w:val="008875A3"/>
    <w:rsid w:val="008B451E"/>
    <w:rsid w:val="008D2901"/>
    <w:rsid w:val="008F1561"/>
    <w:rsid w:val="00914AA9"/>
    <w:rsid w:val="00933183"/>
    <w:rsid w:val="0095236F"/>
    <w:rsid w:val="00963242"/>
    <w:rsid w:val="00992494"/>
    <w:rsid w:val="00997700"/>
    <w:rsid w:val="009A2CA2"/>
    <w:rsid w:val="009B4102"/>
    <w:rsid w:val="00A21B14"/>
    <w:rsid w:val="00A54B04"/>
    <w:rsid w:val="00A74279"/>
    <w:rsid w:val="00A82DF9"/>
    <w:rsid w:val="00A90110"/>
    <w:rsid w:val="00A947A3"/>
    <w:rsid w:val="00AA6D33"/>
    <w:rsid w:val="00AB7A9A"/>
    <w:rsid w:val="00AD5F54"/>
    <w:rsid w:val="00AE52A8"/>
    <w:rsid w:val="00AE783A"/>
    <w:rsid w:val="00AE7A4F"/>
    <w:rsid w:val="00AF01DC"/>
    <w:rsid w:val="00B062DF"/>
    <w:rsid w:val="00B07A84"/>
    <w:rsid w:val="00B1007D"/>
    <w:rsid w:val="00B2531F"/>
    <w:rsid w:val="00B41436"/>
    <w:rsid w:val="00B604A9"/>
    <w:rsid w:val="00B74844"/>
    <w:rsid w:val="00B926B6"/>
    <w:rsid w:val="00B978CB"/>
    <w:rsid w:val="00BA7A14"/>
    <w:rsid w:val="00BC6C9C"/>
    <w:rsid w:val="00BC7510"/>
    <w:rsid w:val="00BD629D"/>
    <w:rsid w:val="00C07E61"/>
    <w:rsid w:val="00C511B5"/>
    <w:rsid w:val="00C5776D"/>
    <w:rsid w:val="00C63378"/>
    <w:rsid w:val="00C754CE"/>
    <w:rsid w:val="00C8605A"/>
    <w:rsid w:val="00CC7B9F"/>
    <w:rsid w:val="00CD29B3"/>
    <w:rsid w:val="00D05297"/>
    <w:rsid w:val="00D27A34"/>
    <w:rsid w:val="00D30E90"/>
    <w:rsid w:val="00D52FDA"/>
    <w:rsid w:val="00D571A1"/>
    <w:rsid w:val="00D72BCE"/>
    <w:rsid w:val="00D974DC"/>
    <w:rsid w:val="00DA3D7C"/>
    <w:rsid w:val="00DA656A"/>
    <w:rsid w:val="00DB3855"/>
    <w:rsid w:val="00DC4E49"/>
    <w:rsid w:val="00DD177A"/>
    <w:rsid w:val="00DD4D09"/>
    <w:rsid w:val="00DE00C5"/>
    <w:rsid w:val="00DE2419"/>
    <w:rsid w:val="00DE6A4A"/>
    <w:rsid w:val="00DF64FD"/>
    <w:rsid w:val="00DF786C"/>
    <w:rsid w:val="00E01CF0"/>
    <w:rsid w:val="00E130F7"/>
    <w:rsid w:val="00E15F55"/>
    <w:rsid w:val="00E21138"/>
    <w:rsid w:val="00E74DF2"/>
    <w:rsid w:val="00E75B2C"/>
    <w:rsid w:val="00E97CF8"/>
    <w:rsid w:val="00EB10B9"/>
    <w:rsid w:val="00EC5053"/>
    <w:rsid w:val="00EE42CD"/>
    <w:rsid w:val="00F040B4"/>
    <w:rsid w:val="00F12FBC"/>
    <w:rsid w:val="00F16698"/>
    <w:rsid w:val="00F875D4"/>
    <w:rsid w:val="00F96716"/>
    <w:rsid w:val="00FA4C8B"/>
    <w:rsid w:val="00FD56CF"/>
    <w:rsid w:val="00FE3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584CDFA-DC50-4240-BE82-CAA9FECC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1749"/>
  </w:style>
  <w:style w:type="paragraph" w:styleId="Nagwek1">
    <w:name w:val="heading 1"/>
    <w:basedOn w:val="Normalny"/>
    <w:link w:val="Nagwek1Znak"/>
    <w:qFormat/>
    <w:rsid w:val="002F1749"/>
    <w:pPr>
      <w:keepNext/>
      <w:jc w:val="center"/>
      <w:outlineLvl w:val="0"/>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1749"/>
    <w:rPr>
      <w:b/>
      <w:sz w:val="32"/>
      <w:lang w:val="pl-PL" w:eastAsia="pl-PL" w:bidi="ar-SA"/>
    </w:rPr>
  </w:style>
  <w:style w:type="paragraph" w:styleId="Stopka">
    <w:name w:val="footer"/>
    <w:basedOn w:val="Normalny"/>
    <w:rsid w:val="00E74DF2"/>
    <w:pPr>
      <w:tabs>
        <w:tab w:val="center" w:pos="4536"/>
        <w:tab w:val="right" w:pos="9072"/>
      </w:tabs>
    </w:pPr>
  </w:style>
  <w:style w:type="character" w:styleId="Numerstrony">
    <w:name w:val="page number"/>
    <w:basedOn w:val="Domylnaczcionkaakapitu"/>
    <w:rsid w:val="00E74DF2"/>
  </w:style>
  <w:style w:type="paragraph" w:styleId="Tekstpodstawowy">
    <w:name w:val="Body Text"/>
    <w:basedOn w:val="Normalny"/>
    <w:link w:val="TekstpodstawowyZnak"/>
    <w:rsid w:val="00735D75"/>
    <w:pPr>
      <w:spacing w:before="120" w:line="360" w:lineRule="auto"/>
      <w:jc w:val="both"/>
    </w:pPr>
    <w:rPr>
      <w:rFonts w:ascii="Arial" w:hAnsi="Arial" w:cs="Arial"/>
      <w:color w:val="000000"/>
      <w:szCs w:val="24"/>
    </w:rPr>
  </w:style>
  <w:style w:type="character" w:customStyle="1" w:styleId="TekstpodstawowyZnak">
    <w:name w:val="Tekst podstawowy Znak"/>
    <w:link w:val="Tekstpodstawowy"/>
    <w:rsid w:val="00735D75"/>
    <w:rPr>
      <w:rFonts w:ascii="Arial" w:hAnsi="Arial" w:cs="Arial"/>
      <w:color w:val="000000"/>
      <w:szCs w:val="24"/>
    </w:rPr>
  </w:style>
  <w:style w:type="paragraph" w:styleId="Tekstpodstawowywcity">
    <w:name w:val="Body Text Indent"/>
    <w:basedOn w:val="Normalny"/>
    <w:link w:val="TekstpodstawowywcityZnak"/>
    <w:rsid w:val="00735D75"/>
    <w:pPr>
      <w:spacing w:after="120"/>
      <w:ind w:left="283"/>
    </w:pPr>
    <w:rPr>
      <w:sz w:val="24"/>
      <w:szCs w:val="24"/>
    </w:rPr>
  </w:style>
  <w:style w:type="character" w:customStyle="1" w:styleId="TekstpodstawowywcityZnak">
    <w:name w:val="Tekst podstawowy wcięty Znak"/>
    <w:link w:val="Tekstpodstawowywcity"/>
    <w:rsid w:val="00735D75"/>
    <w:rPr>
      <w:sz w:val="24"/>
      <w:szCs w:val="24"/>
    </w:rPr>
  </w:style>
  <w:style w:type="paragraph" w:customStyle="1" w:styleId="Style14">
    <w:name w:val="Style14"/>
    <w:basedOn w:val="Normalny"/>
    <w:uiPriority w:val="99"/>
    <w:rsid w:val="00C8605A"/>
    <w:pPr>
      <w:widowControl w:val="0"/>
      <w:autoSpaceDE w:val="0"/>
      <w:autoSpaceDN w:val="0"/>
      <w:adjustRightInd w:val="0"/>
      <w:spacing w:line="241" w:lineRule="exact"/>
      <w:jc w:val="both"/>
    </w:pPr>
    <w:rPr>
      <w:rFonts w:ascii="Arial" w:hAnsi="Arial" w:cs="Arial"/>
      <w:sz w:val="24"/>
      <w:szCs w:val="24"/>
    </w:rPr>
  </w:style>
  <w:style w:type="paragraph" w:customStyle="1" w:styleId="Style32">
    <w:name w:val="Style32"/>
    <w:basedOn w:val="Normalny"/>
    <w:uiPriority w:val="99"/>
    <w:rsid w:val="00C8605A"/>
    <w:pPr>
      <w:widowControl w:val="0"/>
      <w:autoSpaceDE w:val="0"/>
      <w:autoSpaceDN w:val="0"/>
      <w:adjustRightInd w:val="0"/>
      <w:spacing w:line="238" w:lineRule="exact"/>
      <w:ind w:hanging="418"/>
    </w:pPr>
    <w:rPr>
      <w:rFonts w:ascii="Arial" w:hAnsi="Arial" w:cs="Arial"/>
      <w:sz w:val="24"/>
      <w:szCs w:val="24"/>
    </w:rPr>
  </w:style>
  <w:style w:type="character" w:customStyle="1" w:styleId="FontStyle42">
    <w:name w:val="Font Style42"/>
    <w:uiPriority w:val="99"/>
    <w:rsid w:val="00C8605A"/>
    <w:rPr>
      <w:rFonts w:ascii="Arial" w:hAnsi="Arial" w:cs="Arial"/>
      <w:sz w:val="20"/>
      <w:szCs w:val="20"/>
    </w:rPr>
  </w:style>
  <w:style w:type="paragraph" w:styleId="Tekstprzypisudolnego">
    <w:name w:val="footnote text"/>
    <w:basedOn w:val="Normalny"/>
    <w:link w:val="TekstprzypisudolnegoZnak"/>
    <w:rsid w:val="00BC7510"/>
  </w:style>
  <w:style w:type="character" w:customStyle="1" w:styleId="TekstprzypisudolnegoZnak">
    <w:name w:val="Tekst przypisu dolnego Znak"/>
    <w:basedOn w:val="Domylnaczcionkaakapitu"/>
    <w:link w:val="Tekstprzypisudolnego"/>
    <w:rsid w:val="00BC7510"/>
  </w:style>
  <w:style w:type="character" w:styleId="Odwoanieprzypisudolnego">
    <w:name w:val="footnote reference"/>
    <w:basedOn w:val="Domylnaczcionkaakapitu"/>
    <w:rsid w:val="00BC7510"/>
    <w:rPr>
      <w:vertAlign w:val="superscript"/>
    </w:rPr>
  </w:style>
  <w:style w:type="paragraph" w:styleId="Nagwek">
    <w:name w:val="header"/>
    <w:basedOn w:val="Normalny"/>
    <w:link w:val="NagwekZnak"/>
    <w:uiPriority w:val="99"/>
    <w:rsid w:val="007729D5"/>
    <w:pPr>
      <w:tabs>
        <w:tab w:val="center" w:pos="4536"/>
        <w:tab w:val="right" w:pos="9072"/>
      </w:tabs>
    </w:pPr>
  </w:style>
  <w:style w:type="character" w:customStyle="1" w:styleId="NagwekZnak">
    <w:name w:val="Nagłówek Znak"/>
    <w:basedOn w:val="Domylnaczcionkaakapitu"/>
    <w:link w:val="Nagwek"/>
    <w:uiPriority w:val="99"/>
    <w:rsid w:val="007729D5"/>
  </w:style>
  <w:style w:type="paragraph" w:styleId="Tekstdymka">
    <w:name w:val="Balloon Text"/>
    <w:basedOn w:val="Normalny"/>
    <w:link w:val="TekstdymkaZnak"/>
    <w:rsid w:val="00AF01DC"/>
    <w:rPr>
      <w:rFonts w:ascii="Segoe UI" w:hAnsi="Segoe UI" w:cs="Segoe UI"/>
      <w:sz w:val="18"/>
      <w:szCs w:val="18"/>
    </w:rPr>
  </w:style>
  <w:style w:type="character" w:customStyle="1" w:styleId="TekstdymkaZnak">
    <w:name w:val="Tekst dymka Znak"/>
    <w:basedOn w:val="Domylnaczcionkaakapitu"/>
    <w:link w:val="Tekstdymka"/>
    <w:rsid w:val="00AF01DC"/>
    <w:rPr>
      <w:rFonts w:ascii="Segoe UI" w:hAnsi="Segoe UI" w:cs="Segoe UI"/>
      <w:sz w:val="18"/>
      <w:szCs w:val="18"/>
    </w:rPr>
  </w:style>
  <w:style w:type="paragraph" w:styleId="Akapitzlist">
    <w:name w:val="List Paragraph"/>
    <w:basedOn w:val="Normalny"/>
    <w:uiPriority w:val="34"/>
    <w:qFormat/>
    <w:rsid w:val="004048D9"/>
    <w:pPr>
      <w:ind w:left="720"/>
      <w:contextualSpacing/>
    </w:pPr>
  </w:style>
  <w:style w:type="paragraph" w:customStyle="1" w:styleId="Znak1">
    <w:name w:val="Znak1"/>
    <w:basedOn w:val="Normalny"/>
    <w:rsid w:val="007052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8244B-EDA4-4EE0-A51A-D7645BB86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1643</Words>
  <Characters>11377</Characters>
  <Application>Microsoft Office Word</Application>
  <DocSecurity>0</DocSecurity>
  <Lines>94</Lines>
  <Paragraphs>25</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12995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JKuczkowska</dc:creator>
  <cp:keywords/>
  <cp:lastModifiedBy>PLazorczyk</cp:lastModifiedBy>
  <cp:revision>4</cp:revision>
  <cp:lastPrinted>2020-10-29T09:10:00Z</cp:lastPrinted>
  <dcterms:created xsi:type="dcterms:W3CDTF">2022-02-28T10:25:00Z</dcterms:created>
  <dcterms:modified xsi:type="dcterms:W3CDTF">2022-02-28T11:18:00Z</dcterms:modified>
</cp:coreProperties>
</file>