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F3" w:rsidRPr="00323DF3" w:rsidRDefault="00323DF3" w:rsidP="00323D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KLAUZULA INFORMACYJNA O PRZETWARZANIU DANYCH OSOBOWYCH</w:t>
      </w:r>
    </w:p>
    <w:p w:rsidR="00323DF3" w:rsidRPr="00323DF3" w:rsidRDefault="00323DF3" w:rsidP="00323D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DF3" w:rsidRPr="00323DF3" w:rsidRDefault="00323DF3" w:rsidP="00323D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23DF3" w:rsidRPr="00323DF3" w:rsidRDefault="00323DF3" w:rsidP="00323D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Poniższe zasady stosuje się począwszy od 25 maja 2018 roku.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Administratorem Pani/Pana danych osobowych jest Biblioteka Publiczna Gminy Linia (84-223 Linia, ul. Szkolna 1);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Administrator danych osobowych przetwarza Pani/Pana dane osobowe na podstawie obowiązujących przepisów prawa (Ustawa o bibliotekach z 27 czerwca 1997 r., Ustawa z dnia 25 października 1991 r. o organizowaniu i prowadzeniu działalności kulturalnej oraz Ustawa z dnia 29 czerwca 1995 r. o statystyce publicznej) oraz na podstawie udzielonej zgody.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Pani/Pana dane osobowe przetwarzane są w celu/celach: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zapewnienia ochrony udostępnianych i wypożyczanych zbiorów;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dochodzenia ewentualnych roszczeń prawnych;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prowadzenia statystyk dotyczących korzystania z Biblioteki;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Administrator danych osobowych może przetwarzać następujące dane: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imię i nazwisko;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PESEL;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adres zamieszkania;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nr telefonu;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adres e-mail;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karty bibliotecznej;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Podanie danych jest dobrowolne, ale niezbędne do zarejestrowania i obsługi w Bibliotece Publicznej Gminy Linia.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W związku z przetwarzaniem danych w celach, o których mowa w pkt 3, odbiorcami Pani/Pana danych osobowych mogą być podmioty, które na podstawie stosownych umów podpisanych z Biblioteką Publiczną Gminy Linia przetwarzają dane osobowe dla których Administratorem jest Biblioteka Publiczna Gminy Linia.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Pani/Pana dane osobowe będą przechowywane przez okres pozostawania czytelnikiem Biblioteki, jednak nie dłużej niż 5 lat od końca roku, w którym ostatni raz wypożyczono materiał biblioteczny oraz dla osób korzystających z pozostałych usług 5 lat od daty upływu ważności karty.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W związku z przetwarzaniem Pani/Pana danych osobowych przysługują Pani/Panu następujące uprawnienia: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prawo do żądania usunięcia danych osobowych (tzw. prawo do bycia zapomnianym);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prawo do żądania ograniczenia przetwarzania danych osobowych;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prawo do przenoszenia danych;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prawo sprzeciwu wobec przetwarzania danych;</w:t>
      </w:r>
    </w:p>
    <w:p w:rsidR="00323DF3" w:rsidRPr="00323DF3" w:rsidRDefault="00323DF3" w:rsidP="00323DF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prawo do cofnięcia zgody w dowolnym momencie bez wpływu na zgodność z prawem przetwarzania, którego dokonano na podstawie zgody przed jej cofnięcie.</w:t>
      </w:r>
    </w:p>
    <w:p w:rsidR="00323DF3" w:rsidRPr="00323DF3" w:rsidRDefault="00323DF3" w:rsidP="00323D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Verdana" w:eastAsia="Times New Roman" w:hAnsi="Verdana" w:cs="Times New Roman"/>
          <w:sz w:val="16"/>
          <w:szCs w:val="16"/>
          <w:lang w:eastAsia="pl-PL"/>
        </w:rPr>
        <w:t>W przypadku powzięcia informacji o niezgodnym z prawem przetwarzaniu w Bibliotece Publicznej Gminy Linia Pani/Pana danych osobowych, przysługuje Pani/Panu prawo wniesienia skargi do organu nadzorczego właściwego w sprawach ochrony danych osobowych.</w:t>
      </w:r>
    </w:p>
    <w:p w:rsidR="00323DF3" w:rsidRPr="00323DF3" w:rsidRDefault="00323DF3" w:rsidP="00323D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23DF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23DF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"https://bpgl.pl/wpisy/?kategoria=ksiazki" </w:instrText>
      </w:r>
      <w:r w:rsidRPr="00323DF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23DF3" w:rsidRPr="00323DF3" w:rsidRDefault="00323DF3" w:rsidP="0032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DF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_GoBack"/>
      <w:bookmarkEnd w:id="0"/>
    </w:p>
    <w:p w:rsidR="001037EC" w:rsidRDefault="001037EC"/>
    <w:sectPr w:rsidR="0010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43FA"/>
    <w:multiLevelType w:val="multilevel"/>
    <w:tmpl w:val="3AD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3"/>
    <w:rsid w:val="001037EC"/>
    <w:rsid w:val="003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7F43-EEBD-4C3B-A41E-849D66F5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Bibliotekarka</dc:creator>
  <cp:keywords/>
  <dc:description/>
  <cp:lastModifiedBy>Bibliotekarka</cp:lastModifiedBy>
  <cp:revision>1</cp:revision>
  <dcterms:created xsi:type="dcterms:W3CDTF">2020-12-07T12:58:00Z</dcterms:created>
  <dcterms:modified xsi:type="dcterms:W3CDTF">2020-12-07T12:59:00Z</dcterms:modified>
</cp:coreProperties>
</file>