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B7" w:rsidRDefault="00E43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REGULAMIN PRACY BIBLIOTEKI PUBLICZNEJ GMINY LINIA</w:t>
      </w:r>
    </w:p>
    <w:p w:rsidR="00E43A64" w:rsidRDefault="00E43A64">
      <w:pPr>
        <w:rPr>
          <w:b/>
          <w:sz w:val="28"/>
          <w:szCs w:val="28"/>
        </w:rPr>
      </w:pPr>
    </w:p>
    <w:p w:rsidR="00E43A64" w:rsidRPr="00E43A64" w:rsidRDefault="00E43A64" w:rsidP="00E43A64">
      <w:pPr>
        <w:autoSpaceDE w:val="0"/>
        <w:autoSpaceDN w:val="0"/>
        <w:adjustRightInd w:val="0"/>
        <w:spacing w:after="360"/>
        <w:jc w:val="center"/>
        <w:rPr>
          <w:rFonts w:eastAsia="Calibri"/>
          <w:b/>
          <w:bCs/>
          <w:lang w:eastAsia="en-US"/>
        </w:rPr>
      </w:pPr>
      <w:r w:rsidRPr="00E43A64">
        <w:rPr>
          <w:rFonts w:eastAsia="Calibri"/>
          <w:b/>
          <w:bCs/>
          <w:lang w:eastAsia="en-US"/>
        </w:rPr>
        <w:t>I. Przepisy wstępne</w:t>
      </w:r>
    </w:p>
    <w:p w:rsidR="00E43A64" w:rsidRDefault="00E43A64" w:rsidP="00D03A5F">
      <w:pPr>
        <w:jc w:val="both"/>
      </w:pPr>
      <w:r>
        <w:t>R</w:t>
      </w:r>
      <w:r w:rsidR="00D03A5F">
        <w:t>egulamin</w:t>
      </w:r>
      <w:r>
        <w:t xml:space="preserve"> Pracy </w:t>
      </w:r>
      <w:r w:rsidR="00D03A5F">
        <w:t>B</w:t>
      </w:r>
      <w:r>
        <w:t xml:space="preserve">iblioteki Publicznej Gminy Linia, zwany dalej </w:t>
      </w:r>
      <w:r w:rsidR="00004F74">
        <w:t>r</w:t>
      </w:r>
      <w:r>
        <w:t>egulaminem</w:t>
      </w:r>
      <w:r w:rsidR="003E4079">
        <w:t>, ustala zasady i tryb funkcjonowania Biblioteki Publicznej Gminy Linia, zwanej dalej</w:t>
      </w:r>
      <w:r w:rsidR="00B21703">
        <w:t xml:space="preserve"> Biblioteką oraz określa porządek wewnętrzny w Bibliotece jako zakładzie pracy.</w:t>
      </w:r>
    </w:p>
    <w:p w:rsidR="00F74697" w:rsidRPr="00E43A64" w:rsidRDefault="00F74697" w:rsidP="00F74697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E43A64">
        <w:rPr>
          <w:rFonts w:eastAsia="Calibri"/>
          <w:b/>
          <w:bCs/>
          <w:lang w:eastAsia="en-US"/>
        </w:rPr>
        <w:t>§ 1</w:t>
      </w:r>
    </w:p>
    <w:p w:rsidR="00D03A5F" w:rsidRDefault="00F74697" w:rsidP="00F74697">
      <w:r>
        <w:t>Ilekroć w Regulaminie</w:t>
      </w:r>
      <w:r w:rsidR="00004F74">
        <w:t xml:space="preserve"> jest mowa o</w:t>
      </w:r>
    </w:p>
    <w:p w:rsidR="00004F74" w:rsidRDefault="00004F74" w:rsidP="00004F74">
      <w:pPr>
        <w:pStyle w:val="Akapitzlist"/>
        <w:numPr>
          <w:ilvl w:val="0"/>
          <w:numId w:val="25"/>
        </w:numPr>
      </w:pPr>
      <w:r>
        <w:t>Bibliotece – rozumie się przez to Bibliotekę Publiczną Gminy Linia,</w:t>
      </w:r>
    </w:p>
    <w:p w:rsidR="00004F74" w:rsidRDefault="00004F74" w:rsidP="00004F74">
      <w:pPr>
        <w:pStyle w:val="Akapitzlist"/>
        <w:numPr>
          <w:ilvl w:val="0"/>
          <w:numId w:val="25"/>
        </w:numPr>
      </w:pPr>
      <w:r>
        <w:t xml:space="preserve">Dyrektorze – należy </w:t>
      </w:r>
      <w:r w:rsidR="00C52634">
        <w:t xml:space="preserve">przez to </w:t>
      </w:r>
      <w:r>
        <w:t xml:space="preserve">rozumieć  </w:t>
      </w:r>
      <w:r w:rsidR="00C52634">
        <w:t>Dyrektora Biblioteki Publicznej Gminy Linia,</w:t>
      </w:r>
    </w:p>
    <w:p w:rsidR="00C52634" w:rsidRDefault="00C52634" w:rsidP="00004F74">
      <w:pPr>
        <w:pStyle w:val="Akapitzlist"/>
        <w:numPr>
          <w:ilvl w:val="0"/>
          <w:numId w:val="25"/>
        </w:numPr>
      </w:pPr>
      <w:r>
        <w:t>Pracownikach – rozumie się przez to wszystkie osoby zatrudnione w bibliotece na podstawie jednej z form, o których mowa w art. 2 Kodeksu pracy</w:t>
      </w:r>
      <w:r w:rsidR="0095708A">
        <w:t>,</w:t>
      </w:r>
    </w:p>
    <w:p w:rsidR="0095708A" w:rsidRDefault="0095708A" w:rsidP="00004F74">
      <w:pPr>
        <w:pStyle w:val="Akapitzlist"/>
        <w:numPr>
          <w:ilvl w:val="0"/>
          <w:numId w:val="25"/>
        </w:numPr>
      </w:pPr>
      <w:r>
        <w:t>Regulaminie – należy przez to rozumieć niniejszy regulamin.</w:t>
      </w:r>
    </w:p>
    <w:p w:rsidR="00D03A5F" w:rsidRDefault="00D03A5F" w:rsidP="00D03A5F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E43A64">
        <w:rPr>
          <w:rFonts w:eastAsia="Calibri"/>
          <w:b/>
          <w:bCs/>
          <w:lang w:eastAsia="en-US"/>
        </w:rPr>
        <w:t xml:space="preserve">§ </w:t>
      </w:r>
      <w:r>
        <w:rPr>
          <w:rFonts w:eastAsia="Calibri"/>
          <w:b/>
          <w:bCs/>
          <w:lang w:eastAsia="en-US"/>
        </w:rPr>
        <w:t>2</w:t>
      </w:r>
    </w:p>
    <w:p w:rsidR="00D03A5F" w:rsidRDefault="00F74697" w:rsidP="00D03A5F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Postanowienia </w:t>
      </w:r>
      <w:r w:rsidR="00004F74">
        <w:rPr>
          <w:rFonts w:eastAsia="Calibri"/>
          <w:bCs/>
          <w:lang w:eastAsia="en-US"/>
        </w:rPr>
        <w:t>r</w:t>
      </w:r>
      <w:r w:rsidR="00D03A5F" w:rsidRPr="00D03A5F">
        <w:rPr>
          <w:rFonts w:eastAsia="Calibri"/>
          <w:bCs/>
          <w:lang w:eastAsia="en-US"/>
        </w:rPr>
        <w:t>egulaminu obowiązują wszystkich pracowników.</w:t>
      </w:r>
    </w:p>
    <w:p w:rsidR="00B667DE" w:rsidRDefault="00B667DE" w:rsidP="00D03A5F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B667DE" w:rsidRDefault="00B667DE" w:rsidP="00B667DE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E43A64">
        <w:rPr>
          <w:rFonts w:eastAsia="Calibri"/>
          <w:b/>
          <w:bCs/>
          <w:lang w:eastAsia="en-US"/>
        </w:rPr>
        <w:t xml:space="preserve">§ </w:t>
      </w:r>
      <w:r>
        <w:rPr>
          <w:rFonts w:eastAsia="Calibri"/>
          <w:b/>
          <w:bCs/>
          <w:lang w:eastAsia="en-US"/>
        </w:rPr>
        <w:t>3</w:t>
      </w:r>
    </w:p>
    <w:p w:rsidR="00B667DE" w:rsidRDefault="00B667DE" w:rsidP="00B667DE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Każdy pracownik podlega zapoznaniu się z treścią regulaminu. Oświadczenie o zapoznaniu </w:t>
      </w:r>
      <w:r w:rsidR="00A40AE0">
        <w:rPr>
          <w:rFonts w:eastAsia="Calibri"/>
          <w:bCs/>
          <w:lang w:eastAsia="en-US"/>
        </w:rPr>
        <w:t xml:space="preserve">się z </w:t>
      </w:r>
      <w:r w:rsidR="00FF2E6E">
        <w:rPr>
          <w:rFonts w:eastAsia="Calibri"/>
          <w:bCs/>
          <w:lang w:eastAsia="en-US"/>
        </w:rPr>
        <w:t>treścią regulaminu potwierdzone podpisem pracownika dołącza się do akt osobowych.</w:t>
      </w:r>
    </w:p>
    <w:p w:rsidR="00FF2E6E" w:rsidRDefault="00FF2E6E" w:rsidP="00B667DE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FF2E6E" w:rsidRDefault="009060E8" w:rsidP="009060E8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9060E8">
        <w:rPr>
          <w:rFonts w:eastAsia="Calibri"/>
          <w:b/>
          <w:bCs/>
          <w:lang w:eastAsia="en-US"/>
        </w:rPr>
        <w:t>II. Czas pracy</w:t>
      </w:r>
    </w:p>
    <w:p w:rsidR="009060E8" w:rsidRDefault="009060E8" w:rsidP="009060E8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4</w:t>
      </w:r>
    </w:p>
    <w:p w:rsidR="009060E8" w:rsidRDefault="00F84E9B" w:rsidP="009060E8">
      <w:pPr>
        <w:autoSpaceDE w:val="0"/>
        <w:autoSpaceDN w:val="0"/>
        <w:adjustRightInd w:val="0"/>
        <w:spacing w:before="120" w:after="12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C</w:t>
      </w:r>
      <w:r w:rsidR="00A77D16">
        <w:rPr>
          <w:rFonts w:eastAsia="Calibri"/>
          <w:bCs/>
          <w:lang w:eastAsia="en-US"/>
        </w:rPr>
        <w:t>zas pracy nie może przekraczać 40 godzin na tydzień i 8 godzin na dobę, pora nocna obejmuje 8 godzin pomiędzy godzinami 21:00 a 7:00.</w:t>
      </w:r>
    </w:p>
    <w:p w:rsidR="00F84E9B" w:rsidRDefault="00F84E9B" w:rsidP="009060E8">
      <w:pPr>
        <w:autoSpaceDE w:val="0"/>
        <w:autoSpaceDN w:val="0"/>
        <w:adjustRightInd w:val="0"/>
        <w:spacing w:before="120" w:after="120"/>
        <w:rPr>
          <w:rFonts w:eastAsia="Calibri"/>
          <w:bCs/>
          <w:lang w:eastAsia="en-US"/>
        </w:rPr>
      </w:pPr>
    </w:p>
    <w:p w:rsidR="00F84E9B" w:rsidRDefault="00F84E9B" w:rsidP="00F84E9B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5</w:t>
      </w:r>
    </w:p>
    <w:p w:rsidR="00F84E9B" w:rsidRPr="009907C7" w:rsidRDefault="009907C7" w:rsidP="009907C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Godziny</w:t>
      </w:r>
      <w:r w:rsidR="00F84E9B" w:rsidRPr="009907C7">
        <w:rPr>
          <w:rFonts w:eastAsia="Calibri"/>
          <w:bCs/>
          <w:lang w:eastAsia="en-US"/>
        </w:rPr>
        <w:t xml:space="preserve"> pracy Biblioteki ustala się następująco:</w:t>
      </w:r>
      <w:r w:rsidR="00541916" w:rsidRPr="009907C7">
        <w:rPr>
          <w:rFonts w:eastAsia="Calibri"/>
          <w:bCs/>
          <w:lang w:eastAsia="en-US"/>
        </w:rPr>
        <w:t xml:space="preserve"> od poniedziałku do piątku w godzinach od 9:00 do 17:00</w:t>
      </w:r>
      <w:r w:rsidR="00231A3E" w:rsidRPr="009907C7">
        <w:rPr>
          <w:rFonts w:eastAsia="Calibri"/>
          <w:bCs/>
          <w:lang w:eastAsia="en-US"/>
        </w:rPr>
        <w:t xml:space="preserve"> w siedzibie Biblioteki w </w:t>
      </w:r>
      <w:proofErr w:type="spellStart"/>
      <w:r w:rsidR="00231A3E" w:rsidRPr="009907C7">
        <w:rPr>
          <w:rFonts w:eastAsia="Calibri"/>
          <w:bCs/>
          <w:lang w:eastAsia="en-US"/>
        </w:rPr>
        <w:t>Lini</w:t>
      </w:r>
      <w:proofErr w:type="spellEnd"/>
      <w:r w:rsidR="00231A3E" w:rsidRPr="009907C7">
        <w:rPr>
          <w:rFonts w:eastAsia="Calibri"/>
          <w:bCs/>
          <w:lang w:eastAsia="en-US"/>
        </w:rPr>
        <w:t xml:space="preserve"> oraz w Filii w </w:t>
      </w:r>
      <w:proofErr w:type="spellStart"/>
      <w:r w:rsidR="00231A3E" w:rsidRPr="009907C7">
        <w:rPr>
          <w:rFonts w:eastAsia="Calibri"/>
          <w:bCs/>
          <w:lang w:eastAsia="en-US"/>
        </w:rPr>
        <w:t>Strzepczu</w:t>
      </w:r>
      <w:proofErr w:type="spellEnd"/>
      <w:r w:rsidR="00231A3E" w:rsidRPr="009907C7">
        <w:rPr>
          <w:rFonts w:eastAsia="Calibri"/>
          <w:bCs/>
          <w:lang w:eastAsia="en-US"/>
        </w:rPr>
        <w:t>.</w:t>
      </w:r>
    </w:p>
    <w:p w:rsidR="00231A3E" w:rsidRPr="009907C7" w:rsidRDefault="00231A3E" w:rsidP="009907C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9907C7">
        <w:rPr>
          <w:rFonts w:eastAsia="Calibri"/>
          <w:bCs/>
          <w:lang w:eastAsia="en-US"/>
        </w:rPr>
        <w:t xml:space="preserve">Biblioteka zastrzega sobie </w:t>
      </w:r>
      <w:r w:rsidR="001074B4" w:rsidRPr="009907C7">
        <w:rPr>
          <w:rFonts w:eastAsia="Calibri"/>
          <w:bCs/>
          <w:lang w:eastAsia="en-US"/>
        </w:rPr>
        <w:t>prawo zmiany godzin pracy zależnie od potrzeb czytelników.</w:t>
      </w:r>
    </w:p>
    <w:p w:rsidR="001074B4" w:rsidRDefault="001074B4" w:rsidP="00F84E9B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1074B4" w:rsidRDefault="001074B4" w:rsidP="001074B4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6</w:t>
      </w:r>
    </w:p>
    <w:p w:rsidR="001074B4" w:rsidRDefault="001074B4" w:rsidP="001074B4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Czas pracy należy wykorzystywać całkowicie na wykonywanie zadań służbowych.</w:t>
      </w:r>
    </w:p>
    <w:p w:rsidR="00AB0BC5" w:rsidRDefault="00AB0BC5" w:rsidP="001074B4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AB0BC5" w:rsidRDefault="00AB0BC5" w:rsidP="00AB0BC5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7</w:t>
      </w:r>
    </w:p>
    <w:p w:rsidR="00AB0BC5" w:rsidRDefault="00AB0BC5" w:rsidP="00D51D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D51DF5">
        <w:rPr>
          <w:rFonts w:eastAsia="Calibri"/>
          <w:bCs/>
          <w:lang w:eastAsia="en-US"/>
        </w:rPr>
        <w:t>Każdy pracownik po przyjściu do pracy zobowiązany jest podpisać listę obecności</w:t>
      </w:r>
      <w:r w:rsidR="00D51DF5" w:rsidRPr="00D51DF5">
        <w:rPr>
          <w:rFonts w:eastAsia="Calibri"/>
          <w:bCs/>
          <w:lang w:eastAsia="en-US"/>
        </w:rPr>
        <w:t>.</w:t>
      </w:r>
    </w:p>
    <w:p w:rsidR="00D51DF5" w:rsidRDefault="00446C6A" w:rsidP="00D51D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Jako formy kontroli wykorzystania czasu pracy stosuje się:</w:t>
      </w:r>
    </w:p>
    <w:p w:rsidR="00446C6A" w:rsidRDefault="0014478A" w:rsidP="001447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listę obecności</w:t>
      </w:r>
      <w:r w:rsidR="00C22B25">
        <w:rPr>
          <w:rFonts w:eastAsia="Calibri"/>
          <w:bCs/>
          <w:lang w:eastAsia="en-US"/>
        </w:rPr>
        <w:t>,</w:t>
      </w:r>
    </w:p>
    <w:p w:rsidR="0014478A" w:rsidRDefault="0014478A" w:rsidP="001447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ewidencję wyjazdów / delegacji służbowych</w:t>
      </w:r>
      <w:r w:rsidR="00C22B25">
        <w:rPr>
          <w:rFonts w:eastAsia="Calibri"/>
          <w:bCs/>
          <w:lang w:eastAsia="en-US"/>
        </w:rPr>
        <w:t>,</w:t>
      </w:r>
    </w:p>
    <w:p w:rsidR="0014478A" w:rsidRDefault="0014478A" w:rsidP="001447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ewidencję zwolnień od pracy oraz okresów nieobecności w pracy</w:t>
      </w:r>
      <w:r w:rsidR="00230FE5">
        <w:rPr>
          <w:rFonts w:eastAsia="Calibri"/>
          <w:bCs/>
          <w:lang w:eastAsia="en-US"/>
        </w:rPr>
        <w:t>.</w:t>
      </w:r>
    </w:p>
    <w:p w:rsidR="00230FE5" w:rsidRDefault="00230FE5" w:rsidP="00230F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Brak podpisu pracownika na liście obecności lub wpisu do ewidencji</w:t>
      </w:r>
      <w:r w:rsidR="007E1F44">
        <w:rPr>
          <w:rFonts w:eastAsia="Calibri"/>
          <w:bCs/>
          <w:lang w:eastAsia="en-US"/>
        </w:rPr>
        <w:t xml:space="preserve"> oznacza nieobecność wymagającą wyjaśnienia.</w:t>
      </w:r>
    </w:p>
    <w:p w:rsidR="007E1F44" w:rsidRDefault="007E1F44" w:rsidP="007E1F4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EF0090" w:rsidRDefault="00EF0090" w:rsidP="00EF0090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8</w:t>
      </w:r>
    </w:p>
    <w:p w:rsidR="00EF0090" w:rsidRDefault="00EF0090" w:rsidP="00EF0090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Wyjście pracownika poza Bibliotekę w godzinach pracy jest możliwe po </w:t>
      </w:r>
      <w:r w:rsidR="00BC6768">
        <w:rPr>
          <w:rFonts w:eastAsia="Calibri"/>
          <w:bCs/>
          <w:lang w:eastAsia="en-US"/>
        </w:rPr>
        <w:t xml:space="preserve">uprzednim </w:t>
      </w:r>
      <w:r>
        <w:rPr>
          <w:rFonts w:eastAsia="Calibri"/>
          <w:bCs/>
          <w:lang w:eastAsia="en-US"/>
        </w:rPr>
        <w:t>uzyskaniu zgody Dyrektora.</w:t>
      </w:r>
    </w:p>
    <w:p w:rsidR="00220499" w:rsidRDefault="00220499" w:rsidP="00EF0090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220499" w:rsidRDefault="00220499" w:rsidP="00220499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9</w:t>
      </w:r>
    </w:p>
    <w:p w:rsidR="00220499" w:rsidRDefault="00220499" w:rsidP="00220499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Jeżeli wymagają tego potrzeby Biblioteki, pracownik</w:t>
      </w:r>
      <w:r w:rsidR="003C7673">
        <w:rPr>
          <w:rFonts w:eastAsia="Calibri"/>
          <w:bCs/>
          <w:lang w:eastAsia="en-US"/>
        </w:rPr>
        <w:t xml:space="preserve"> może wykonywać pracę poza przyjętymi godzinami </w:t>
      </w:r>
      <w:r w:rsidR="00FA545D">
        <w:rPr>
          <w:rFonts w:eastAsia="Calibri"/>
          <w:bCs/>
          <w:lang w:eastAsia="en-US"/>
        </w:rPr>
        <w:t>na polecenie przełożonego.</w:t>
      </w:r>
    </w:p>
    <w:p w:rsidR="00FA545D" w:rsidRDefault="00FA545D" w:rsidP="00220499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FA545D" w:rsidRDefault="00FA545D" w:rsidP="00FA545D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10</w:t>
      </w:r>
    </w:p>
    <w:p w:rsidR="00FA545D" w:rsidRDefault="00FA545D" w:rsidP="00FA545D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 udzielen</w:t>
      </w:r>
      <w:r w:rsidR="00BC6768">
        <w:rPr>
          <w:rFonts w:eastAsia="Calibri"/>
          <w:bCs/>
          <w:lang w:eastAsia="en-US"/>
        </w:rPr>
        <w:t>iu urlopu, zwolnieniu od pracy o</w:t>
      </w:r>
      <w:r>
        <w:rPr>
          <w:rFonts w:eastAsia="Calibri"/>
          <w:bCs/>
          <w:lang w:eastAsia="en-US"/>
        </w:rPr>
        <w:t xml:space="preserve">raz </w:t>
      </w:r>
      <w:r w:rsidR="00CE7000">
        <w:rPr>
          <w:rFonts w:eastAsia="Calibri"/>
          <w:bCs/>
          <w:lang w:eastAsia="en-US"/>
        </w:rPr>
        <w:t>usprawiedliwieniu nieobecności i spóźnień do pracy decyduje Dyrektor Biblioteki, w przypadku Dyrektora decyduje Wójt.</w:t>
      </w:r>
    </w:p>
    <w:p w:rsidR="0025744C" w:rsidRDefault="0025744C" w:rsidP="00FA545D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25744C" w:rsidRDefault="0025744C" w:rsidP="0025744C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11</w:t>
      </w:r>
    </w:p>
    <w:p w:rsidR="00D1722A" w:rsidRPr="00D1722A" w:rsidRDefault="00B54AAD" w:rsidP="00D1722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D1722A">
        <w:rPr>
          <w:rFonts w:eastAsia="Calibri"/>
          <w:bCs/>
          <w:lang w:eastAsia="en-US"/>
        </w:rPr>
        <w:t>Jeżeli dobowy wymiar czasu pracy pracownika wynosi co</w:t>
      </w:r>
      <w:r w:rsidR="00D1722A" w:rsidRPr="00D1722A">
        <w:rPr>
          <w:rFonts w:eastAsia="Calibri"/>
          <w:bCs/>
          <w:lang w:eastAsia="en-US"/>
        </w:rPr>
        <w:t xml:space="preserve"> </w:t>
      </w:r>
      <w:r w:rsidRPr="00D1722A">
        <w:rPr>
          <w:rFonts w:eastAsia="Calibri"/>
          <w:bCs/>
          <w:lang w:eastAsia="en-US"/>
        </w:rPr>
        <w:t>najmniej 6 godzin, pracownik ma prawo do przerwy w pracy trwającej co najmniej 15 minut, wliczanej do czasu pracy</w:t>
      </w:r>
      <w:r w:rsidR="00D56079" w:rsidRPr="00D1722A">
        <w:rPr>
          <w:rFonts w:eastAsia="Calibri"/>
          <w:bCs/>
          <w:lang w:eastAsia="en-US"/>
        </w:rPr>
        <w:t xml:space="preserve">. </w:t>
      </w:r>
    </w:p>
    <w:p w:rsidR="0025744C" w:rsidRPr="00D1722A" w:rsidRDefault="00D56079" w:rsidP="00D1722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D1722A">
        <w:rPr>
          <w:rFonts w:eastAsia="Calibri"/>
          <w:bCs/>
          <w:lang w:eastAsia="en-US"/>
        </w:rPr>
        <w:t>Przerwa ta nie może zakłócić normalnego toku pracy i obsługi czytelników.</w:t>
      </w:r>
    </w:p>
    <w:p w:rsidR="00D56079" w:rsidRDefault="00D56079" w:rsidP="0025744C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D56079" w:rsidRDefault="00D56079" w:rsidP="00D56079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12</w:t>
      </w:r>
    </w:p>
    <w:p w:rsidR="00D56079" w:rsidRDefault="005F26BE" w:rsidP="00D56079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Interesantów przyjmuje się przez cały czas pracy Biblioteki.</w:t>
      </w:r>
    </w:p>
    <w:p w:rsidR="005F26BE" w:rsidRPr="00D56079" w:rsidRDefault="005F26BE" w:rsidP="00D56079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5F26BE" w:rsidRDefault="005F26BE" w:rsidP="005F26BE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9060E8">
        <w:rPr>
          <w:rFonts w:eastAsia="Calibri"/>
          <w:b/>
          <w:bCs/>
          <w:lang w:eastAsia="en-US"/>
        </w:rPr>
        <w:t>I</w:t>
      </w:r>
      <w:r>
        <w:rPr>
          <w:rFonts w:eastAsia="Calibri"/>
          <w:b/>
          <w:bCs/>
          <w:lang w:eastAsia="en-US"/>
        </w:rPr>
        <w:t>I</w:t>
      </w:r>
      <w:r w:rsidRPr="009060E8">
        <w:rPr>
          <w:rFonts w:eastAsia="Calibri"/>
          <w:b/>
          <w:bCs/>
          <w:lang w:eastAsia="en-US"/>
        </w:rPr>
        <w:t xml:space="preserve">I. </w:t>
      </w:r>
      <w:r>
        <w:rPr>
          <w:rFonts w:eastAsia="Calibri"/>
          <w:b/>
          <w:bCs/>
          <w:lang w:eastAsia="en-US"/>
        </w:rPr>
        <w:t>Zabezpieczenie akt i mienia Biblioteki</w:t>
      </w:r>
    </w:p>
    <w:p w:rsidR="00F237A4" w:rsidRDefault="00F237A4" w:rsidP="00F237A4">
      <w:pPr>
        <w:autoSpaceDE w:val="0"/>
        <w:autoSpaceDN w:val="0"/>
        <w:adjustRightInd w:val="0"/>
        <w:spacing w:before="120" w:after="120"/>
        <w:jc w:val="both"/>
        <w:rPr>
          <w:rFonts w:eastAsia="Calibri"/>
          <w:b/>
          <w:bCs/>
          <w:lang w:eastAsia="en-US"/>
        </w:rPr>
      </w:pPr>
    </w:p>
    <w:p w:rsidR="00F237A4" w:rsidRDefault="00F237A4" w:rsidP="00F237A4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13</w:t>
      </w:r>
    </w:p>
    <w:p w:rsidR="00F237A4" w:rsidRDefault="00F237A4" w:rsidP="00F237A4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Akta, pieczątki, komp</w:t>
      </w:r>
      <w:r w:rsidR="00AB2890">
        <w:rPr>
          <w:rFonts w:eastAsia="Calibri"/>
          <w:bCs/>
          <w:lang w:eastAsia="en-US"/>
        </w:rPr>
        <w:t xml:space="preserve">utery i inne urządzenia służbowe powinny być zabezpieczone przed dostępem osób </w:t>
      </w:r>
      <w:r w:rsidR="00673C51">
        <w:rPr>
          <w:rFonts w:eastAsia="Calibri"/>
          <w:bCs/>
          <w:lang w:eastAsia="en-US"/>
        </w:rPr>
        <w:t>trzecich</w:t>
      </w:r>
      <w:r w:rsidR="00EF1885">
        <w:rPr>
          <w:rFonts w:eastAsia="Calibri"/>
          <w:bCs/>
          <w:lang w:eastAsia="en-US"/>
        </w:rPr>
        <w:t xml:space="preserve">. Zabranie dokumentów oraz wyposażenia poza teren Biblioteki wymaga </w:t>
      </w:r>
      <w:r w:rsidR="00673C51">
        <w:rPr>
          <w:rFonts w:eastAsia="Calibri"/>
          <w:bCs/>
          <w:lang w:eastAsia="en-US"/>
        </w:rPr>
        <w:t xml:space="preserve">uprzedniej </w:t>
      </w:r>
      <w:r w:rsidR="00EF1885">
        <w:rPr>
          <w:rFonts w:eastAsia="Calibri"/>
          <w:bCs/>
          <w:lang w:eastAsia="en-US"/>
        </w:rPr>
        <w:t>zgody przełożonego.</w:t>
      </w:r>
    </w:p>
    <w:p w:rsidR="00826A17" w:rsidRPr="00F237A4" w:rsidRDefault="00826A17" w:rsidP="00F237A4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826A17" w:rsidRDefault="00826A17" w:rsidP="00826A17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14</w:t>
      </w:r>
    </w:p>
    <w:p w:rsidR="00826A17" w:rsidRPr="00826A17" w:rsidRDefault="008452CE" w:rsidP="00826A17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Pracownik opuszczając Bibliotekę obowiązany jest przed zamknięciem lokalu </w:t>
      </w:r>
      <w:r w:rsidR="00834BC6">
        <w:rPr>
          <w:rFonts w:eastAsia="Calibri"/>
          <w:bCs/>
          <w:lang w:eastAsia="en-US"/>
        </w:rPr>
        <w:t xml:space="preserve">sprawdzić czy pozamykane zostały szafy, biurka, </w:t>
      </w:r>
      <w:r w:rsidR="00A46700">
        <w:rPr>
          <w:rFonts w:eastAsia="Calibri"/>
          <w:bCs/>
          <w:lang w:eastAsia="en-US"/>
        </w:rPr>
        <w:t xml:space="preserve">okna, </w:t>
      </w:r>
      <w:r w:rsidR="00834BC6">
        <w:rPr>
          <w:rFonts w:eastAsia="Calibri"/>
          <w:bCs/>
          <w:lang w:eastAsia="en-US"/>
        </w:rPr>
        <w:t>wyłączone komputery i urządzenia</w:t>
      </w:r>
      <w:r w:rsidR="00A46700">
        <w:rPr>
          <w:rFonts w:eastAsia="Calibri"/>
          <w:bCs/>
          <w:lang w:eastAsia="en-US"/>
        </w:rPr>
        <w:t>, które tego wymagają</w:t>
      </w:r>
      <w:r w:rsidR="008926C4">
        <w:rPr>
          <w:rFonts w:eastAsia="Calibri"/>
          <w:bCs/>
          <w:lang w:eastAsia="en-US"/>
        </w:rPr>
        <w:t>.</w:t>
      </w:r>
    </w:p>
    <w:p w:rsidR="005F26BE" w:rsidRDefault="005F26BE" w:rsidP="005F26BE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</w:p>
    <w:p w:rsidR="00A46700" w:rsidRDefault="00A46700" w:rsidP="00A46700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15</w:t>
      </w:r>
    </w:p>
    <w:p w:rsidR="00194919" w:rsidRDefault="00194919" w:rsidP="00194919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Po godzinach pracy </w:t>
      </w:r>
      <w:r w:rsidR="00A54B25">
        <w:rPr>
          <w:rFonts w:eastAsia="Calibri"/>
          <w:bCs/>
          <w:lang w:eastAsia="en-US"/>
        </w:rPr>
        <w:t>w Bibliotece można pozostawać w celu wykonania pilnych i terminowych zadań oraz w celu odpracowania czasu zwolnienia od pracy lub spóźnień do pracy.</w:t>
      </w:r>
    </w:p>
    <w:p w:rsidR="00EE0D9F" w:rsidRDefault="00EE0D9F" w:rsidP="00194919">
      <w:p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773FBF" w:rsidRDefault="00773FBF" w:rsidP="00773FBF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337D7">
        <w:rPr>
          <w:rFonts w:eastAsia="Calibri"/>
          <w:b/>
          <w:bCs/>
          <w:lang w:eastAsia="en-US"/>
        </w:rPr>
        <w:t xml:space="preserve">IV. </w:t>
      </w:r>
      <w:r w:rsidR="001337D7" w:rsidRPr="001337D7">
        <w:rPr>
          <w:b/>
        </w:rPr>
        <w:t>Podstawowe prawa i obowiązki pracownika i pracodawcy</w:t>
      </w:r>
    </w:p>
    <w:p w:rsidR="001337D7" w:rsidRDefault="001337D7" w:rsidP="001337D7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16</w:t>
      </w:r>
    </w:p>
    <w:p w:rsidR="00901A3F" w:rsidRDefault="00901A3F" w:rsidP="00901A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901A3F">
        <w:rPr>
          <w:rFonts w:eastAsia="Calibri"/>
          <w:bCs/>
          <w:lang w:eastAsia="en-US"/>
        </w:rPr>
        <w:t>Do podstawowych obowiązków pracownika należy</w:t>
      </w:r>
      <w:r w:rsidR="006173A9">
        <w:rPr>
          <w:rFonts w:eastAsia="Calibri"/>
          <w:bCs/>
          <w:lang w:eastAsia="en-US"/>
        </w:rPr>
        <w:t xml:space="preserve"> w szczególności</w:t>
      </w:r>
      <w:r w:rsidRPr="00901A3F">
        <w:rPr>
          <w:rFonts w:eastAsia="Calibri"/>
          <w:bCs/>
          <w:lang w:eastAsia="en-US"/>
        </w:rPr>
        <w:t>:</w:t>
      </w:r>
    </w:p>
    <w:p w:rsidR="000C7984" w:rsidRDefault="000C7984" w:rsidP="006173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realizacja zadań wynikających z Regulaminu</w:t>
      </w:r>
      <w:r w:rsidR="001614A9">
        <w:rPr>
          <w:rFonts w:eastAsia="Calibri"/>
          <w:bCs/>
          <w:lang w:eastAsia="en-US"/>
        </w:rPr>
        <w:t xml:space="preserve"> Organizacyjnego</w:t>
      </w:r>
      <w:r w:rsidR="00C22B25">
        <w:rPr>
          <w:rFonts w:eastAsia="Calibri"/>
          <w:bCs/>
          <w:lang w:eastAsia="en-US"/>
        </w:rPr>
        <w:t>,</w:t>
      </w:r>
    </w:p>
    <w:p w:rsidR="001614A9" w:rsidRDefault="001614A9" w:rsidP="006173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przestrzeganie ustalonego w zakładzie pracy czasu pracy, porządku i dyscypliny pracy</w:t>
      </w:r>
      <w:r w:rsidR="00C22B25">
        <w:rPr>
          <w:rFonts w:eastAsia="Calibri"/>
          <w:bCs/>
          <w:lang w:eastAsia="en-US"/>
        </w:rPr>
        <w:t>,</w:t>
      </w:r>
    </w:p>
    <w:p w:rsidR="001614A9" w:rsidRDefault="001614A9" w:rsidP="006173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dążenie do uzyskiwania w pracy jak najlepszy</w:t>
      </w:r>
      <w:r w:rsidR="00C22B25">
        <w:rPr>
          <w:rFonts w:eastAsia="Calibri"/>
          <w:bCs/>
          <w:lang w:eastAsia="en-US"/>
        </w:rPr>
        <w:t>ch wyników i podejmowanie w tym celu odpowiedniej inicjatywy,</w:t>
      </w:r>
    </w:p>
    <w:p w:rsidR="00C22B25" w:rsidRDefault="004746C1" w:rsidP="006173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przestrzeganie przepisów i zasad bezpieczeństwa i higieny pracy oraz przepisów przeciwpożarowych,</w:t>
      </w:r>
    </w:p>
    <w:p w:rsidR="006E6F7D" w:rsidRDefault="007430C3" w:rsidP="006173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zachowanie uprzejmości i życzliwości w kontaktach ze zwierzchnikiem, podwładnym</w:t>
      </w:r>
      <w:r w:rsidR="00AF4792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współpracownikiem</w:t>
      </w:r>
      <w:r w:rsidR="00AF4792">
        <w:rPr>
          <w:rFonts w:eastAsia="Calibri"/>
          <w:bCs/>
          <w:lang w:eastAsia="en-US"/>
        </w:rPr>
        <w:t xml:space="preserve"> i użytkownikami Biblioteki,</w:t>
      </w:r>
    </w:p>
    <w:p w:rsidR="00AF4792" w:rsidRDefault="00AF4792" w:rsidP="006173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pogłębianie wiedzy i podnoszenie kwalifikacji zawodowych,</w:t>
      </w:r>
    </w:p>
    <w:p w:rsidR="00AF4792" w:rsidRDefault="004512B4" w:rsidP="006173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dbanie o dobre imię zakładu pracy.</w:t>
      </w:r>
    </w:p>
    <w:p w:rsidR="004512B4" w:rsidRDefault="004512B4" w:rsidP="004512B4">
      <w:pPr>
        <w:pStyle w:val="Akapitzlist"/>
        <w:autoSpaceDE w:val="0"/>
        <w:autoSpaceDN w:val="0"/>
        <w:adjustRightInd w:val="0"/>
        <w:spacing w:before="120" w:after="120"/>
        <w:ind w:left="1440"/>
        <w:jc w:val="both"/>
        <w:rPr>
          <w:rFonts w:eastAsia="Calibri"/>
          <w:bCs/>
          <w:lang w:eastAsia="en-US"/>
        </w:rPr>
      </w:pPr>
    </w:p>
    <w:p w:rsidR="004512B4" w:rsidRDefault="004512B4" w:rsidP="004512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Szczególnie rażącym naruszeniem ustalonego porządku i dyscypliny</w:t>
      </w:r>
      <w:r w:rsidR="006173A9">
        <w:rPr>
          <w:rFonts w:eastAsia="Calibri"/>
          <w:bCs/>
          <w:lang w:eastAsia="en-US"/>
        </w:rPr>
        <w:t xml:space="preserve"> pracy</w:t>
      </w:r>
      <w:r>
        <w:rPr>
          <w:rFonts w:eastAsia="Calibri"/>
          <w:bCs/>
          <w:lang w:eastAsia="en-US"/>
        </w:rPr>
        <w:t xml:space="preserve"> </w:t>
      </w:r>
      <w:r w:rsidR="00EE2E19">
        <w:rPr>
          <w:rFonts w:eastAsia="Calibri"/>
          <w:bCs/>
          <w:lang w:eastAsia="en-US"/>
        </w:rPr>
        <w:t>przez pracowników Biblioteki jest</w:t>
      </w:r>
      <w:r w:rsidR="00376930">
        <w:rPr>
          <w:rFonts w:eastAsia="Calibri"/>
          <w:bCs/>
          <w:lang w:eastAsia="en-US"/>
        </w:rPr>
        <w:t xml:space="preserve"> w szczególności</w:t>
      </w:r>
      <w:r w:rsidR="00EE2E19">
        <w:rPr>
          <w:rFonts w:eastAsia="Calibri"/>
          <w:bCs/>
          <w:lang w:eastAsia="en-US"/>
        </w:rPr>
        <w:t>:</w:t>
      </w:r>
    </w:p>
    <w:p w:rsidR="00EE2E19" w:rsidRDefault="00EE2E19" w:rsidP="00A94F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niewłaściwe i niedokładne wykonywanie pracy oraz niszczenie materiałów</w:t>
      </w:r>
      <w:r w:rsidR="00373312">
        <w:rPr>
          <w:rFonts w:eastAsia="Calibri"/>
          <w:bCs/>
          <w:lang w:eastAsia="en-US"/>
        </w:rPr>
        <w:t>, wyposażenia oraz wykonywanie prac niezwiązanych z zadaniami wynikającymi ze stosunku pracy</w:t>
      </w:r>
      <w:r w:rsidR="00385EE8">
        <w:rPr>
          <w:rFonts w:eastAsia="Calibri"/>
          <w:bCs/>
          <w:lang w:eastAsia="en-US"/>
        </w:rPr>
        <w:t>,</w:t>
      </w:r>
    </w:p>
    <w:p w:rsidR="00373312" w:rsidRDefault="00385EE8" w:rsidP="00A94F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nieprzybycie do pracy, spóźnianie się do pracy lub samowolne jej opuszczenie bez usprawiedliwienia,</w:t>
      </w:r>
    </w:p>
    <w:p w:rsidR="00385EE8" w:rsidRDefault="00756019" w:rsidP="00A94F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stawienie się w pracy w stanie po użyciu alkoholu</w:t>
      </w:r>
      <w:r w:rsidR="00975166">
        <w:rPr>
          <w:rFonts w:eastAsia="Calibri"/>
          <w:bCs/>
          <w:lang w:eastAsia="en-US"/>
        </w:rPr>
        <w:t>, narkotyków</w:t>
      </w:r>
      <w:r>
        <w:rPr>
          <w:rFonts w:eastAsia="Calibri"/>
          <w:bCs/>
          <w:lang w:eastAsia="en-US"/>
        </w:rPr>
        <w:t xml:space="preserve"> </w:t>
      </w:r>
      <w:r w:rsidR="00D87AF8">
        <w:rPr>
          <w:rFonts w:eastAsia="Calibri"/>
          <w:bCs/>
          <w:lang w:eastAsia="en-US"/>
        </w:rPr>
        <w:t>bądź</w:t>
      </w:r>
      <w:r>
        <w:rPr>
          <w:rFonts w:eastAsia="Calibri"/>
          <w:bCs/>
          <w:lang w:eastAsia="en-US"/>
        </w:rPr>
        <w:t xml:space="preserve"> </w:t>
      </w:r>
      <w:r w:rsidR="00975166">
        <w:rPr>
          <w:rFonts w:eastAsia="Calibri"/>
          <w:bCs/>
          <w:lang w:eastAsia="en-US"/>
        </w:rPr>
        <w:t>ich używanie</w:t>
      </w:r>
      <w:r>
        <w:rPr>
          <w:rFonts w:eastAsia="Calibri"/>
          <w:bCs/>
          <w:lang w:eastAsia="en-US"/>
        </w:rPr>
        <w:t xml:space="preserve"> w czasie pracy lub w miejscu pracy,</w:t>
      </w:r>
    </w:p>
    <w:p w:rsidR="00756019" w:rsidRDefault="00170EFC" w:rsidP="00A94F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zakłócanie porządku i spokoju w miejscu pracy,</w:t>
      </w:r>
    </w:p>
    <w:p w:rsidR="00170EFC" w:rsidRDefault="00170EFC" w:rsidP="00A94F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niewykonywanie poleceń przełożonego,</w:t>
      </w:r>
    </w:p>
    <w:p w:rsidR="00170EFC" w:rsidRDefault="00170EFC" w:rsidP="00A94F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niewłaściwy stosunek do przełożonych, współpracowników</w:t>
      </w:r>
      <w:r w:rsidR="00793A88">
        <w:rPr>
          <w:rFonts w:eastAsia="Calibri"/>
          <w:bCs/>
          <w:lang w:eastAsia="en-US"/>
        </w:rPr>
        <w:t xml:space="preserve"> i użytkowników,</w:t>
      </w:r>
    </w:p>
    <w:p w:rsidR="00793A88" w:rsidRDefault="00793A88" w:rsidP="00A94F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wykonywanie prac własnych lub prac</w:t>
      </w:r>
      <w:r w:rsidR="00652547">
        <w:rPr>
          <w:rFonts w:eastAsia="Calibri"/>
          <w:bCs/>
          <w:lang w:eastAsia="en-US"/>
        </w:rPr>
        <w:t>, które nie są zlecone przez pracodawcę,</w:t>
      </w:r>
    </w:p>
    <w:p w:rsidR="00652547" w:rsidRDefault="00BF6BB7" w:rsidP="00A94F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nieprzestrzeganie przepisów i zasad bezpieczeństwa i higieny pracy </w:t>
      </w:r>
      <w:r w:rsidR="00EE0B76">
        <w:rPr>
          <w:rFonts w:eastAsia="Calibri"/>
          <w:bCs/>
          <w:lang w:eastAsia="en-US"/>
        </w:rPr>
        <w:t>o</w:t>
      </w:r>
      <w:r w:rsidR="00D87AF8">
        <w:rPr>
          <w:rFonts w:eastAsia="Calibri"/>
          <w:bCs/>
          <w:lang w:eastAsia="en-US"/>
        </w:rPr>
        <w:t>raz przepisów przeciwpożarowych.</w:t>
      </w:r>
    </w:p>
    <w:p w:rsidR="00BF6BB7" w:rsidRDefault="00BF6BB7" w:rsidP="00753300">
      <w:pPr>
        <w:pStyle w:val="Akapitzlist"/>
        <w:autoSpaceDE w:val="0"/>
        <w:autoSpaceDN w:val="0"/>
        <w:adjustRightInd w:val="0"/>
        <w:spacing w:before="120" w:after="120"/>
        <w:ind w:left="1440"/>
        <w:jc w:val="both"/>
        <w:rPr>
          <w:rFonts w:eastAsia="Calibri"/>
          <w:bCs/>
          <w:lang w:eastAsia="en-US"/>
        </w:rPr>
      </w:pPr>
    </w:p>
    <w:p w:rsidR="00753300" w:rsidRDefault="00753300" w:rsidP="00753300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17</w:t>
      </w:r>
    </w:p>
    <w:p w:rsidR="00753300" w:rsidRPr="00753300" w:rsidRDefault="00753300" w:rsidP="00753300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753300">
        <w:rPr>
          <w:rFonts w:eastAsia="Calibri"/>
          <w:bCs/>
          <w:lang w:eastAsia="en-US"/>
        </w:rPr>
        <w:t>Obowiązki pracodawcy:</w:t>
      </w:r>
    </w:p>
    <w:p w:rsidR="00753300" w:rsidRDefault="005F0424" w:rsidP="005F0424">
      <w:pPr>
        <w:pStyle w:val="Akapitzlist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before="120" w:after="120"/>
        <w:ind w:firstLine="41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</w:t>
      </w:r>
      <w:r w:rsidR="001B6BA5">
        <w:rPr>
          <w:rFonts w:eastAsia="Calibri"/>
          <w:bCs/>
          <w:lang w:eastAsia="en-US"/>
        </w:rPr>
        <w:t>ależyta organizacja pracy,</w:t>
      </w:r>
    </w:p>
    <w:p w:rsidR="001B6BA5" w:rsidRDefault="005F0424" w:rsidP="005F0424">
      <w:pPr>
        <w:pStyle w:val="Akapitzlist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before="120" w:after="120"/>
        <w:ind w:firstLine="41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</w:t>
      </w:r>
      <w:r w:rsidR="001B6BA5">
        <w:rPr>
          <w:rFonts w:eastAsia="Calibri"/>
          <w:bCs/>
          <w:lang w:eastAsia="en-US"/>
        </w:rPr>
        <w:t xml:space="preserve">apewnienie przestrzegania przepisów i zasad bezpieczeństwa i higieny pracy </w:t>
      </w:r>
      <w:r>
        <w:rPr>
          <w:rFonts w:eastAsia="Calibri"/>
          <w:bCs/>
          <w:lang w:eastAsia="en-US"/>
        </w:rPr>
        <w:tab/>
      </w:r>
      <w:r w:rsidR="001B6BA5">
        <w:rPr>
          <w:rFonts w:eastAsia="Calibri"/>
          <w:bCs/>
          <w:lang w:eastAsia="en-US"/>
        </w:rPr>
        <w:t>oraz przepisów o ochronie przeciwpożarowej</w:t>
      </w:r>
      <w:r w:rsidR="00DF5591">
        <w:rPr>
          <w:rFonts w:eastAsia="Calibri"/>
          <w:bCs/>
          <w:lang w:eastAsia="en-US"/>
        </w:rPr>
        <w:t>,</w:t>
      </w:r>
    </w:p>
    <w:p w:rsidR="00DF5591" w:rsidRDefault="005F0424" w:rsidP="005F0424">
      <w:pPr>
        <w:pStyle w:val="Akapitzlist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before="120" w:after="120"/>
        <w:ind w:firstLine="41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u</w:t>
      </w:r>
      <w:r w:rsidR="00DF5591">
        <w:rPr>
          <w:rFonts w:eastAsia="Calibri"/>
          <w:bCs/>
          <w:lang w:eastAsia="en-US"/>
        </w:rPr>
        <w:t xml:space="preserve">możliwienie pracownikowi podnoszenie kwalifikacji </w:t>
      </w:r>
      <w:r w:rsidR="00A94FB5">
        <w:rPr>
          <w:rFonts w:eastAsia="Calibri"/>
          <w:bCs/>
          <w:lang w:eastAsia="en-US"/>
        </w:rPr>
        <w:t xml:space="preserve">zawodowych </w:t>
      </w:r>
      <w:r w:rsidR="00DF5591">
        <w:rPr>
          <w:rFonts w:eastAsia="Calibri"/>
          <w:bCs/>
          <w:lang w:eastAsia="en-US"/>
        </w:rPr>
        <w:t>i szkoleń,</w:t>
      </w:r>
    </w:p>
    <w:p w:rsidR="00DF5591" w:rsidRDefault="005F0424" w:rsidP="005F0424">
      <w:pPr>
        <w:pStyle w:val="Akapitzlist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before="120" w:after="120"/>
        <w:ind w:firstLine="41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t</w:t>
      </w:r>
      <w:r w:rsidR="00DF5591">
        <w:rPr>
          <w:rFonts w:eastAsia="Calibri"/>
          <w:bCs/>
          <w:lang w:eastAsia="en-US"/>
        </w:rPr>
        <w:t>erminowe wypłacanie wynagrodzeń i innych świadczeń,</w:t>
      </w:r>
    </w:p>
    <w:p w:rsidR="00DF5591" w:rsidRDefault="005F0424" w:rsidP="005F0424">
      <w:pPr>
        <w:pStyle w:val="Akapitzlist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before="120" w:after="120"/>
        <w:ind w:firstLine="41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</w:t>
      </w:r>
      <w:r w:rsidR="00DF5591">
        <w:rPr>
          <w:rFonts w:eastAsia="Calibri"/>
          <w:bCs/>
          <w:lang w:eastAsia="en-US"/>
        </w:rPr>
        <w:t xml:space="preserve">tosowanie </w:t>
      </w:r>
      <w:r w:rsidR="000417B6">
        <w:rPr>
          <w:rFonts w:eastAsia="Calibri"/>
          <w:bCs/>
          <w:lang w:eastAsia="en-US"/>
        </w:rPr>
        <w:t>kar dyscyplinarnych,</w:t>
      </w:r>
    </w:p>
    <w:p w:rsidR="000417B6" w:rsidRDefault="005F0424" w:rsidP="005F0424">
      <w:pPr>
        <w:pStyle w:val="Akapitzlist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before="120" w:after="120"/>
        <w:ind w:firstLine="41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</w:t>
      </w:r>
      <w:r w:rsidR="000417B6">
        <w:rPr>
          <w:rFonts w:eastAsia="Calibri"/>
          <w:bCs/>
          <w:lang w:eastAsia="en-US"/>
        </w:rPr>
        <w:t xml:space="preserve">aspokajanie w miarę posiadanych środków bytowych, socjalnych i </w:t>
      </w:r>
      <w:r w:rsidR="001F6997">
        <w:rPr>
          <w:rFonts w:eastAsia="Calibri"/>
          <w:bCs/>
          <w:lang w:eastAsia="en-US"/>
        </w:rPr>
        <w:tab/>
      </w:r>
      <w:r w:rsidR="000417B6">
        <w:rPr>
          <w:rFonts w:eastAsia="Calibri"/>
          <w:bCs/>
          <w:lang w:eastAsia="en-US"/>
        </w:rPr>
        <w:t>kulturalnych potrzeb pracowników.</w:t>
      </w:r>
    </w:p>
    <w:p w:rsidR="000417B6" w:rsidRDefault="000417B6" w:rsidP="000417B6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18</w:t>
      </w:r>
    </w:p>
    <w:p w:rsidR="00A62978" w:rsidRDefault="00A62978" w:rsidP="00A62978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Pracownik uprawniony jest do:</w:t>
      </w:r>
    </w:p>
    <w:p w:rsidR="008776DC" w:rsidRPr="008776DC" w:rsidRDefault="001F6997" w:rsidP="008776DC">
      <w:pPr>
        <w:pStyle w:val="Akapitzlist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</w:t>
      </w:r>
      <w:r w:rsidR="008776DC" w:rsidRPr="008776DC">
        <w:rPr>
          <w:rFonts w:eastAsia="Calibri"/>
          <w:bCs/>
          <w:lang w:eastAsia="en-US"/>
        </w:rPr>
        <w:t>atrudnienia na stanowisku pracy zgodnie z umową o pracę i posiadanymi kwalifikacjami</w:t>
      </w:r>
      <w:r w:rsidR="007917BC">
        <w:rPr>
          <w:rFonts w:eastAsia="Calibri"/>
          <w:bCs/>
          <w:lang w:eastAsia="en-US"/>
        </w:rPr>
        <w:t>,</w:t>
      </w:r>
    </w:p>
    <w:p w:rsidR="00A62978" w:rsidRDefault="001F6997" w:rsidP="00A62978">
      <w:pPr>
        <w:pStyle w:val="Akapitzlist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</w:t>
      </w:r>
      <w:r w:rsidR="00A62978">
        <w:rPr>
          <w:rFonts w:eastAsia="Calibri"/>
          <w:bCs/>
          <w:lang w:eastAsia="en-US"/>
        </w:rPr>
        <w:t>trzymania urlopu wypoczynkowego zgodnie z planem urlopów,</w:t>
      </w:r>
    </w:p>
    <w:p w:rsidR="00A62978" w:rsidRDefault="00206BEF" w:rsidP="00A62978">
      <w:pPr>
        <w:pStyle w:val="Akapitzlist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urlopu okolicznościowego i innych zwolnień od pracy określonych w </w:t>
      </w:r>
      <w:r w:rsidR="000D20BE">
        <w:rPr>
          <w:rFonts w:eastAsia="Calibri"/>
          <w:bCs/>
          <w:lang w:eastAsia="en-US"/>
        </w:rPr>
        <w:t>odrębnych przepisach,</w:t>
      </w:r>
    </w:p>
    <w:p w:rsidR="000D20BE" w:rsidRDefault="00A846C6" w:rsidP="000D20BE">
      <w:pPr>
        <w:pStyle w:val="Akapitzlist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</w:t>
      </w:r>
      <w:r w:rsidR="000D20BE" w:rsidRPr="000D20BE">
        <w:rPr>
          <w:rFonts w:eastAsia="Calibri"/>
          <w:bCs/>
          <w:lang w:eastAsia="en-US"/>
        </w:rPr>
        <w:t xml:space="preserve">ykonywania pracy w warunkach zgodnych z zasadami </w:t>
      </w:r>
      <w:r>
        <w:rPr>
          <w:rFonts w:eastAsia="Calibri"/>
          <w:bCs/>
          <w:lang w:eastAsia="en-US"/>
        </w:rPr>
        <w:t xml:space="preserve">i przepisami </w:t>
      </w:r>
      <w:r w:rsidR="000D20BE" w:rsidRPr="000D20BE">
        <w:rPr>
          <w:rFonts w:eastAsia="Calibri"/>
          <w:bCs/>
          <w:lang w:eastAsia="en-US"/>
        </w:rPr>
        <w:t>BHP.</w:t>
      </w:r>
    </w:p>
    <w:p w:rsidR="00206BEF" w:rsidRDefault="00206BEF" w:rsidP="00206BEF">
      <w:pPr>
        <w:pStyle w:val="Akapitzlist"/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206BEF" w:rsidRDefault="00206BEF" w:rsidP="00206BEF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19</w:t>
      </w:r>
    </w:p>
    <w:p w:rsidR="00206BEF" w:rsidRDefault="00F13A17" w:rsidP="00F13A17">
      <w:pPr>
        <w:pStyle w:val="Akapitzlist"/>
        <w:numPr>
          <w:ilvl w:val="0"/>
          <w:numId w:val="8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Pracownikowi przysługuje wynagrodzenie za pracę stosownie do zajmowanego stanowiska </w:t>
      </w:r>
      <w:r w:rsidR="00617B83">
        <w:rPr>
          <w:rFonts w:eastAsia="Calibri"/>
          <w:bCs/>
          <w:lang w:eastAsia="en-US"/>
        </w:rPr>
        <w:t>oraz posiadanych kwalifikacji.</w:t>
      </w:r>
    </w:p>
    <w:p w:rsidR="00617B83" w:rsidRDefault="00617B83" w:rsidP="00F13A17">
      <w:pPr>
        <w:pStyle w:val="Akapitzlist"/>
        <w:numPr>
          <w:ilvl w:val="0"/>
          <w:numId w:val="8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Szczegółowe zasady wynagradzania i nagradzania pracowników regulują odrębne przepisy.</w:t>
      </w:r>
    </w:p>
    <w:p w:rsidR="00617B83" w:rsidRPr="00F13A17" w:rsidRDefault="00617B83" w:rsidP="00617B83">
      <w:pPr>
        <w:pStyle w:val="Akapitzlist"/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562DE9" w:rsidRDefault="00562DE9" w:rsidP="00562DE9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337D7">
        <w:rPr>
          <w:rFonts w:eastAsia="Calibri"/>
          <w:b/>
          <w:bCs/>
          <w:lang w:eastAsia="en-US"/>
        </w:rPr>
        <w:t xml:space="preserve">V. </w:t>
      </w:r>
      <w:r>
        <w:rPr>
          <w:b/>
        </w:rPr>
        <w:t>Urlopy i zwolnienia od pracy</w:t>
      </w:r>
    </w:p>
    <w:p w:rsidR="00562DE9" w:rsidRDefault="00562DE9" w:rsidP="00562DE9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20</w:t>
      </w:r>
    </w:p>
    <w:p w:rsidR="00562DE9" w:rsidRDefault="001770A3" w:rsidP="00562DE9">
      <w:pPr>
        <w:pStyle w:val="Akapitzlist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Pracownikowi przysługuje prawo do corocznego, nieprze</w:t>
      </w:r>
      <w:r w:rsidR="00450A2C">
        <w:rPr>
          <w:rFonts w:eastAsia="Calibri"/>
          <w:bCs/>
          <w:lang w:eastAsia="en-US"/>
        </w:rPr>
        <w:t>rwanego, płatnego urlopu wypoczynkowego. Pracownik nie może zrzec się prawa do urlopu.</w:t>
      </w:r>
    </w:p>
    <w:p w:rsidR="00450A2C" w:rsidRDefault="00450A2C" w:rsidP="00562DE9">
      <w:pPr>
        <w:pStyle w:val="Akapitzlist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Urlopu wypoczynkowego udziela się zgodnie z planem urlopów</w:t>
      </w:r>
      <w:r w:rsidR="00004779">
        <w:rPr>
          <w:rFonts w:eastAsia="Calibri"/>
          <w:bCs/>
          <w:lang w:eastAsia="en-US"/>
        </w:rPr>
        <w:t>, który ustala się biorąc pod uwagę</w:t>
      </w:r>
      <w:r w:rsidR="008F0417">
        <w:rPr>
          <w:rFonts w:eastAsia="Calibri"/>
          <w:bCs/>
          <w:lang w:eastAsia="en-US"/>
        </w:rPr>
        <w:t xml:space="preserve"> wnioski pracowników i potrzeby</w:t>
      </w:r>
      <w:r w:rsidR="00FE6FE5">
        <w:rPr>
          <w:rFonts w:eastAsia="Calibri"/>
          <w:bCs/>
          <w:lang w:eastAsia="en-US"/>
        </w:rPr>
        <w:t xml:space="preserve"> wynikające z konieczności zapewnienia normalnego toku pracy</w:t>
      </w:r>
      <w:r w:rsidR="00F60FC9">
        <w:rPr>
          <w:rFonts w:eastAsia="Calibri"/>
          <w:bCs/>
          <w:lang w:eastAsia="en-US"/>
        </w:rPr>
        <w:t xml:space="preserve"> Biblioteki</w:t>
      </w:r>
      <w:r w:rsidR="00FE6FE5">
        <w:rPr>
          <w:rFonts w:eastAsia="Calibri"/>
          <w:bCs/>
          <w:lang w:eastAsia="en-US"/>
        </w:rPr>
        <w:t>.</w:t>
      </w:r>
    </w:p>
    <w:p w:rsidR="00021751" w:rsidRDefault="00021751" w:rsidP="00562DE9">
      <w:pPr>
        <w:pStyle w:val="Akapitzlist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Na wniosek pracownika urlop może być podzielony na części. Co</w:t>
      </w:r>
      <w:r w:rsidR="00815A0B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najmniej jedna część urlopu powinna obejmować nie mniej niż 14 kolejnych dni.</w:t>
      </w:r>
    </w:p>
    <w:p w:rsidR="008128BB" w:rsidRDefault="008128BB" w:rsidP="00562DE9">
      <w:pPr>
        <w:pStyle w:val="Akapitzlist"/>
        <w:numPr>
          <w:ilvl w:val="0"/>
          <w:numId w:val="9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Urlopu nie wykorzystanego zgodnie z planem urlopów należy pracownikowi udzielić najpóźniej do </w:t>
      </w:r>
      <w:r w:rsidR="00B973C9">
        <w:rPr>
          <w:rFonts w:eastAsia="Calibri"/>
          <w:bCs/>
          <w:lang w:eastAsia="en-US"/>
        </w:rPr>
        <w:t>dnia 30 września następnego roku kalendarzowego.</w:t>
      </w:r>
    </w:p>
    <w:p w:rsidR="00B973C9" w:rsidRDefault="00B973C9" w:rsidP="00B973C9">
      <w:pPr>
        <w:pStyle w:val="Akapitzlist"/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B973C9" w:rsidRPr="00562DE9" w:rsidRDefault="00B973C9" w:rsidP="00B973C9">
      <w:pPr>
        <w:pStyle w:val="Akapitzlist"/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B973C9" w:rsidRDefault="00B973C9" w:rsidP="00B973C9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21</w:t>
      </w:r>
    </w:p>
    <w:p w:rsidR="00B973C9" w:rsidRDefault="0073511B" w:rsidP="0073511B">
      <w:pPr>
        <w:pStyle w:val="Akapitzlist"/>
        <w:numPr>
          <w:ilvl w:val="0"/>
          <w:numId w:val="10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Pracownikowi na jego pisemny wniosek może być udzielony urlop bezpłatny.</w:t>
      </w:r>
    </w:p>
    <w:p w:rsidR="000A3931" w:rsidRDefault="00415523" w:rsidP="0073511B">
      <w:pPr>
        <w:pStyle w:val="Akapitzlist"/>
        <w:numPr>
          <w:ilvl w:val="0"/>
          <w:numId w:val="10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</w:t>
      </w:r>
      <w:r w:rsidR="0073511B">
        <w:rPr>
          <w:rFonts w:eastAsia="Calibri"/>
          <w:bCs/>
          <w:lang w:eastAsia="en-US"/>
        </w:rPr>
        <w:t xml:space="preserve">kres urlopu bezpłatnego nie wlicza się do okresu </w:t>
      </w:r>
      <w:r>
        <w:rPr>
          <w:rFonts w:eastAsia="Calibri"/>
          <w:bCs/>
          <w:lang w:eastAsia="en-US"/>
        </w:rPr>
        <w:t xml:space="preserve">pracy, od którego zależą </w:t>
      </w:r>
      <w:r w:rsidR="000A3931">
        <w:rPr>
          <w:rFonts w:eastAsia="Calibri"/>
          <w:bCs/>
          <w:lang w:eastAsia="en-US"/>
        </w:rPr>
        <w:t>uprawnienia pracownicze.</w:t>
      </w:r>
    </w:p>
    <w:p w:rsidR="000A3931" w:rsidRDefault="000A3931" w:rsidP="000A3931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0A3931" w:rsidRDefault="000A3931" w:rsidP="00A51189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22</w:t>
      </w:r>
    </w:p>
    <w:p w:rsidR="000A3931" w:rsidRDefault="000A3931" w:rsidP="000A3931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Pracodawca jest obowiązany zwolnić pracownika z pracy na czas:</w:t>
      </w:r>
    </w:p>
    <w:p w:rsidR="000A3931" w:rsidRDefault="00103F93" w:rsidP="000A3931">
      <w:pPr>
        <w:pStyle w:val="Akapitzlist"/>
        <w:numPr>
          <w:ilvl w:val="0"/>
          <w:numId w:val="11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 dni – w razie ślubu pracownika lub urodzenia dziecka, zgonu i pogrzebu małżonka</w:t>
      </w:r>
      <w:r w:rsidR="00ED2B56">
        <w:rPr>
          <w:rFonts w:eastAsia="Calibri"/>
          <w:bCs/>
          <w:lang w:eastAsia="en-US"/>
        </w:rPr>
        <w:t xml:space="preserve"> pracownika lub jego dziecka, ojca, matki, ojczyma lub macochy,</w:t>
      </w:r>
    </w:p>
    <w:p w:rsidR="00562DE9" w:rsidRPr="007E64D0" w:rsidRDefault="00ED2B56" w:rsidP="007E64D0">
      <w:pPr>
        <w:pStyle w:val="Akapitzlist"/>
        <w:numPr>
          <w:ilvl w:val="0"/>
          <w:numId w:val="11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b/>
        </w:rPr>
      </w:pPr>
      <w:r w:rsidRPr="007E64D0">
        <w:rPr>
          <w:rFonts w:eastAsia="Calibri"/>
          <w:bCs/>
          <w:lang w:eastAsia="en-US"/>
        </w:rPr>
        <w:t xml:space="preserve">1 dzień – </w:t>
      </w:r>
      <w:r w:rsidR="007E64D0" w:rsidRPr="007E64D0">
        <w:rPr>
          <w:rFonts w:eastAsia="Calibri"/>
          <w:bCs/>
          <w:lang w:eastAsia="en-US"/>
        </w:rPr>
        <w:t>w razie ślubu dziecka pracownika, albo zgonu i pogrzebu jego siostry, brata, teściowej, teścia, babci, dziadka, a także innej osoby pozostającej na utrzymaniu pracownika lub pod jego bezpośrednią opieką</w:t>
      </w:r>
      <w:r w:rsidR="007E64D0">
        <w:rPr>
          <w:rFonts w:eastAsia="Calibri"/>
          <w:bCs/>
          <w:lang w:eastAsia="en-US"/>
        </w:rPr>
        <w:t>.</w:t>
      </w:r>
    </w:p>
    <w:p w:rsidR="007E64D0" w:rsidRDefault="007E64D0" w:rsidP="007E64D0">
      <w:pPr>
        <w:pStyle w:val="Akapitzlist"/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7E64D0" w:rsidRDefault="007E64D0" w:rsidP="007E64D0">
      <w:pPr>
        <w:pStyle w:val="Akapitzlist"/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A51189" w:rsidRDefault="00A51189" w:rsidP="00A51189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23</w:t>
      </w:r>
    </w:p>
    <w:p w:rsidR="000C470A" w:rsidRDefault="00FD3C1C" w:rsidP="000C470A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Pracownicy lub pracownikowi wychowującemu dziecko w wieku do lat 14 przysługują </w:t>
      </w:r>
      <w:r w:rsidR="00E307E6">
        <w:rPr>
          <w:rFonts w:eastAsia="Calibri"/>
          <w:bCs/>
          <w:lang w:eastAsia="en-US"/>
        </w:rPr>
        <w:t xml:space="preserve">w ciągu roku kalendarzowego </w:t>
      </w:r>
      <w:r>
        <w:rPr>
          <w:rFonts w:eastAsia="Calibri"/>
          <w:bCs/>
          <w:lang w:eastAsia="en-US"/>
        </w:rPr>
        <w:t>dwa dni zwolnienia od pracy z zachowaniem prawa do wynagr</w:t>
      </w:r>
      <w:r w:rsidR="000C7E93">
        <w:rPr>
          <w:rFonts w:eastAsia="Calibri"/>
          <w:bCs/>
          <w:lang w:eastAsia="en-US"/>
        </w:rPr>
        <w:t>odzenia.</w:t>
      </w:r>
    </w:p>
    <w:p w:rsidR="000C7E93" w:rsidRDefault="000C7E93" w:rsidP="000C470A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0C7E93" w:rsidRDefault="000C7E93" w:rsidP="000C7E93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337D7">
        <w:rPr>
          <w:rFonts w:eastAsia="Calibri"/>
          <w:b/>
          <w:bCs/>
          <w:lang w:eastAsia="en-US"/>
        </w:rPr>
        <w:t>V</w:t>
      </w:r>
      <w:r w:rsidR="00777F9F">
        <w:rPr>
          <w:rFonts w:eastAsia="Calibri"/>
          <w:b/>
          <w:bCs/>
          <w:lang w:eastAsia="en-US"/>
        </w:rPr>
        <w:t>I</w:t>
      </w:r>
      <w:r w:rsidRPr="001337D7">
        <w:rPr>
          <w:rFonts w:eastAsia="Calibri"/>
          <w:b/>
          <w:bCs/>
          <w:lang w:eastAsia="en-US"/>
        </w:rPr>
        <w:t xml:space="preserve">. </w:t>
      </w:r>
      <w:r w:rsidR="0025125A">
        <w:rPr>
          <w:b/>
        </w:rPr>
        <w:t>Bezpieczeństwo i higiena pracy oraz ochrona przeciwpożarowa</w:t>
      </w:r>
    </w:p>
    <w:p w:rsidR="0025125A" w:rsidRDefault="0025125A" w:rsidP="0025125A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24</w:t>
      </w:r>
    </w:p>
    <w:p w:rsidR="0025125A" w:rsidRDefault="000E231A" w:rsidP="000E231A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Pracodawca i pracownicy są zobowiązani do ścisłego przestrzegania przepisów i zasad bezpieczeństwa i higieny</w:t>
      </w:r>
      <w:r w:rsidR="00881C3D">
        <w:rPr>
          <w:rFonts w:eastAsia="Calibri"/>
          <w:bCs/>
          <w:lang w:eastAsia="en-US"/>
        </w:rPr>
        <w:t xml:space="preserve"> pracy oraz przepisów o ochronie przeciwpożarowej.</w:t>
      </w:r>
    </w:p>
    <w:p w:rsidR="00881C3D" w:rsidRDefault="00881C3D" w:rsidP="000E231A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:rsidR="00881C3D" w:rsidRDefault="00881C3D" w:rsidP="00881C3D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25</w:t>
      </w:r>
    </w:p>
    <w:p w:rsidR="00881C3D" w:rsidRDefault="00881C3D" w:rsidP="00881C3D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Pracodawca jest obowiązany:</w:t>
      </w:r>
    </w:p>
    <w:p w:rsidR="00881C3D" w:rsidRDefault="005F15BB" w:rsidP="00881C3D">
      <w:pPr>
        <w:pStyle w:val="Akapitzlist"/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Zapoznać pracowników z przepisami i zasadami bezpieczeństwa i higieny pracy oraz przepis</w:t>
      </w:r>
      <w:r w:rsidR="00A74DDB">
        <w:rPr>
          <w:rFonts w:eastAsia="Calibri"/>
          <w:bCs/>
          <w:lang w:eastAsia="en-US"/>
        </w:rPr>
        <w:t>ami o ochronie przeciwpożarowej,</w:t>
      </w:r>
    </w:p>
    <w:p w:rsidR="005F15BB" w:rsidRDefault="005F15BB" w:rsidP="00881C3D">
      <w:pPr>
        <w:pStyle w:val="Akapitzlist"/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Przeprowadzić szkolenie</w:t>
      </w:r>
      <w:r w:rsidR="00AF7B09">
        <w:rPr>
          <w:rFonts w:eastAsia="Calibri"/>
          <w:bCs/>
          <w:lang w:eastAsia="en-US"/>
        </w:rPr>
        <w:t xml:space="preserve"> pracowników </w:t>
      </w:r>
      <w:r w:rsidR="0050488A">
        <w:rPr>
          <w:rFonts w:eastAsia="Calibri"/>
          <w:bCs/>
          <w:lang w:eastAsia="en-US"/>
        </w:rPr>
        <w:t>w</w:t>
      </w:r>
      <w:r w:rsidR="00AF7B09">
        <w:rPr>
          <w:rFonts w:eastAsia="Calibri"/>
          <w:bCs/>
          <w:lang w:eastAsia="en-US"/>
        </w:rPr>
        <w:t xml:space="preserve"> zakresie</w:t>
      </w:r>
      <w:r w:rsidR="00A74DDB">
        <w:rPr>
          <w:rFonts w:eastAsia="Calibri"/>
          <w:bCs/>
          <w:lang w:eastAsia="en-US"/>
        </w:rPr>
        <w:t xml:space="preserve"> bezpieczeństwa i higieny pracy,</w:t>
      </w:r>
    </w:p>
    <w:p w:rsidR="00AF7B09" w:rsidRDefault="00AF7B09" w:rsidP="00881C3D">
      <w:pPr>
        <w:pStyle w:val="Akapitzlist"/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Organizować pracę w sposób zapewniający bezpiec</w:t>
      </w:r>
      <w:r w:rsidR="00A74DDB">
        <w:rPr>
          <w:rFonts w:eastAsia="Calibri"/>
          <w:bCs/>
          <w:lang w:eastAsia="en-US"/>
        </w:rPr>
        <w:t>zne i higieniczne warunki pracy,</w:t>
      </w:r>
    </w:p>
    <w:p w:rsidR="00AF7B09" w:rsidRDefault="001276C7" w:rsidP="00881C3D">
      <w:pPr>
        <w:pStyle w:val="Akapitzlist"/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Zapewniać przestrzeganie przepisów oraz zasad bezpieczeństwa i higieny pracy oraz przepisów </w:t>
      </w:r>
      <w:r w:rsidR="00C15F5C">
        <w:rPr>
          <w:rFonts w:eastAsia="Calibri"/>
          <w:bCs/>
          <w:lang w:eastAsia="en-US"/>
        </w:rPr>
        <w:t>przeciwpożarowych, wydawać polecenia usunięcia uchybień w tym zakresie oraz kon</w:t>
      </w:r>
      <w:r w:rsidR="00A74DDB">
        <w:rPr>
          <w:rFonts w:eastAsia="Calibri"/>
          <w:bCs/>
          <w:lang w:eastAsia="en-US"/>
        </w:rPr>
        <w:t>trolować wykonanie tych poleceń,</w:t>
      </w:r>
    </w:p>
    <w:p w:rsidR="00C15F5C" w:rsidRDefault="00C15F5C" w:rsidP="00881C3D">
      <w:pPr>
        <w:pStyle w:val="Akapitzlist"/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Zapewniać wykonanie nakazów, wystąpień, decyzji i zarządzeń wydawanych przez organy nadzoru nad warun</w:t>
      </w:r>
      <w:r w:rsidR="00A74DDB">
        <w:rPr>
          <w:rFonts w:eastAsia="Calibri"/>
          <w:bCs/>
          <w:lang w:eastAsia="en-US"/>
        </w:rPr>
        <w:t>kami pracy,</w:t>
      </w:r>
    </w:p>
    <w:p w:rsidR="00F20398" w:rsidRDefault="00F20398" w:rsidP="00881C3D">
      <w:pPr>
        <w:pStyle w:val="Akapitzlist"/>
        <w:numPr>
          <w:ilvl w:val="0"/>
          <w:numId w:val="12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Kierować pracowników na profilaktyczne badania lekarskie na koszt pracodawcy.</w:t>
      </w:r>
    </w:p>
    <w:p w:rsidR="00F20398" w:rsidRPr="00F20398" w:rsidRDefault="00F20398" w:rsidP="00F20398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F20398" w:rsidRDefault="00F20398" w:rsidP="00F20398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26</w:t>
      </w:r>
    </w:p>
    <w:p w:rsidR="00A55BED" w:rsidRDefault="00A55BED" w:rsidP="00A55BED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 razie gdy</w:t>
      </w:r>
      <w:r w:rsidR="00E307E6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warunki pracy nie odpowiadają przepisom bezpieczeństwa i higieny pracy i stwarzają bezpośrednio zagrożenie dla zdrowia, pracownik ma prawo powstrzymać się od wykonywania pracy zawiadamiając o tym niezwłocznie przełożonego.</w:t>
      </w:r>
    </w:p>
    <w:p w:rsidR="00777F9F" w:rsidRDefault="004F6637" w:rsidP="004F6637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4F6637">
        <w:rPr>
          <w:rFonts w:eastAsia="Calibri"/>
          <w:b/>
          <w:bCs/>
          <w:lang w:eastAsia="en-US"/>
        </w:rPr>
        <w:t>§ 27</w:t>
      </w:r>
    </w:p>
    <w:p w:rsidR="004F6637" w:rsidRPr="004F6637" w:rsidRDefault="004F6637" w:rsidP="004F6637">
      <w:pPr>
        <w:tabs>
          <w:tab w:val="left" w:pos="4253"/>
        </w:tabs>
        <w:autoSpaceDE w:val="0"/>
        <w:autoSpaceDN w:val="0"/>
        <w:adjustRightInd w:val="0"/>
        <w:spacing w:before="120" w:after="120"/>
        <w:rPr>
          <w:rFonts w:eastAsia="Calibri"/>
          <w:bCs/>
          <w:lang w:eastAsia="en-US"/>
        </w:rPr>
      </w:pPr>
      <w:r w:rsidRPr="004F6637">
        <w:rPr>
          <w:rFonts w:eastAsia="Calibri"/>
          <w:bCs/>
          <w:lang w:eastAsia="en-US"/>
        </w:rPr>
        <w:t xml:space="preserve">Pracodawca może raz </w:t>
      </w:r>
      <w:r>
        <w:rPr>
          <w:rFonts w:eastAsia="Calibri"/>
          <w:bCs/>
          <w:lang w:eastAsia="en-US"/>
        </w:rPr>
        <w:t>na dwa lata dofinansować pracownikowi</w:t>
      </w:r>
      <w:r w:rsidR="005D28F4">
        <w:rPr>
          <w:rFonts w:eastAsia="Calibri"/>
          <w:bCs/>
          <w:lang w:eastAsia="en-US"/>
        </w:rPr>
        <w:t xml:space="preserve"> zakup okularów koniecznych do pracy przy komputerze do kwoty 350 zł.</w:t>
      </w:r>
    </w:p>
    <w:p w:rsidR="00777F9F" w:rsidRPr="008F026A" w:rsidRDefault="00777F9F" w:rsidP="00A55BED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bookmarkStart w:id="0" w:name="_GoBack"/>
      <w:bookmarkEnd w:id="0"/>
    </w:p>
    <w:p w:rsidR="00777F9F" w:rsidRDefault="00777F9F" w:rsidP="00777F9F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337D7">
        <w:rPr>
          <w:rFonts w:eastAsia="Calibri"/>
          <w:b/>
          <w:bCs/>
          <w:lang w:eastAsia="en-US"/>
        </w:rPr>
        <w:t>V</w:t>
      </w:r>
      <w:r>
        <w:rPr>
          <w:rFonts w:eastAsia="Calibri"/>
          <w:b/>
          <w:bCs/>
          <w:lang w:eastAsia="en-US"/>
        </w:rPr>
        <w:t>II</w:t>
      </w:r>
      <w:r w:rsidRPr="001337D7">
        <w:rPr>
          <w:rFonts w:eastAsia="Calibri"/>
          <w:b/>
          <w:bCs/>
          <w:lang w:eastAsia="en-US"/>
        </w:rPr>
        <w:t xml:space="preserve">. </w:t>
      </w:r>
      <w:r>
        <w:rPr>
          <w:b/>
        </w:rPr>
        <w:t>Ochrona pracy kobiet</w:t>
      </w:r>
    </w:p>
    <w:p w:rsidR="00777F9F" w:rsidRDefault="00777F9F" w:rsidP="00777F9F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2</w:t>
      </w:r>
      <w:r w:rsidR="005D28F4">
        <w:rPr>
          <w:rFonts w:eastAsia="Calibri"/>
          <w:b/>
          <w:bCs/>
          <w:lang w:eastAsia="en-US"/>
        </w:rPr>
        <w:t>8</w:t>
      </w:r>
    </w:p>
    <w:p w:rsidR="00777F9F" w:rsidRDefault="000A72F4" w:rsidP="000A72F4">
      <w:pPr>
        <w:pStyle w:val="Akapitzlist"/>
        <w:numPr>
          <w:ilvl w:val="0"/>
          <w:numId w:val="13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Do innej odpowiedniej pracy przenosi się kobiety w ciąży:</w:t>
      </w:r>
    </w:p>
    <w:p w:rsidR="000A72F4" w:rsidRDefault="000A72F4" w:rsidP="000A72F4">
      <w:pPr>
        <w:pStyle w:val="Akapitzlist"/>
        <w:numPr>
          <w:ilvl w:val="0"/>
          <w:numId w:val="14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zatrudnione przy pracach wzbronionych kobietom w ciąży</w:t>
      </w:r>
      <w:r w:rsidR="008E4EB9">
        <w:rPr>
          <w:rFonts w:eastAsia="Calibri"/>
          <w:bCs/>
          <w:lang w:eastAsia="en-US"/>
        </w:rPr>
        <w:t>,</w:t>
      </w:r>
    </w:p>
    <w:p w:rsidR="000A72F4" w:rsidRDefault="000A72F4" w:rsidP="000A72F4">
      <w:pPr>
        <w:pStyle w:val="Akapitzlist"/>
        <w:numPr>
          <w:ilvl w:val="0"/>
          <w:numId w:val="14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 razie przedłożenia orzeczenia lekarskiego stwierdzającego, że ze względu na ciąż</w:t>
      </w:r>
      <w:r w:rsidR="001F52CB">
        <w:rPr>
          <w:rFonts w:eastAsia="Calibri"/>
          <w:bCs/>
          <w:lang w:eastAsia="en-US"/>
        </w:rPr>
        <w:t>ę</w:t>
      </w:r>
      <w:r>
        <w:rPr>
          <w:rFonts w:eastAsia="Calibri"/>
          <w:bCs/>
          <w:lang w:eastAsia="en-US"/>
        </w:rPr>
        <w:t xml:space="preserve"> nie powinna wykonywać pracy dotychczasowej, ciąż</w:t>
      </w:r>
      <w:r w:rsidR="001F52CB">
        <w:rPr>
          <w:rFonts w:eastAsia="Calibri"/>
          <w:bCs/>
          <w:lang w:eastAsia="en-US"/>
        </w:rPr>
        <w:t>a</w:t>
      </w:r>
      <w:r w:rsidR="00AB5DE0">
        <w:rPr>
          <w:rFonts w:eastAsia="Calibri"/>
          <w:bCs/>
          <w:lang w:eastAsia="en-US"/>
        </w:rPr>
        <w:t xml:space="preserve"> powinn</w:t>
      </w:r>
      <w:r w:rsidR="00F923CB">
        <w:rPr>
          <w:rFonts w:eastAsia="Calibri"/>
          <w:bCs/>
          <w:lang w:eastAsia="en-US"/>
        </w:rPr>
        <w:t>a</w:t>
      </w:r>
      <w:r w:rsidR="00AB5DE0">
        <w:rPr>
          <w:rFonts w:eastAsia="Calibri"/>
          <w:bCs/>
          <w:lang w:eastAsia="en-US"/>
        </w:rPr>
        <w:t xml:space="preserve"> być stwierdzon</w:t>
      </w:r>
      <w:r w:rsidR="00F923CB">
        <w:rPr>
          <w:rFonts w:eastAsia="Calibri"/>
          <w:bCs/>
          <w:lang w:eastAsia="en-US"/>
        </w:rPr>
        <w:t>a</w:t>
      </w:r>
      <w:r w:rsidR="00AB5DE0">
        <w:rPr>
          <w:rFonts w:eastAsia="Calibri"/>
          <w:bCs/>
          <w:lang w:eastAsia="en-US"/>
        </w:rPr>
        <w:t xml:space="preserve"> zaświadczeniem lekarskim.</w:t>
      </w:r>
    </w:p>
    <w:p w:rsidR="008E4EB9" w:rsidRDefault="008E4EB9" w:rsidP="008E4EB9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2</w:t>
      </w:r>
      <w:r w:rsidR="005D28F4">
        <w:rPr>
          <w:rFonts w:eastAsia="Calibri"/>
          <w:b/>
          <w:bCs/>
          <w:lang w:eastAsia="en-US"/>
        </w:rPr>
        <w:t>9</w:t>
      </w:r>
    </w:p>
    <w:p w:rsidR="00DD4EDA" w:rsidRDefault="008C09BA" w:rsidP="00DD4EDA">
      <w:pPr>
        <w:pStyle w:val="Akapitzlist"/>
        <w:numPr>
          <w:ilvl w:val="0"/>
          <w:numId w:val="31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DD4EDA">
        <w:rPr>
          <w:rFonts w:eastAsia="Calibri"/>
          <w:bCs/>
          <w:lang w:eastAsia="en-US"/>
        </w:rPr>
        <w:t xml:space="preserve">Pracownicy w ciąży oraz pracownicy opiekującej się dzieckiem do ukończenia przez niego czwartego roku życia nie wolno zatrudniać w godzinach nadliczbowych ani w porze nocnej. </w:t>
      </w:r>
    </w:p>
    <w:p w:rsidR="008E4EB9" w:rsidRPr="00DD4EDA" w:rsidRDefault="008C09BA" w:rsidP="00DD4EDA">
      <w:pPr>
        <w:pStyle w:val="Akapitzlist"/>
        <w:numPr>
          <w:ilvl w:val="0"/>
          <w:numId w:val="31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DD4EDA">
        <w:rPr>
          <w:rFonts w:eastAsia="Calibri"/>
          <w:bCs/>
          <w:lang w:eastAsia="en-US"/>
        </w:rPr>
        <w:t>Pracownicy w ciąży nie wolno bez jej zgody delegować poza stałe miejsce pracy.</w:t>
      </w:r>
    </w:p>
    <w:p w:rsidR="008C09BA" w:rsidRDefault="008C09BA" w:rsidP="008E4EB9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8C09BA" w:rsidRDefault="008C09BA" w:rsidP="008C09BA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§ </w:t>
      </w:r>
      <w:r w:rsidR="005D28F4">
        <w:rPr>
          <w:rFonts w:eastAsia="Calibri"/>
          <w:b/>
          <w:bCs/>
          <w:lang w:eastAsia="en-US"/>
        </w:rPr>
        <w:t>30</w:t>
      </w:r>
    </w:p>
    <w:p w:rsidR="00F43B4F" w:rsidRDefault="00F43B4F" w:rsidP="00327089">
      <w:pPr>
        <w:pStyle w:val="Akapitzlist"/>
        <w:numPr>
          <w:ilvl w:val="0"/>
          <w:numId w:val="15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</w:pPr>
      <w:r>
        <w:t>Pracownica karmiąca dziecko piersią ma prawo do dwóch półgodzinnych przerw w pracy wliczanych do czasu pracy.</w:t>
      </w:r>
      <w:r w:rsidR="005D5B35">
        <w:t xml:space="preserve"> Pracownica karmiąca więcej niż jedno dziecko ma prawo do dwóch przerw w pracy, po 45 minut każda. Przerwy na karmienie mogą być na wniosek pracownicy udzielane łącznie.</w:t>
      </w:r>
    </w:p>
    <w:p w:rsidR="009D186E" w:rsidRDefault="009D186E" w:rsidP="00F43B4F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</w:pPr>
    </w:p>
    <w:p w:rsidR="009D186E" w:rsidRPr="00327089" w:rsidRDefault="009D186E" w:rsidP="00327089">
      <w:pPr>
        <w:pStyle w:val="Akapitzlist"/>
        <w:numPr>
          <w:ilvl w:val="0"/>
          <w:numId w:val="15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327089">
        <w:rPr>
          <w:rFonts w:eastAsia="Calibri"/>
          <w:bCs/>
          <w:lang w:eastAsia="en-US"/>
        </w:rPr>
        <w:t>Pracownicy zatrudnionej przez czas krótszy niż 4 godziny dziennie przerwy na karmienie nie przysługują, a jeżeli czas pracy pracownicy nie przekracza  6 godzin dziennie, przysługuje jej jedna przerwa na karmienie.</w:t>
      </w:r>
    </w:p>
    <w:p w:rsidR="008C09BA" w:rsidRPr="008E4EB9" w:rsidRDefault="008C09BA" w:rsidP="008C09BA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Cs/>
          <w:lang w:eastAsia="en-US"/>
        </w:rPr>
      </w:pPr>
    </w:p>
    <w:p w:rsidR="00327089" w:rsidRDefault="00327089" w:rsidP="00327089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337D7">
        <w:rPr>
          <w:rFonts w:eastAsia="Calibri"/>
          <w:b/>
          <w:bCs/>
          <w:lang w:eastAsia="en-US"/>
        </w:rPr>
        <w:t>V</w:t>
      </w:r>
      <w:r>
        <w:rPr>
          <w:rFonts w:eastAsia="Calibri"/>
          <w:b/>
          <w:bCs/>
          <w:lang w:eastAsia="en-US"/>
        </w:rPr>
        <w:t>III</w:t>
      </w:r>
      <w:r w:rsidRPr="001337D7">
        <w:rPr>
          <w:rFonts w:eastAsia="Calibri"/>
          <w:b/>
          <w:bCs/>
          <w:lang w:eastAsia="en-US"/>
        </w:rPr>
        <w:t xml:space="preserve">. </w:t>
      </w:r>
      <w:r>
        <w:rPr>
          <w:b/>
        </w:rPr>
        <w:t>Dyscyplina pracy i kary za naruszenie porządku pracy</w:t>
      </w:r>
    </w:p>
    <w:p w:rsidR="00327089" w:rsidRDefault="00FB319E" w:rsidP="00327089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31</w:t>
      </w:r>
    </w:p>
    <w:p w:rsidR="00327089" w:rsidRDefault="00706407" w:rsidP="00327089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Opuszczenie całości lub części dnia pracy bez uprzednie</w:t>
      </w:r>
      <w:r w:rsidR="006A5854">
        <w:rPr>
          <w:rFonts w:eastAsia="Calibri"/>
          <w:bCs/>
          <w:lang w:eastAsia="en-US"/>
        </w:rPr>
        <w:t>j</w:t>
      </w:r>
      <w:r>
        <w:rPr>
          <w:rFonts w:eastAsia="Calibri"/>
          <w:bCs/>
          <w:lang w:eastAsia="en-US"/>
        </w:rPr>
        <w:t xml:space="preserve"> z</w:t>
      </w:r>
      <w:r w:rsidR="006A5854">
        <w:rPr>
          <w:rFonts w:eastAsia="Calibri"/>
          <w:bCs/>
          <w:lang w:eastAsia="en-US"/>
        </w:rPr>
        <w:t>gody pracodawcy</w:t>
      </w:r>
      <w:r>
        <w:rPr>
          <w:rFonts w:eastAsia="Calibri"/>
          <w:bCs/>
          <w:lang w:eastAsia="en-US"/>
        </w:rPr>
        <w:t xml:space="preserve"> usprawiedliwiają tylko ważne </w:t>
      </w:r>
      <w:r w:rsidR="007C147A">
        <w:rPr>
          <w:rFonts w:eastAsia="Calibri"/>
          <w:bCs/>
          <w:lang w:eastAsia="en-US"/>
        </w:rPr>
        <w:t>przyczyny, a w szczególności:</w:t>
      </w:r>
    </w:p>
    <w:p w:rsidR="007C147A" w:rsidRDefault="00E71954" w:rsidP="007C147A">
      <w:pPr>
        <w:pStyle w:val="Akapitzlist"/>
        <w:numPr>
          <w:ilvl w:val="0"/>
          <w:numId w:val="16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</w:t>
      </w:r>
      <w:r w:rsidR="00A953CA">
        <w:rPr>
          <w:rFonts w:eastAsia="Calibri"/>
          <w:bCs/>
          <w:lang w:eastAsia="en-US"/>
        </w:rPr>
        <w:t>ypadek lub choroba powodują</w:t>
      </w:r>
      <w:r w:rsidR="007C147A">
        <w:rPr>
          <w:rFonts w:eastAsia="Calibri"/>
          <w:bCs/>
          <w:lang w:eastAsia="en-US"/>
        </w:rPr>
        <w:t>ca niezdolność do pracy lub izolacja z powodu choroby zakaźnej,</w:t>
      </w:r>
    </w:p>
    <w:p w:rsidR="007C147A" w:rsidRDefault="00E71954" w:rsidP="007C147A">
      <w:pPr>
        <w:pStyle w:val="Akapitzlist"/>
        <w:numPr>
          <w:ilvl w:val="0"/>
          <w:numId w:val="16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</w:t>
      </w:r>
      <w:r w:rsidR="007C147A">
        <w:rPr>
          <w:rFonts w:eastAsia="Calibri"/>
          <w:bCs/>
          <w:lang w:eastAsia="en-US"/>
        </w:rPr>
        <w:t>ypadek lub choroba członka rodziny wymagająca sprawowania przez pracownika osobistej opieki,</w:t>
      </w:r>
    </w:p>
    <w:p w:rsidR="007C147A" w:rsidRDefault="00E71954" w:rsidP="007C147A">
      <w:pPr>
        <w:pStyle w:val="Akapitzlist"/>
        <w:numPr>
          <w:ilvl w:val="0"/>
          <w:numId w:val="16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O</w:t>
      </w:r>
      <w:r w:rsidR="00A953CA">
        <w:rPr>
          <w:rFonts w:eastAsia="Calibri"/>
          <w:bCs/>
          <w:lang w:eastAsia="en-US"/>
        </w:rPr>
        <w:t>koliczności wymagające sprawowania przez pracownika osobistej opieki nad dzieckiem w wieku do 18 lat,</w:t>
      </w:r>
    </w:p>
    <w:p w:rsidR="00A953CA" w:rsidRDefault="00E71954" w:rsidP="007C147A">
      <w:pPr>
        <w:pStyle w:val="Akapitzlist"/>
        <w:numPr>
          <w:ilvl w:val="0"/>
          <w:numId w:val="16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</w:t>
      </w:r>
      <w:r w:rsidR="00A953CA">
        <w:rPr>
          <w:rFonts w:eastAsia="Calibri"/>
          <w:bCs/>
          <w:lang w:eastAsia="en-US"/>
        </w:rPr>
        <w:t>a</w:t>
      </w:r>
      <w:r w:rsidR="008C0AD3">
        <w:rPr>
          <w:rFonts w:eastAsia="Calibri"/>
          <w:bCs/>
          <w:lang w:eastAsia="en-US"/>
        </w:rPr>
        <w:t>dzwyczajne wypadki uniemożliwiają</w:t>
      </w:r>
      <w:r w:rsidR="00A953CA">
        <w:rPr>
          <w:rFonts w:eastAsia="Calibri"/>
          <w:bCs/>
          <w:lang w:eastAsia="en-US"/>
        </w:rPr>
        <w:t>ce terminowe przybycie do pracy,</w:t>
      </w:r>
    </w:p>
    <w:p w:rsidR="00A953CA" w:rsidRPr="007C147A" w:rsidRDefault="00E71954" w:rsidP="007C147A">
      <w:pPr>
        <w:pStyle w:val="Akapitzlist"/>
        <w:numPr>
          <w:ilvl w:val="0"/>
          <w:numId w:val="16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K</w:t>
      </w:r>
      <w:r w:rsidR="00B77D11">
        <w:rPr>
          <w:rFonts w:eastAsia="Calibri"/>
          <w:bCs/>
          <w:lang w:eastAsia="en-US"/>
        </w:rPr>
        <w:t>onieczność wypoczynku po nocnej podróży służbowej w granicach do 8 godzin po zakończeniu podróży, jeżeli warunki odbywania tej podróży uniemożliwiały wypoczynek nocny.</w:t>
      </w:r>
    </w:p>
    <w:p w:rsidR="00327089" w:rsidRDefault="00327089" w:rsidP="00327089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6A494F" w:rsidRDefault="006A494F" w:rsidP="00CE3ECA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§ </w:t>
      </w:r>
      <w:r w:rsidR="00CE3ECA">
        <w:rPr>
          <w:rFonts w:eastAsia="Calibri"/>
          <w:b/>
          <w:bCs/>
          <w:lang w:eastAsia="en-US"/>
        </w:rPr>
        <w:t>3</w:t>
      </w:r>
      <w:r w:rsidR="00FB319E">
        <w:rPr>
          <w:rFonts w:eastAsia="Calibri"/>
          <w:b/>
          <w:bCs/>
          <w:lang w:eastAsia="en-US"/>
        </w:rPr>
        <w:t>2</w:t>
      </w:r>
    </w:p>
    <w:p w:rsidR="00CE3ECA" w:rsidRDefault="00CE3ECA" w:rsidP="00CE3ECA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CE3ECA">
        <w:rPr>
          <w:rFonts w:eastAsia="Calibri"/>
          <w:bCs/>
          <w:lang w:eastAsia="en-US"/>
        </w:rPr>
        <w:t>Za nieprzestrzeganie przez pracownika ustalonego porządku, regulaminu pracy, przepisów</w:t>
      </w:r>
      <w:r w:rsidR="00660AC7">
        <w:rPr>
          <w:rFonts w:eastAsia="Calibri"/>
          <w:bCs/>
          <w:lang w:eastAsia="en-US"/>
        </w:rPr>
        <w:t xml:space="preserve"> bezpieczeństwa i higieny pracy oraz przepisów przeciwpożarowych pracodawca może stosować:</w:t>
      </w:r>
    </w:p>
    <w:p w:rsidR="00660AC7" w:rsidRDefault="00660AC7" w:rsidP="00660AC7">
      <w:pPr>
        <w:pStyle w:val="Akapitzlist"/>
        <w:numPr>
          <w:ilvl w:val="0"/>
          <w:numId w:val="18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karę upomnienia</w:t>
      </w:r>
    </w:p>
    <w:p w:rsidR="00660AC7" w:rsidRDefault="00660AC7" w:rsidP="00660AC7">
      <w:pPr>
        <w:pStyle w:val="Akapitzlist"/>
        <w:numPr>
          <w:ilvl w:val="0"/>
          <w:numId w:val="18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kar</w:t>
      </w:r>
      <w:r w:rsidR="00A3303C">
        <w:rPr>
          <w:rFonts w:eastAsia="Calibri"/>
          <w:bCs/>
          <w:lang w:eastAsia="en-US"/>
        </w:rPr>
        <w:t>ę</w:t>
      </w:r>
      <w:r>
        <w:rPr>
          <w:rFonts w:eastAsia="Calibri"/>
          <w:bCs/>
          <w:lang w:eastAsia="en-US"/>
        </w:rPr>
        <w:t xml:space="preserve"> nagany</w:t>
      </w:r>
      <w:r w:rsidR="00A3303C">
        <w:rPr>
          <w:rFonts w:eastAsia="Calibri"/>
          <w:bCs/>
          <w:lang w:eastAsia="en-US"/>
        </w:rPr>
        <w:t>.</w:t>
      </w:r>
    </w:p>
    <w:p w:rsidR="00A3303C" w:rsidRPr="00A3303C" w:rsidRDefault="00A3303C" w:rsidP="00A3303C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A3303C" w:rsidRDefault="00A3303C" w:rsidP="00A3303C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3</w:t>
      </w:r>
      <w:r w:rsidR="00FB319E">
        <w:rPr>
          <w:rFonts w:eastAsia="Calibri"/>
          <w:b/>
          <w:bCs/>
          <w:lang w:eastAsia="en-US"/>
        </w:rPr>
        <w:t>3</w:t>
      </w:r>
    </w:p>
    <w:p w:rsidR="005348FF" w:rsidRDefault="005348FF" w:rsidP="005348FF">
      <w:pPr>
        <w:pStyle w:val="Akapitzlist"/>
        <w:numPr>
          <w:ilvl w:val="0"/>
          <w:numId w:val="19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5348FF">
        <w:rPr>
          <w:rFonts w:eastAsia="Calibri"/>
          <w:bCs/>
          <w:lang w:eastAsia="en-US"/>
        </w:rPr>
        <w:t>Kara nie może być stosowana po upływie 2 tygodni od powzięcia wiadomości o naruszeniu obowiązku pracowniczego i po upływie 3 miesięcy od dopuszczenia się tego wykroczenia.</w:t>
      </w:r>
    </w:p>
    <w:p w:rsidR="005348FF" w:rsidRDefault="005348FF" w:rsidP="005348FF">
      <w:pPr>
        <w:pStyle w:val="Akapitzlist"/>
        <w:numPr>
          <w:ilvl w:val="0"/>
          <w:numId w:val="19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5348FF">
        <w:rPr>
          <w:rFonts w:eastAsia="Calibri"/>
          <w:bCs/>
          <w:lang w:eastAsia="en-US"/>
        </w:rPr>
        <w:t>Kara może być zastosowana tylko po uprzednim wysłuchaniu pracownika.</w:t>
      </w:r>
    </w:p>
    <w:p w:rsidR="00E57D36" w:rsidRDefault="00E57D36" w:rsidP="00E57D36">
      <w:pPr>
        <w:pStyle w:val="Akapitzlist"/>
        <w:numPr>
          <w:ilvl w:val="0"/>
          <w:numId w:val="19"/>
        </w:num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Jeżeli z powodu nieobecności w zakładzie pracy pracownik nie może być wysłuchany, bieg dwutygodniowego terminu przewidzianego w </w:t>
      </w:r>
      <w:r w:rsidR="009F13C1">
        <w:rPr>
          <w:rFonts w:eastAsia="Calibri"/>
          <w:bCs/>
          <w:lang w:eastAsia="en-US"/>
        </w:rPr>
        <w:t xml:space="preserve">p. 1 </w:t>
      </w:r>
      <w:r w:rsidR="00E32CC3">
        <w:rPr>
          <w:rFonts w:eastAsia="Calibri"/>
          <w:bCs/>
          <w:lang w:eastAsia="en-US"/>
        </w:rPr>
        <w:t xml:space="preserve">powyżej </w:t>
      </w:r>
      <w:r w:rsidR="009F13C1">
        <w:rPr>
          <w:rFonts w:eastAsia="Calibri"/>
          <w:bCs/>
          <w:lang w:eastAsia="en-US"/>
        </w:rPr>
        <w:t>nie rozpoczyna się, a rozpoczęty ulega zawieszeniu do dnia stawienia się pracownika w pracy.</w:t>
      </w:r>
    </w:p>
    <w:p w:rsidR="00D32806" w:rsidRDefault="00D32806" w:rsidP="00D32806">
      <w:pPr>
        <w:pStyle w:val="Akapitzlist"/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0B0CE0" w:rsidRDefault="000B0CE0" w:rsidP="000B0CE0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§ 3</w:t>
      </w:r>
      <w:r w:rsidR="00FB319E">
        <w:rPr>
          <w:rFonts w:eastAsia="Calibri"/>
          <w:b/>
          <w:bCs/>
          <w:lang w:eastAsia="en-US"/>
        </w:rPr>
        <w:t>4</w:t>
      </w:r>
    </w:p>
    <w:p w:rsidR="00D32806" w:rsidRDefault="006F727A" w:rsidP="006F727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6F727A">
        <w:rPr>
          <w:rFonts w:eastAsia="Calibri"/>
          <w:bCs/>
          <w:lang w:eastAsia="en-US"/>
        </w:rPr>
        <w:lastRenderedPageBreak/>
        <w:t>O zastosowaniu kary pracodawca powiadamia pracowni</w:t>
      </w:r>
      <w:r>
        <w:rPr>
          <w:rFonts w:eastAsia="Calibri"/>
          <w:bCs/>
          <w:lang w:eastAsia="en-US"/>
        </w:rPr>
        <w:t xml:space="preserve">ka na piśmie, wskazując rodzaj </w:t>
      </w:r>
      <w:r w:rsidR="00AA3B5B" w:rsidRPr="006F727A">
        <w:rPr>
          <w:rFonts w:eastAsia="Calibri"/>
          <w:bCs/>
          <w:lang w:eastAsia="en-US"/>
        </w:rPr>
        <w:t>naruszenia obowiązków pracowniczych i datę dopuszczenia się przez  pracownika tego naruszenia oraz informując go o prawie sprzeciwu i terminie jego wn</w:t>
      </w:r>
      <w:r>
        <w:rPr>
          <w:rFonts w:eastAsia="Calibri"/>
          <w:bCs/>
          <w:lang w:eastAsia="en-US"/>
        </w:rPr>
        <w:t xml:space="preserve">iesienia. </w:t>
      </w:r>
      <w:r w:rsidR="00AA3B5B" w:rsidRPr="006F727A">
        <w:rPr>
          <w:rFonts w:eastAsia="Calibri"/>
          <w:bCs/>
          <w:lang w:eastAsia="en-US"/>
        </w:rPr>
        <w:t>Odpis zawiadomienia składa się do akt osobowych pracownika</w:t>
      </w:r>
      <w:r>
        <w:rPr>
          <w:rFonts w:eastAsia="Calibri"/>
          <w:bCs/>
          <w:lang w:eastAsia="en-US"/>
        </w:rPr>
        <w:t>.</w:t>
      </w:r>
    </w:p>
    <w:p w:rsidR="0092331E" w:rsidRDefault="0092331E" w:rsidP="0092331E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92331E">
        <w:rPr>
          <w:rFonts w:eastAsia="Calibri"/>
          <w:bCs/>
          <w:lang w:eastAsia="en-US"/>
        </w:rPr>
        <w:t>Pracownik może w ciągu 7 dni od zawiadomienia go o ukaraniu wnieść sprzeciw  do pracodawcy, który odrzuca lub uwzględnia sprzeciw.</w:t>
      </w:r>
    </w:p>
    <w:p w:rsidR="0092331E" w:rsidRDefault="001150A9" w:rsidP="001150A9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1150A9">
        <w:rPr>
          <w:rFonts w:eastAsia="Calibri"/>
          <w:bCs/>
          <w:lang w:eastAsia="en-US"/>
        </w:rPr>
        <w:t>Nie</w:t>
      </w:r>
      <w:r w:rsidR="00BD6503">
        <w:rPr>
          <w:rFonts w:eastAsia="Calibri"/>
          <w:bCs/>
          <w:lang w:eastAsia="en-US"/>
        </w:rPr>
        <w:t>o</w:t>
      </w:r>
      <w:r w:rsidRPr="001150A9">
        <w:rPr>
          <w:rFonts w:eastAsia="Calibri"/>
          <w:bCs/>
          <w:lang w:eastAsia="en-US"/>
        </w:rPr>
        <w:t>drzucenie w terminie 14 dni sprzeciwu licząc od dnia jego wniesienia jest równoznaczne z jego uwzględnieniem.</w:t>
      </w:r>
    </w:p>
    <w:p w:rsidR="001150A9" w:rsidRDefault="001150A9" w:rsidP="001150A9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1150A9">
        <w:rPr>
          <w:rFonts w:eastAsia="Calibri"/>
          <w:bCs/>
          <w:lang w:eastAsia="en-US"/>
        </w:rPr>
        <w:t>Pracownik, który wniósł sprzeciw, może w ciągu 14 dni od dnia zawiadomienia                          o odrzuceniu sprzeciwu wystąpić do Sądu Pracy o uchylenie zastosowanej wobec niego kary.</w:t>
      </w:r>
    </w:p>
    <w:p w:rsidR="001150A9" w:rsidRDefault="001150A9" w:rsidP="001150A9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1150A9" w:rsidRPr="003A23ED" w:rsidRDefault="001150A9" w:rsidP="001150A9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3A23ED">
        <w:rPr>
          <w:rFonts w:eastAsia="Calibri"/>
          <w:b/>
          <w:bCs/>
          <w:lang w:eastAsia="en-US"/>
        </w:rPr>
        <w:t>§</w:t>
      </w:r>
      <w:r w:rsidR="003A23ED" w:rsidRPr="003A23ED">
        <w:rPr>
          <w:rFonts w:eastAsia="Calibri"/>
          <w:b/>
          <w:bCs/>
          <w:lang w:eastAsia="en-US"/>
        </w:rPr>
        <w:t xml:space="preserve"> 3</w:t>
      </w:r>
      <w:r w:rsidR="00FB319E">
        <w:rPr>
          <w:rFonts w:eastAsia="Calibri"/>
          <w:b/>
          <w:bCs/>
          <w:lang w:eastAsia="en-US"/>
        </w:rPr>
        <w:t>5</w:t>
      </w:r>
    </w:p>
    <w:p w:rsidR="001150A9" w:rsidRPr="001150A9" w:rsidRDefault="001150A9" w:rsidP="001150A9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1150A9">
        <w:rPr>
          <w:rFonts w:eastAsia="Calibri"/>
          <w:bCs/>
          <w:lang w:eastAsia="en-US"/>
        </w:rPr>
        <w:t xml:space="preserve">Karę uważa się </w:t>
      </w:r>
      <w:r w:rsidR="00E50FA0">
        <w:rPr>
          <w:rFonts w:eastAsia="Calibri"/>
          <w:bCs/>
          <w:lang w:eastAsia="en-US"/>
        </w:rPr>
        <w:t xml:space="preserve">za </w:t>
      </w:r>
      <w:r w:rsidRPr="001150A9">
        <w:rPr>
          <w:rFonts w:eastAsia="Calibri"/>
          <w:bCs/>
          <w:lang w:eastAsia="en-US"/>
        </w:rPr>
        <w:t>niebyłą, a odpis zawiadomienia o ukaraniu usuwa się z akt osobowych pracownika po roku nienagannej pracy. Pracodawca może, z własnej inicjatywy</w:t>
      </w:r>
      <w:r w:rsidR="00222FED">
        <w:rPr>
          <w:rFonts w:eastAsia="Calibri"/>
          <w:bCs/>
          <w:lang w:eastAsia="en-US"/>
        </w:rPr>
        <w:t>,</w:t>
      </w:r>
      <w:r w:rsidRPr="001150A9">
        <w:rPr>
          <w:rFonts w:eastAsia="Calibri"/>
          <w:bCs/>
          <w:lang w:eastAsia="en-US"/>
        </w:rPr>
        <w:t xml:space="preserve">  uznać karę za niebyłą przed upływem tego terminu.</w:t>
      </w:r>
    </w:p>
    <w:p w:rsidR="005348FF" w:rsidRDefault="005348FF" w:rsidP="005348FF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B835F0" w:rsidRPr="005348FF" w:rsidRDefault="00B835F0" w:rsidP="005348FF">
      <w:pPr>
        <w:tabs>
          <w:tab w:val="left" w:pos="4253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B835F0" w:rsidRDefault="00B835F0" w:rsidP="00B835F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rFonts w:eastAsia="Calibri"/>
          <w:b/>
          <w:bCs/>
          <w:lang w:eastAsia="en-US"/>
        </w:rPr>
        <w:t>IX</w:t>
      </w:r>
      <w:r w:rsidRPr="001337D7">
        <w:rPr>
          <w:rFonts w:eastAsia="Calibri"/>
          <w:b/>
          <w:bCs/>
          <w:lang w:eastAsia="en-US"/>
        </w:rPr>
        <w:t xml:space="preserve">. </w:t>
      </w:r>
      <w:r>
        <w:rPr>
          <w:b/>
        </w:rPr>
        <w:t>Wynagrodzenie, nagrody i wyróżnienia</w:t>
      </w:r>
    </w:p>
    <w:p w:rsidR="00B835F0" w:rsidRDefault="00B835F0" w:rsidP="00B835F0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3A23ED">
        <w:rPr>
          <w:rFonts w:eastAsia="Calibri"/>
          <w:b/>
          <w:bCs/>
          <w:lang w:eastAsia="en-US"/>
        </w:rPr>
        <w:t>§ 3</w:t>
      </w:r>
      <w:r w:rsidR="00FB319E">
        <w:rPr>
          <w:rFonts w:eastAsia="Calibri"/>
          <w:b/>
          <w:bCs/>
          <w:lang w:eastAsia="en-US"/>
        </w:rPr>
        <w:t>6</w:t>
      </w:r>
    </w:p>
    <w:p w:rsidR="00B835F0" w:rsidRPr="00B835F0" w:rsidRDefault="001B7846" w:rsidP="00B835F0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1B7846">
        <w:rPr>
          <w:rFonts w:eastAsia="Calibri"/>
          <w:bCs/>
          <w:lang w:eastAsia="en-US"/>
        </w:rPr>
        <w:t xml:space="preserve">Warunki wynagradzania za pracę i przyznawanie innych świadczeń związanych z pracą określa obowiązujący Regulamin wynagradzania pracowników Biblioteki Publicznej </w:t>
      </w:r>
      <w:r>
        <w:rPr>
          <w:rFonts w:eastAsia="Calibri"/>
          <w:bCs/>
          <w:lang w:eastAsia="en-US"/>
        </w:rPr>
        <w:t>Gminy Linia</w:t>
      </w:r>
      <w:r w:rsidRPr="001B7846">
        <w:rPr>
          <w:rFonts w:eastAsia="Calibri"/>
          <w:bCs/>
          <w:lang w:eastAsia="en-US"/>
        </w:rPr>
        <w:t>.</w:t>
      </w:r>
    </w:p>
    <w:p w:rsidR="00B835F0" w:rsidRDefault="00B835F0" w:rsidP="00B835F0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F50551" w:rsidRDefault="00F50551" w:rsidP="00F50551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3A23ED">
        <w:rPr>
          <w:rFonts w:eastAsia="Calibri"/>
          <w:b/>
          <w:bCs/>
          <w:lang w:eastAsia="en-US"/>
        </w:rPr>
        <w:t>§ 3</w:t>
      </w:r>
      <w:r w:rsidR="00FB319E">
        <w:rPr>
          <w:rFonts w:eastAsia="Calibri"/>
          <w:b/>
          <w:bCs/>
          <w:lang w:eastAsia="en-US"/>
        </w:rPr>
        <w:t>7</w:t>
      </w:r>
    </w:p>
    <w:p w:rsidR="00F50551" w:rsidRPr="00F50551" w:rsidRDefault="00F50551" w:rsidP="00F50551">
      <w:r w:rsidRPr="00F50551">
        <w:t>Pracownikowi przysługuje wynagrodzenie w wysokości określonej w umowie o pracę.</w:t>
      </w:r>
    </w:p>
    <w:p w:rsidR="00F50551" w:rsidRDefault="00F50551" w:rsidP="00B835F0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F50551" w:rsidRDefault="00F50551" w:rsidP="00F50551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3A23ED">
        <w:rPr>
          <w:rFonts w:eastAsia="Calibri"/>
          <w:b/>
          <w:bCs/>
          <w:lang w:eastAsia="en-US"/>
        </w:rPr>
        <w:t>§ 3</w:t>
      </w:r>
      <w:r w:rsidR="00FB319E">
        <w:rPr>
          <w:rFonts w:eastAsia="Calibri"/>
          <w:b/>
          <w:bCs/>
          <w:lang w:eastAsia="en-US"/>
        </w:rPr>
        <w:t>8</w:t>
      </w:r>
    </w:p>
    <w:p w:rsidR="00F50551" w:rsidRDefault="002A6515" w:rsidP="002A6515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2A6515">
        <w:rPr>
          <w:rFonts w:eastAsia="Calibri"/>
          <w:bCs/>
          <w:lang w:eastAsia="en-US"/>
        </w:rPr>
        <w:t>Wynagrodzenie wypłacane jest w przedostatnim dniu roboczym danego miesiąca.</w:t>
      </w:r>
    </w:p>
    <w:p w:rsidR="002A6515" w:rsidRDefault="004E4D55" w:rsidP="004E4D55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4E4D55">
        <w:rPr>
          <w:rFonts w:eastAsia="Calibri"/>
          <w:bCs/>
          <w:lang w:eastAsia="en-US"/>
        </w:rPr>
        <w:t>Za zgodą pracownika wynagrodzenie jest przelewane na jego konto bankowe</w:t>
      </w:r>
      <w:r>
        <w:rPr>
          <w:rFonts w:eastAsia="Calibri"/>
          <w:bCs/>
          <w:lang w:eastAsia="en-US"/>
        </w:rPr>
        <w:t>.</w:t>
      </w:r>
    </w:p>
    <w:p w:rsidR="00DD701F" w:rsidRDefault="00DD701F" w:rsidP="00DD701F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DD701F" w:rsidRDefault="00DD701F" w:rsidP="00DD701F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lang w:eastAsia="en-US"/>
        </w:rPr>
      </w:pPr>
      <w:r w:rsidRPr="003A23ED">
        <w:rPr>
          <w:rFonts w:eastAsia="Calibri"/>
          <w:b/>
          <w:bCs/>
          <w:lang w:eastAsia="en-US"/>
        </w:rPr>
        <w:t>§ 3</w:t>
      </w:r>
      <w:r w:rsidR="00FB319E">
        <w:rPr>
          <w:rFonts w:eastAsia="Calibri"/>
          <w:b/>
          <w:bCs/>
          <w:lang w:eastAsia="en-US"/>
        </w:rPr>
        <w:t>9</w:t>
      </w:r>
    </w:p>
    <w:p w:rsidR="00DD701F" w:rsidRDefault="00DD701F" w:rsidP="00DD701F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  <w:r w:rsidRPr="00DD701F">
        <w:rPr>
          <w:rFonts w:eastAsia="Calibri"/>
          <w:bCs/>
          <w:lang w:eastAsia="en-US"/>
        </w:rPr>
        <w:t>Za wzorowe wykonywanie powierzonych obowiązków, przejawianie inicjatywy w pracy, podnoszenie wydajności i jakości pracy oraz uzyskanie szczególnych osiągnięć i efektów             w pracy mogą być przyznawane nagrody i wyróżnienia</w:t>
      </w:r>
      <w:r w:rsidR="003C1E07">
        <w:rPr>
          <w:rFonts w:eastAsia="Calibri"/>
          <w:bCs/>
          <w:lang w:eastAsia="en-US"/>
        </w:rPr>
        <w:t>.</w:t>
      </w:r>
    </w:p>
    <w:p w:rsidR="0025028E" w:rsidRDefault="0025028E" w:rsidP="00DD701F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25028E" w:rsidRPr="0025028E" w:rsidRDefault="0025028E" w:rsidP="0025028E">
      <w:pPr>
        <w:ind w:right="49"/>
        <w:jc w:val="center"/>
        <w:rPr>
          <w:b/>
        </w:rPr>
      </w:pPr>
      <w:r w:rsidRPr="0025028E">
        <w:rPr>
          <w:b/>
        </w:rPr>
        <w:t>X. Zakaz dyskryminacji</w:t>
      </w:r>
    </w:p>
    <w:p w:rsidR="0025028E" w:rsidRPr="0025028E" w:rsidRDefault="0025028E" w:rsidP="0025028E">
      <w:pPr>
        <w:ind w:right="49"/>
        <w:jc w:val="both"/>
        <w:rPr>
          <w:b/>
          <w:szCs w:val="20"/>
        </w:rPr>
      </w:pPr>
    </w:p>
    <w:p w:rsidR="0025028E" w:rsidRPr="0025028E" w:rsidRDefault="0025028E" w:rsidP="0025028E">
      <w:pPr>
        <w:ind w:right="49"/>
        <w:jc w:val="center"/>
        <w:rPr>
          <w:b/>
          <w:szCs w:val="20"/>
        </w:rPr>
      </w:pPr>
      <w:r w:rsidRPr="0025028E">
        <w:rPr>
          <w:b/>
          <w:szCs w:val="20"/>
        </w:rPr>
        <w:t xml:space="preserve">§ </w:t>
      </w:r>
      <w:r w:rsidR="00FB319E">
        <w:rPr>
          <w:b/>
          <w:szCs w:val="20"/>
        </w:rPr>
        <w:t>40</w:t>
      </w:r>
    </w:p>
    <w:p w:rsidR="0025028E" w:rsidRPr="0025028E" w:rsidRDefault="0025028E" w:rsidP="0025028E">
      <w:pPr>
        <w:ind w:right="49"/>
        <w:jc w:val="both"/>
        <w:rPr>
          <w:szCs w:val="20"/>
        </w:rPr>
      </w:pPr>
    </w:p>
    <w:p w:rsidR="0025028E" w:rsidRPr="0025028E" w:rsidRDefault="0025028E" w:rsidP="0025028E">
      <w:pPr>
        <w:ind w:right="49"/>
        <w:jc w:val="both"/>
      </w:pPr>
      <w:r w:rsidRPr="0025028E">
        <w:t xml:space="preserve">Pracodawca jest obowiązany przeciwdziałać dyskryminacji, bezpośredniej lub pośredniej,                  w zatrudnieniu w szczególności ze względu na płeć, wiek, niepełnosprawność, rasę, religię, </w:t>
      </w:r>
      <w:r w:rsidRPr="0025028E">
        <w:lastRenderedPageBreak/>
        <w:t>narodowość, przekonania polityczne, przynależność związkową, pochodzenie etniczne, wyznanie, orientację seksualną, a także ze względu na zatrudnienie na czas określony lub nie określony albo w pełnym lub niepełnym wymiarze czasu pracy.</w:t>
      </w:r>
    </w:p>
    <w:p w:rsidR="0025028E" w:rsidRDefault="0025028E" w:rsidP="00DD701F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DB510F" w:rsidRPr="00DD701F" w:rsidRDefault="00DB510F" w:rsidP="00DD701F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bCs/>
          <w:lang w:eastAsia="en-US"/>
        </w:rPr>
      </w:pPr>
    </w:p>
    <w:p w:rsidR="00DB510F" w:rsidRPr="00DB510F" w:rsidRDefault="00DB510F" w:rsidP="00DB510F">
      <w:pPr>
        <w:ind w:right="49"/>
        <w:jc w:val="center"/>
        <w:rPr>
          <w:b/>
        </w:rPr>
      </w:pPr>
      <w:r w:rsidRPr="00DB510F">
        <w:rPr>
          <w:b/>
        </w:rPr>
        <w:t xml:space="preserve">XI. Przeciwdziałanie </w:t>
      </w:r>
      <w:proofErr w:type="spellStart"/>
      <w:r w:rsidRPr="00DB510F">
        <w:rPr>
          <w:b/>
        </w:rPr>
        <w:t>mobbingowi</w:t>
      </w:r>
      <w:proofErr w:type="spellEnd"/>
    </w:p>
    <w:p w:rsidR="00DB510F" w:rsidRPr="00DB510F" w:rsidRDefault="00DB510F" w:rsidP="00DB510F">
      <w:pPr>
        <w:ind w:right="49"/>
        <w:jc w:val="both"/>
      </w:pPr>
    </w:p>
    <w:p w:rsidR="00DB510F" w:rsidRPr="00DB510F" w:rsidRDefault="00DB510F" w:rsidP="00DB510F">
      <w:pPr>
        <w:ind w:right="49"/>
        <w:jc w:val="center"/>
        <w:rPr>
          <w:b/>
          <w:szCs w:val="20"/>
        </w:rPr>
      </w:pPr>
      <w:r w:rsidRPr="00DB510F">
        <w:rPr>
          <w:b/>
          <w:szCs w:val="20"/>
        </w:rPr>
        <w:t xml:space="preserve">§ </w:t>
      </w:r>
      <w:r>
        <w:rPr>
          <w:b/>
          <w:szCs w:val="20"/>
        </w:rPr>
        <w:t>4</w:t>
      </w:r>
      <w:r w:rsidR="00FB319E">
        <w:rPr>
          <w:b/>
          <w:szCs w:val="20"/>
        </w:rPr>
        <w:t>1</w:t>
      </w:r>
    </w:p>
    <w:p w:rsidR="00DB510F" w:rsidRPr="00DB510F" w:rsidRDefault="00DB510F" w:rsidP="00DB510F">
      <w:pPr>
        <w:ind w:right="49"/>
        <w:jc w:val="both"/>
        <w:rPr>
          <w:b/>
          <w:szCs w:val="20"/>
        </w:rPr>
      </w:pPr>
    </w:p>
    <w:p w:rsidR="00DB510F" w:rsidRDefault="00DB510F" w:rsidP="00DB510F">
      <w:pPr>
        <w:pStyle w:val="Akapitzlist"/>
        <w:numPr>
          <w:ilvl w:val="0"/>
          <w:numId w:val="23"/>
        </w:numPr>
        <w:ind w:right="49"/>
        <w:jc w:val="both"/>
      </w:pPr>
      <w:r w:rsidRPr="00DB510F">
        <w:t xml:space="preserve">Pracodawca jest obowiązany przeciwdziałać </w:t>
      </w:r>
      <w:proofErr w:type="spellStart"/>
      <w:r w:rsidRPr="00DB510F">
        <w:t>mobbingowi</w:t>
      </w:r>
      <w:proofErr w:type="spellEnd"/>
      <w:r w:rsidRPr="00DB510F">
        <w:t>.</w:t>
      </w:r>
    </w:p>
    <w:p w:rsidR="00DB510F" w:rsidRDefault="00DB510F" w:rsidP="00DB510F">
      <w:pPr>
        <w:pStyle w:val="Akapitzlist"/>
        <w:numPr>
          <w:ilvl w:val="0"/>
          <w:numId w:val="23"/>
        </w:numPr>
        <w:ind w:right="49"/>
        <w:jc w:val="both"/>
      </w:pPr>
      <w:proofErr w:type="spellStart"/>
      <w:r w:rsidRPr="00DB510F">
        <w:t>Mobbing</w:t>
      </w:r>
      <w:proofErr w:type="spellEnd"/>
      <w:r w:rsidRPr="00DB510F">
        <w:t xml:space="preserve">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eliminowanie z zespołu współpracowników.</w:t>
      </w:r>
    </w:p>
    <w:p w:rsidR="00DB510F" w:rsidRDefault="00DB510F" w:rsidP="00DB510F">
      <w:pPr>
        <w:pStyle w:val="Akapitzlist"/>
        <w:numPr>
          <w:ilvl w:val="0"/>
          <w:numId w:val="23"/>
        </w:numPr>
        <w:ind w:right="49"/>
        <w:jc w:val="both"/>
      </w:pPr>
      <w:r w:rsidRPr="00DB510F">
        <w:t xml:space="preserve">Pracownik, u którego </w:t>
      </w:r>
      <w:proofErr w:type="spellStart"/>
      <w:r w:rsidRPr="00DB510F">
        <w:t>mobbing</w:t>
      </w:r>
      <w:proofErr w:type="spellEnd"/>
      <w:r w:rsidRPr="00DB510F">
        <w:t xml:space="preserve"> wywołał rozstrój zdrowia, może dochodzić od pracodawcy odpowiedniej sumy tytułem zadośćuczynienia pieniężnego za doznaną krzywdę.</w:t>
      </w:r>
    </w:p>
    <w:p w:rsidR="00DB510F" w:rsidRDefault="00DB510F" w:rsidP="00DB510F">
      <w:pPr>
        <w:pStyle w:val="Akapitzlist"/>
        <w:numPr>
          <w:ilvl w:val="0"/>
          <w:numId w:val="23"/>
        </w:numPr>
        <w:ind w:right="49"/>
        <w:jc w:val="both"/>
      </w:pPr>
      <w:r w:rsidRPr="00DB510F">
        <w:t xml:space="preserve">Pracownik, który wskutek </w:t>
      </w:r>
      <w:proofErr w:type="spellStart"/>
      <w:r w:rsidRPr="00DB510F">
        <w:t>mobbingu</w:t>
      </w:r>
      <w:proofErr w:type="spellEnd"/>
      <w:r w:rsidRPr="00DB510F">
        <w:t xml:space="preserve"> rozwiązał umowę o pracę, ma prawo dochodzić od pracodawcy odszkodowania w wysokości nie niższej niż minimalne wynagrodzenia za pracę, na podstawie odrębnych przepisów.</w:t>
      </w:r>
    </w:p>
    <w:p w:rsidR="00DB510F" w:rsidRPr="00DB510F" w:rsidRDefault="00DB510F" w:rsidP="00DB510F">
      <w:pPr>
        <w:pStyle w:val="Akapitzlist"/>
        <w:numPr>
          <w:ilvl w:val="0"/>
          <w:numId w:val="23"/>
        </w:numPr>
        <w:ind w:right="49"/>
        <w:jc w:val="both"/>
      </w:pPr>
      <w:r w:rsidRPr="00DB510F">
        <w:t>Oświadczenie pracownika o rozwiązaniu umowy o pracę powinno nastąpić na piśmie               z podaniem przyczyny, o której mowa w pkt. 2, uzasadniającej rozwiązanie umowy.</w:t>
      </w:r>
    </w:p>
    <w:p w:rsidR="00DB510F" w:rsidRDefault="00DB510F" w:rsidP="00DB510F">
      <w:pPr>
        <w:ind w:right="49"/>
        <w:jc w:val="both"/>
      </w:pPr>
    </w:p>
    <w:p w:rsidR="00105970" w:rsidRDefault="00105970" w:rsidP="00DB510F">
      <w:pPr>
        <w:ind w:right="49"/>
        <w:jc w:val="both"/>
      </w:pPr>
    </w:p>
    <w:p w:rsidR="00105970" w:rsidRDefault="00105970" w:rsidP="00105970">
      <w:pPr>
        <w:ind w:right="49"/>
        <w:jc w:val="center"/>
        <w:rPr>
          <w:b/>
        </w:rPr>
      </w:pPr>
      <w:r w:rsidRPr="00105970">
        <w:rPr>
          <w:b/>
        </w:rPr>
        <w:t>X</w:t>
      </w:r>
      <w:r w:rsidR="007E752E">
        <w:rPr>
          <w:b/>
        </w:rPr>
        <w:t>II</w:t>
      </w:r>
      <w:r w:rsidRPr="00105970">
        <w:rPr>
          <w:b/>
        </w:rPr>
        <w:t>. Przepisy końcowe</w:t>
      </w:r>
    </w:p>
    <w:p w:rsidR="007E752E" w:rsidRPr="00105970" w:rsidRDefault="007E752E" w:rsidP="00105970">
      <w:pPr>
        <w:ind w:right="49"/>
        <w:jc w:val="center"/>
        <w:rPr>
          <w:b/>
        </w:rPr>
      </w:pPr>
    </w:p>
    <w:p w:rsidR="007E752E" w:rsidRDefault="007E752E" w:rsidP="007E752E">
      <w:pPr>
        <w:ind w:right="49"/>
        <w:jc w:val="center"/>
        <w:rPr>
          <w:b/>
          <w:szCs w:val="20"/>
        </w:rPr>
      </w:pPr>
      <w:r w:rsidRPr="00DB510F">
        <w:rPr>
          <w:b/>
          <w:szCs w:val="20"/>
        </w:rPr>
        <w:t xml:space="preserve">§ </w:t>
      </w:r>
      <w:r>
        <w:rPr>
          <w:b/>
          <w:szCs w:val="20"/>
        </w:rPr>
        <w:t>4</w:t>
      </w:r>
      <w:r w:rsidR="00FB319E">
        <w:rPr>
          <w:b/>
          <w:szCs w:val="20"/>
        </w:rPr>
        <w:t>2</w:t>
      </w:r>
    </w:p>
    <w:p w:rsidR="007E752E" w:rsidRPr="00DB510F" w:rsidRDefault="007E752E" w:rsidP="007E752E">
      <w:pPr>
        <w:ind w:right="49"/>
        <w:jc w:val="both"/>
        <w:rPr>
          <w:szCs w:val="20"/>
        </w:rPr>
      </w:pPr>
    </w:p>
    <w:p w:rsidR="00105970" w:rsidRDefault="009806CE" w:rsidP="009806CE">
      <w:pPr>
        <w:pStyle w:val="Akapitzlist"/>
        <w:numPr>
          <w:ilvl w:val="0"/>
          <w:numId w:val="24"/>
        </w:numPr>
        <w:ind w:right="49"/>
        <w:jc w:val="both"/>
      </w:pPr>
      <w:r w:rsidRPr="009806CE">
        <w:t>Regulamin wchodzi w życie po upływie 2 tygodni od dnia podania go do wiadomości pracownik</w:t>
      </w:r>
      <w:r w:rsidR="00C510F7">
        <w:t>ów</w:t>
      </w:r>
      <w:r w:rsidRPr="009806CE">
        <w:t>.</w:t>
      </w:r>
    </w:p>
    <w:p w:rsidR="009806CE" w:rsidRDefault="0027566F" w:rsidP="0027566F">
      <w:pPr>
        <w:pStyle w:val="Akapitzlist"/>
        <w:numPr>
          <w:ilvl w:val="0"/>
          <w:numId w:val="24"/>
        </w:numPr>
        <w:ind w:right="49"/>
        <w:jc w:val="both"/>
      </w:pPr>
      <w:r>
        <w:t>Regulamin może być przez pracodawcę zmieniony lub uzupełniony w trybie przewidzianym przez przepisy prawa pracy dla jego wydania.</w:t>
      </w:r>
    </w:p>
    <w:p w:rsidR="0027566F" w:rsidRPr="00DB510F" w:rsidRDefault="0027566F" w:rsidP="00E53413">
      <w:pPr>
        <w:pStyle w:val="Akapitzlist"/>
        <w:ind w:right="49"/>
        <w:jc w:val="both"/>
      </w:pPr>
    </w:p>
    <w:p w:rsidR="00DB510F" w:rsidRPr="00DB510F" w:rsidRDefault="00DB510F" w:rsidP="007E752E">
      <w:pPr>
        <w:ind w:right="49"/>
        <w:jc w:val="center"/>
      </w:pPr>
    </w:p>
    <w:p w:rsidR="00A3303C" w:rsidRPr="00A3303C" w:rsidRDefault="00A3303C" w:rsidP="00F50551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Cs/>
          <w:lang w:eastAsia="en-US"/>
        </w:rPr>
      </w:pPr>
    </w:p>
    <w:p w:rsidR="00777F9F" w:rsidRDefault="00777F9F" w:rsidP="00777F9F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881C3D" w:rsidRPr="000E231A" w:rsidRDefault="00881C3D" w:rsidP="00881C3D">
      <w:pPr>
        <w:tabs>
          <w:tab w:val="left" w:pos="4253"/>
        </w:tabs>
        <w:autoSpaceDE w:val="0"/>
        <w:autoSpaceDN w:val="0"/>
        <w:adjustRightInd w:val="0"/>
        <w:spacing w:before="120" w:after="120"/>
        <w:jc w:val="center"/>
        <w:rPr>
          <w:rFonts w:eastAsia="Calibri"/>
          <w:bCs/>
          <w:lang w:eastAsia="en-US"/>
        </w:rPr>
      </w:pPr>
    </w:p>
    <w:p w:rsidR="0025125A" w:rsidRDefault="0025125A" w:rsidP="000C7E93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sectPr w:rsidR="0025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F1"/>
    <w:multiLevelType w:val="hybridMultilevel"/>
    <w:tmpl w:val="F11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6823"/>
    <w:multiLevelType w:val="hybridMultilevel"/>
    <w:tmpl w:val="8F94BB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36BF2"/>
    <w:multiLevelType w:val="hybridMultilevel"/>
    <w:tmpl w:val="0B74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100"/>
    <w:multiLevelType w:val="hybridMultilevel"/>
    <w:tmpl w:val="8E12D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D4D9C"/>
    <w:multiLevelType w:val="hybridMultilevel"/>
    <w:tmpl w:val="5254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5B3"/>
    <w:multiLevelType w:val="hybridMultilevel"/>
    <w:tmpl w:val="83CC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AF508B"/>
    <w:multiLevelType w:val="hybridMultilevel"/>
    <w:tmpl w:val="851AC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35364"/>
    <w:multiLevelType w:val="hybridMultilevel"/>
    <w:tmpl w:val="CE38C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705D48"/>
    <w:multiLevelType w:val="hybridMultilevel"/>
    <w:tmpl w:val="2E12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318C"/>
    <w:multiLevelType w:val="hybridMultilevel"/>
    <w:tmpl w:val="8DB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15688"/>
    <w:multiLevelType w:val="hybridMultilevel"/>
    <w:tmpl w:val="1340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4CF7"/>
    <w:multiLevelType w:val="hybridMultilevel"/>
    <w:tmpl w:val="7AAA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F7F16"/>
    <w:multiLevelType w:val="hybridMultilevel"/>
    <w:tmpl w:val="900C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95A8B"/>
    <w:multiLevelType w:val="hybridMultilevel"/>
    <w:tmpl w:val="9156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20EFE"/>
    <w:multiLevelType w:val="hybridMultilevel"/>
    <w:tmpl w:val="1788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419DE"/>
    <w:multiLevelType w:val="hybridMultilevel"/>
    <w:tmpl w:val="59D2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06F8B"/>
    <w:multiLevelType w:val="hybridMultilevel"/>
    <w:tmpl w:val="E94C95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0F6C99"/>
    <w:multiLevelType w:val="hybridMultilevel"/>
    <w:tmpl w:val="1E56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9365B"/>
    <w:multiLevelType w:val="hybridMultilevel"/>
    <w:tmpl w:val="AB26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F4126"/>
    <w:multiLevelType w:val="hybridMultilevel"/>
    <w:tmpl w:val="12A21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D56306"/>
    <w:multiLevelType w:val="hybridMultilevel"/>
    <w:tmpl w:val="AC8A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16179"/>
    <w:multiLevelType w:val="hybridMultilevel"/>
    <w:tmpl w:val="42B8E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5EC1"/>
    <w:multiLevelType w:val="hybridMultilevel"/>
    <w:tmpl w:val="32AA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22600"/>
    <w:multiLevelType w:val="hybridMultilevel"/>
    <w:tmpl w:val="2F9A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43052"/>
    <w:multiLevelType w:val="hybridMultilevel"/>
    <w:tmpl w:val="915C1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E12B6"/>
    <w:multiLevelType w:val="hybridMultilevel"/>
    <w:tmpl w:val="D05A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11024"/>
    <w:multiLevelType w:val="hybridMultilevel"/>
    <w:tmpl w:val="19DA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494F"/>
    <w:multiLevelType w:val="hybridMultilevel"/>
    <w:tmpl w:val="2E18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83F5F"/>
    <w:multiLevelType w:val="hybridMultilevel"/>
    <w:tmpl w:val="CADE4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E7B12"/>
    <w:multiLevelType w:val="hybridMultilevel"/>
    <w:tmpl w:val="EA14B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24ACC"/>
    <w:multiLevelType w:val="hybridMultilevel"/>
    <w:tmpl w:val="FEA2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7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25"/>
  </w:num>
  <w:num w:numId="10">
    <w:abstractNumId w:val="8"/>
  </w:num>
  <w:num w:numId="11">
    <w:abstractNumId w:val="27"/>
  </w:num>
  <w:num w:numId="12">
    <w:abstractNumId w:val="23"/>
  </w:num>
  <w:num w:numId="13">
    <w:abstractNumId w:val="22"/>
  </w:num>
  <w:num w:numId="14">
    <w:abstractNumId w:val="3"/>
  </w:num>
  <w:num w:numId="15">
    <w:abstractNumId w:val="26"/>
  </w:num>
  <w:num w:numId="16">
    <w:abstractNumId w:val="24"/>
  </w:num>
  <w:num w:numId="17">
    <w:abstractNumId w:val="10"/>
  </w:num>
  <w:num w:numId="18">
    <w:abstractNumId w:val="20"/>
  </w:num>
  <w:num w:numId="19">
    <w:abstractNumId w:val="14"/>
  </w:num>
  <w:num w:numId="20">
    <w:abstractNumId w:val="18"/>
  </w:num>
  <w:num w:numId="21">
    <w:abstractNumId w:val="29"/>
  </w:num>
  <w:num w:numId="22">
    <w:abstractNumId w:val="30"/>
  </w:num>
  <w:num w:numId="23">
    <w:abstractNumId w:val="2"/>
  </w:num>
  <w:num w:numId="24">
    <w:abstractNumId w:val="6"/>
  </w:num>
  <w:num w:numId="25">
    <w:abstractNumId w:val="12"/>
  </w:num>
  <w:num w:numId="26">
    <w:abstractNumId w:val="4"/>
  </w:num>
  <w:num w:numId="27">
    <w:abstractNumId w:val="0"/>
  </w:num>
  <w:num w:numId="28">
    <w:abstractNumId w:val="16"/>
  </w:num>
  <w:num w:numId="29">
    <w:abstractNumId w:val="1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64"/>
    <w:rsid w:val="00004779"/>
    <w:rsid w:val="00004F74"/>
    <w:rsid w:val="00021751"/>
    <w:rsid w:val="000417B6"/>
    <w:rsid w:val="000A3931"/>
    <w:rsid w:val="000A72F4"/>
    <w:rsid w:val="000B0CE0"/>
    <w:rsid w:val="000C470A"/>
    <w:rsid w:val="000C7984"/>
    <w:rsid w:val="000C7E93"/>
    <w:rsid w:val="000D20BE"/>
    <w:rsid w:val="000E231A"/>
    <w:rsid w:val="00103F93"/>
    <w:rsid w:val="00105970"/>
    <w:rsid w:val="001074B4"/>
    <w:rsid w:val="001150A9"/>
    <w:rsid w:val="0012634D"/>
    <w:rsid w:val="001276C7"/>
    <w:rsid w:val="001337D7"/>
    <w:rsid w:val="0014478A"/>
    <w:rsid w:val="001614A9"/>
    <w:rsid w:val="00170EFC"/>
    <w:rsid w:val="001770A3"/>
    <w:rsid w:val="00194919"/>
    <w:rsid w:val="001B6BA5"/>
    <w:rsid w:val="001B7846"/>
    <w:rsid w:val="001F52CB"/>
    <w:rsid w:val="001F6997"/>
    <w:rsid w:val="00206BEF"/>
    <w:rsid w:val="00220499"/>
    <w:rsid w:val="00222FED"/>
    <w:rsid w:val="00230FE5"/>
    <w:rsid w:val="00231A3E"/>
    <w:rsid w:val="0025028E"/>
    <w:rsid w:val="0025125A"/>
    <w:rsid w:val="0025744C"/>
    <w:rsid w:val="0027566F"/>
    <w:rsid w:val="002A6515"/>
    <w:rsid w:val="002B62BC"/>
    <w:rsid w:val="00327089"/>
    <w:rsid w:val="00353CB8"/>
    <w:rsid w:val="00354DFF"/>
    <w:rsid w:val="00373312"/>
    <w:rsid w:val="00376930"/>
    <w:rsid w:val="00385EE8"/>
    <w:rsid w:val="003A23ED"/>
    <w:rsid w:val="003C1E07"/>
    <w:rsid w:val="003C7673"/>
    <w:rsid w:val="003E4079"/>
    <w:rsid w:val="00415523"/>
    <w:rsid w:val="00446C6A"/>
    <w:rsid w:val="00450A2C"/>
    <w:rsid w:val="004512B4"/>
    <w:rsid w:val="004746C1"/>
    <w:rsid w:val="004E4D55"/>
    <w:rsid w:val="004F6637"/>
    <w:rsid w:val="0050488A"/>
    <w:rsid w:val="005348FF"/>
    <w:rsid w:val="00541916"/>
    <w:rsid w:val="00562DE9"/>
    <w:rsid w:val="005D28F4"/>
    <w:rsid w:val="005D5B35"/>
    <w:rsid w:val="005F0424"/>
    <w:rsid w:val="005F15BB"/>
    <w:rsid w:val="005F26BE"/>
    <w:rsid w:val="006173A9"/>
    <w:rsid w:val="00617B83"/>
    <w:rsid w:val="00652547"/>
    <w:rsid w:val="00660AC7"/>
    <w:rsid w:val="00673C51"/>
    <w:rsid w:val="006A494F"/>
    <w:rsid w:val="006A5854"/>
    <w:rsid w:val="006E6F7D"/>
    <w:rsid w:val="006F727A"/>
    <w:rsid w:val="00706407"/>
    <w:rsid w:val="0073511B"/>
    <w:rsid w:val="007430C3"/>
    <w:rsid w:val="00753300"/>
    <w:rsid w:val="00756019"/>
    <w:rsid w:val="00773FBF"/>
    <w:rsid w:val="00777F9F"/>
    <w:rsid w:val="007917BC"/>
    <w:rsid w:val="00793A88"/>
    <w:rsid w:val="007A4D0F"/>
    <w:rsid w:val="007A7BCD"/>
    <w:rsid w:val="007C147A"/>
    <w:rsid w:val="007E1F44"/>
    <w:rsid w:val="007E64D0"/>
    <w:rsid w:val="007E752E"/>
    <w:rsid w:val="008117E5"/>
    <w:rsid w:val="008128BB"/>
    <w:rsid w:val="00815A0B"/>
    <w:rsid w:val="00826A17"/>
    <w:rsid w:val="00834BC6"/>
    <w:rsid w:val="008452CE"/>
    <w:rsid w:val="008776DC"/>
    <w:rsid w:val="00881C3D"/>
    <w:rsid w:val="008926C4"/>
    <w:rsid w:val="008C09BA"/>
    <w:rsid w:val="008C0AD3"/>
    <w:rsid w:val="008C5FB3"/>
    <w:rsid w:val="008E4EB9"/>
    <w:rsid w:val="008F026A"/>
    <w:rsid w:val="008F0417"/>
    <w:rsid w:val="00901A3F"/>
    <w:rsid w:val="009060E8"/>
    <w:rsid w:val="00907229"/>
    <w:rsid w:val="00911531"/>
    <w:rsid w:val="0092331E"/>
    <w:rsid w:val="0095708A"/>
    <w:rsid w:val="00975166"/>
    <w:rsid w:val="009806CE"/>
    <w:rsid w:val="009907C7"/>
    <w:rsid w:val="0099652E"/>
    <w:rsid w:val="009D186E"/>
    <w:rsid w:val="009F13C1"/>
    <w:rsid w:val="00A3303C"/>
    <w:rsid w:val="00A40AE0"/>
    <w:rsid w:val="00A46700"/>
    <w:rsid w:val="00A51189"/>
    <w:rsid w:val="00A54B25"/>
    <w:rsid w:val="00A55BED"/>
    <w:rsid w:val="00A62978"/>
    <w:rsid w:val="00A74DDB"/>
    <w:rsid w:val="00A77D16"/>
    <w:rsid w:val="00A846C6"/>
    <w:rsid w:val="00A94FB5"/>
    <w:rsid w:val="00A953CA"/>
    <w:rsid w:val="00AA3B5B"/>
    <w:rsid w:val="00AB0BC5"/>
    <w:rsid w:val="00AB2890"/>
    <w:rsid w:val="00AB5DE0"/>
    <w:rsid w:val="00AF4792"/>
    <w:rsid w:val="00AF7B09"/>
    <w:rsid w:val="00B21703"/>
    <w:rsid w:val="00B54AAD"/>
    <w:rsid w:val="00B667DE"/>
    <w:rsid w:val="00B77D11"/>
    <w:rsid w:val="00B835F0"/>
    <w:rsid w:val="00B94AEA"/>
    <w:rsid w:val="00B973C9"/>
    <w:rsid w:val="00BC6768"/>
    <w:rsid w:val="00BD6503"/>
    <w:rsid w:val="00BF6BB7"/>
    <w:rsid w:val="00C15F5C"/>
    <w:rsid w:val="00C22B25"/>
    <w:rsid w:val="00C510F7"/>
    <w:rsid w:val="00C52634"/>
    <w:rsid w:val="00C8308F"/>
    <w:rsid w:val="00CE3ECA"/>
    <w:rsid w:val="00CE7000"/>
    <w:rsid w:val="00D03A5F"/>
    <w:rsid w:val="00D1722A"/>
    <w:rsid w:val="00D32806"/>
    <w:rsid w:val="00D51DF5"/>
    <w:rsid w:val="00D56079"/>
    <w:rsid w:val="00D76805"/>
    <w:rsid w:val="00D87AF8"/>
    <w:rsid w:val="00DB510F"/>
    <w:rsid w:val="00DD4EDA"/>
    <w:rsid w:val="00DD6440"/>
    <w:rsid w:val="00DD701F"/>
    <w:rsid w:val="00DF5591"/>
    <w:rsid w:val="00E307E6"/>
    <w:rsid w:val="00E32CC3"/>
    <w:rsid w:val="00E4377A"/>
    <w:rsid w:val="00E43A64"/>
    <w:rsid w:val="00E50FA0"/>
    <w:rsid w:val="00E53413"/>
    <w:rsid w:val="00E57D36"/>
    <w:rsid w:val="00E71954"/>
    <w:rsid w:val="00ED2B56"/>
    <w:rsid w:val="00EE0B76"/>
    <w:rsid w:val="00EE0D9F"/>
    <w:rsid w:val="00EE2E19"/>
    <w:rsid w:val="00EE52CD"/>
    <w:rsid w:val="00EF0090"/>
    <w:rsid w:val="00EF1885"/>
    <w:rsid w:val="00F13A17"/>
    <w:rsid w:val="00F20398"/>
    <w:rsid w:val="00F237A4"/>
    <w:rsid w:val="00F43B4F"/>
    <w:rsid w:val="00F50551"/>
    <w:rsid w:val="00F60FC9"/>
    <w:rsid w:val="00F74697"/>
    <w:rsid w:val="00F8211E"/>
    <w:rsid w:val="00F84E9B"/>
    <w:rsid w:val="00F923CB"/>
    <w:rsid w:val="00FA545D"/>
    <w:rsid w:val="00FB319E"/>
    <w:rsid w:val="00FB5351"/>
    <w:rsid w:val="00FD3C1C"/>
    <w:rsid w:val="00FE6FE5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E8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77A"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4377A"/>
    <w:pPr>
      <w:keepNext/>
      <w:jc w:val="center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77A"/>
    <w:rPr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77A"/>
    <w:rPr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22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E8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77A"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4377A"/>
    <w:pPr>
      <w:keepNext/>
      <w:jc w:val="center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77A"/>
    <w:rPr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77A"/>
    <w:rPr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22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8</Pages>
  <Words>2045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cp:lastPrinted>2015-12-07T09:57:00Z</cp:lastPrinted>
  <dcterms:created xsi:type="dcterms:W3CDTF">2015-07-07T09:05:00Z</dcterms:created>
  <dcterms:modified xsi:type="dcterms:W3CDTF">2015-12-07T09:57:00Z</dcterms:modified>
</cp:coreProperties>
</file>