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26" w:rsidRPr="00801526" w:rsidRDefault="00801526" w:rsidP="00801526">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noProof/>
          <w:sz w:val="24"/>
          <w:szCs w:val="24"/>
          <w:lang w:eastAsia="pl-PL"/>
        </w:rPr>
        <w:drawing>
          <wp:anchor distT="0" distB="0" distL="114300" distR="114300" simplePos="0" relativeHeight="251658240" behindDoc="0" locked="0" layoutInCell="1" allowOverlap="1" wp14:anchorId="64E13A59" wp14:editId="2F885D99">
            <wp:simplePos x="0" y="0"/>
            <wp:positionH relativeFrom="margin">
              <wp:align>left</wp:align>
            </wp:positionH>
            <wp:positionV relativeFrom="paragraph">
              <wp:posOffset>0</wp:posOffset>
            </wp:positionV>
            <wp:extent cx="899160" cy="1162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62050"/>
                    </a:xfrm>
                    <a:prstGeom prst="rect">
                      <a:avLst/>
                    </a:prstGeom>
                  </pic:spPr>
                </pic:pic>
              </a:graphicData>
            </a:graphic>
            <wp14:sizeRelH relativeFrom="margin">
              <wp14:pctWidth>0</wp14:pctWidth>
            </wp14:sizeRelH>
            <wp14:sizeRelV relativeFrom="margin">
              <wp14:pctHeight>0</wp14:pctHeight>
            </wp14:sizeRelV>
          </wp:anchor>
        </w:drawing>
      </w:r>
    </w:p>
    <w:p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b/>
          <w:bCs/>
          <w:sz w:val="24"/>
          <w:szCs w:val="24"/>
          <w:lang w:eastAsia="pl-PL"/>
        </w:rPr>
        <w:t>Umowa nr ……/2017</w:t>
      </w:r>
    </w:p>
    <w:p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sz w:val="24"/>
          <w:szCs w:val="24"/>
          <w:lang w:eastAsia="pl-PL"/>
        </w:rPr>
        <w:t>do zam. publ. nr ZP 271</w:t>
      </w:r>
      <w:r w:rsidR="007232A9">
        <w:rPr>
          <w:rFonts w:ascii="Times New Roman" w:eastAsia="Times New Roman" w:hAnsi="Times New Roman"/>
          <w:sz w:val="24"/>
          <w:szCs w:val="24"/>
          <w:lang w:eastAsia="pl-PL"/>
        </w:rPr>
        <w:t>.31</w:t>
      </w:r>
      <w:r w:rsidR="00AA40F7">
        <w:rPr>
          <w:rFonts w:ascii="Times New Roman" w:eastAsia="Times New Roman" w:hAnsi="Times New Roman"/>
          <w:sz w:val="24"/>
          <w:szCs w:val="24"/>
          <w:lang w:eastAsia="pl-PL"/>
        </w:rPr>
        <w:t>.</w:t>
      </w:r>
      <w:r>
        <w:rPr>
          <w:rFonts w:ascii="Times New Roman" w:eastAsia="Times New Roman" w:hAnsi="Times New Roman"/>
          <w:sz w:val="24"/>
          <w:szCs w:val="24"/>
          <w:lang w:eastAsia="pl-PL"/>
        </w:rPr>
        <w:t>2017</w:t>
      </w:r>
    </w:p>
    <w:p w:rsidR="00801526" w:rsidRPr="00801526" w:rsidRDefault="00801526" w:rsidP="00801526">
      <w:pPr>
        <w:spacing w:after="0" w:line="240" w:lineRule="auto"/>
        <w:jc w:val="center"/>
        <w:rPr>
          <w:rFonts w:ascii="Times New Roman" w:eastAsia="Times New Roman" w:hAnsi="Times New Roman"/>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AA40F7" w:rsidRDefault="00AA40F7"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zawarta w dniu .................................. r. w Lini, </w:t>
      </w:r>
    </w:p>
    <w:p w:rsidR="00801526" w:rsidRPr="00801526" w:rsidRDefault="00801526" w:rsidP="00801526">
      <w:pPr>
        <w:spacing w:after="0" w:line="240" w:lineRule="auto"/>
        <w:rPr>
          <w:rFonts w:ascii="Times New Roman" w:eastAsia="Times New Roman" w:hAnsi="Times New Roman"/>
          <w:sz w:val="24"/>
          <w:szCs w:val="24"/>
          <w:lang w:eastAsia="pl-PL"/>
        </w:rPr>
      </w:pPr>
      <w:r w:rsidRPr="00801526">
        <w:rPr>
          <w:rFonts w:ascii="Times New Roman" w:eastAsia="Times New Roman" w:hAnsi="Times New Roman"/>
          <w:color w:val="000000"/>
          <w:sz w:val="24"/>
          <w:szCs w:val="24"/>
          <w:lang w:eastAsia="pl-PL"/>
        </w:rPr>
        <w:t>pomiędzy:</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bCs/>
          <w:color w:val="000000"/>
          <w:sz w:val="24"/>
          <w:szCs w:val="24"/>
          <w:lang w:eastAsia="pl-PL"/>
        </w:rPr>
        <w:t>Gmin</w:t>
      </w:r>
      <w:r w:rsidRPr="00801526">
        <w:rPr>
          <w:rFonts w:ascii="Times New Roman" w:eastAsia="Times New Roman" w:hAnsi="Times New Roman"/>
          <w:b/>
          <w:color w:val="000000"/>
          <w:sz w:val="24"/>
          <w:szCs w:val="24"/>
          <w:lang w:eastAsia="pl-PL"/>
        </w:rPr>
        <w:t xml:space="preserve">ą </w:t>
      </w:r>
      <w:r w:rsidRPr="00801526">
        <w:rPr>
          <w:rFonts w:ascii="Times New Roman" w:eastAsia="Times New Roman" w:hAnsi="Times New Roman"/>
          <w:b/>
          <w:bCs/>
          <w:color w:val="000000"/>
          <w:sz w:val="24"/>
          <w:szCs w:val="24"/>
          <w:lang w:eastAsia="pl-PL"/>
        </w:rPr>
        <w:t xml:space="preserve">Linia </w:t>
      </w:r>
      <w:r w:rsidRPr="00801526">
        <w:rPr>
          <w:rFonts w:ascii="Times New Roman" w:eastAsia="Times New Roman" w:hAnsi="Times New Roman"/>
          <w:b/>
          <w:color w:val="000000"/>
          <w:sz w:val="24"/>
          <w:szCs w:val="24"/>
          <w:lang w:eastAsia="pl-PL"/>
        </w:rPr>
        <w:t>z siedzibą 84-223 Linia ul. Turystyczna 15,</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color w:val="000000"/>
          <w:sz w:val="24"/>
          <w:szCs w:val="24"/>
          <w:lang w:eastAsia="pl-PL"/>
        </w:rPr>
        <w:t>NIP: 588-242-21-24, REGON: 191675327</w:t>
      </w:r>
    </w:p>
    <w:p w:rsidR="00801526" w:rsidRPr="00801526" w:rsidRDefault="00801526" w:rsidP="00801526">
      <w:pPr>
        <w:spacing w:after="0" w:line="240" w:lineRule="auto"/>
        <w:rPr>
          <w:rFonts w:ascii="Times New Roman" w:eastAsia="Times New Roman" w:hAnsi="Times New Roman"/>
          <w:b/>
          <w:bCs/>
          <w:color w:val="000000"/>
          <w:sz w:val="24"/>
          <w:szCs w:val="24"/>
          <w:lang w:eastAsia="pl-PL"/>
        </w:rPr>
      </w:pPr>
      <w:r w:rsidRPr="00801526">
        <w:rPr>
          <w:rFonts w:ascii="Times New Roman" w:eastAsia="Times New Roman" w:hAnsi="Times New Roman"/>
          <w:color w:val="000000"/>
          <w:sz w:val="24"/>
          <w:szCs w:val="24"/>
          <w:lang w:eastAsia="pl-PL"/>
        </w:rPr>
        <w:t>reprezentowaną przez:</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bCs/>
          <w:i/>
          <w:color w:val="000000"/>
          <w:sz w:val="24"/>
          <w:szCs w:val="24"/>
          <w:lang w:eastAsia="pl-PL"/>
        </w:rPr>
        <w:t xml:space="preserve">Bogusławę Engelbrecht </w:t>
      </w:r>
      <w:r w:rsidRPr="00801526">
        <w:rPr>
          <w:rFonts w:ascii="Times New Roman" w:eastAsia="Times New Roman" w:hAnsi="Times New Roman"/>
          <w:b/>
          <w:i/>
          <w:color w:val="000000"/>
          <w:sz w:val="24"/>
          <w:szCs w:val="24"/>
          <w:lang w:eastAsia="pl-PL"/>
        </w:rPr>
        <w:t>– Wójta Gminy Linia,</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i/>
          <w:color w:val="000000"/>
          <w:sz w:val="24"/>
          <w:szCs w:val="24"/>
          <w:lang w:eastAsia="pl-PL"/>
        </w:rPr>
        <w:t>przy kontrasygnacie Ewy Meyer – Skarbnik Gminy Linia</w:t>
      </w:r>
    </w:p>
    <w:p w:rsidR="00801526" w:rsidRPr="00801526" w:rsidRDefault="00801526" w:rsidP="00801526">
      <w:pPr>
        <w:spacing w:after="0" w:line="240" w:lineRule="auto"/>
        <w:rPr>
          <w:rFonts w:ascii="Times New Roman" w:hAnsi="Times New Roman"/>
          <w:sz w:val="24"/>
          <w:szCs w:val="24"/>
        </w:rPr>
      </w:pPr>
      <w:r w:rsidRPr="00801526">
        <w:rPr>
          <w:rFonts w:ascii="Times New Roman" w:eastAsia="Times New Roman" w:hAnsi="Times New Roman"/>
          <w:color w:val="000000"/>
          <w:sz w:val="24"/>
          <w:szCs w:val="24"/>
          <w:lang w:eastAsia="pl-PL"/>
        </w:rPr>
        <w:t>zwaną dalej ZAMAWIAJĄCYM,</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a</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801526">
        <w:rPr>
          <w:rFonts w:ascii="Times New Roman" w:eastAsia="Times New Roman" w:hAnsi="Times New Roman"/>
          <w:color w:val="000000"/>
          <w:sz w:val="24"/>
          <w:szCs w:val="24"/>
          <w:lang w:eastAsia="zh-CN"/>
        </w:rPr>
        <w:t>zarejestrowanym w KRS, pod nr......................................................*,</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reprezentowanym przez:</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jc w:val="both"/>
        <w:rPr>
          <w:rFonts w:ascii="Times New Roman" w:eastAsia="Times New Roman" w:hAnsi="Times New Roman"/>
          <w:sz w:val="24"/>
          <w:szCs w:val="24"/>
          <w:lang w:eastAsia="zh-CN"/>
        </w:rPr>
      </w:pPr>
      <w:r w:rsidRPr="00801526">
        <w:rPr>
          <w:rFonts w:ascii="Times New Roman" w:eastAsia="Times New Roman" w:hAnsi="Times New Roman"/>
          <w:color w:val="000000"/>
          <w:sz w:val="24"/>
          <w:szCs w:val="24"/>
          <w:lang w:eastAsia="zh-CN"/>
        </w:rPr>
        <w:t xml:space="preserve">zwanym w treści umowy </w:t>
      </w:r>
      <w:r w:rsidRPr="00801526">
        <w:rPr>
          <w:rFonts w:ascii="Times New Roman" w:eastAsia="Times New Roman" w:hAnsi="Times New Roman"/>
          <w:b/>
          <w:color w:val="000000"/>
          <w:sz w:val="24"/>
          <w:szCs w:val="24"/>
          <w:lang w:eastAsia="zh-CN"/>
        </w:rPr>
        <w:t>„Wykonawcą”</w:t>
      </w: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rPr>
          <w:rFonts w:ascii="Times New Roman" w:hAnsi="Times New Roman"/>
          <w:sz w:val="24"/>
          <w:szCs w:val="24"/>
          <w:lang w:eastAsia="zh-CN"/>
        </w:rPr>
      </w:pPr>
      <w:r w:rsidRPr="00801526">
        <w:rPr>
          <w:rFonts w:ascii="Times New Roman" w:eastAsia="Times New Roman" w:hAnsi="Times New Roman"/>
          <w:sz w:val="24"/>
          <w:szCs w:val="24"/>
          <w:lang w:eastAsia="zh-CN"/>
        </w:rPr>
        <w:t>łącznie zwanymi „Stronami”, a każda z osobna „Stroną”.</w:t>
      </w:r>
    </w:p>
    <w:p w:rsidR="00801526" w:rsidRPr="00801526" w:rsidRDefault="00801526" w:rsidP="00801526">
      <w:pPr>
        <w:suppressAutoHyphens/>
        <w:autoSpaceDE w:val="0"/>
        <w:spacing w:after="0" w:line="240" w:lineRule="auto"/>
        <w:jc w:val="both"/>
        <w:rPr>
          <w:rFonts w:ascii="Times New Roman" w:eastAsia="Times New Roman" w:hAnsi="Times New Roman"/>
          <w:sz w:val="24"/>
          <w:szCs w:val="24"/>
          <w:lang w:eastAsia="zh-CN"/>
        </w:rPr>
      </w:pPr>
      <w:r w:rsidRPr="00801526">
        <w:rPr>
          <w:rFonts w:ascii="Times New Roman" w:hAnsi="Times New Roman"/>
          <w:sz w:val="24"/>
          <w:szCs w:val="24"/>
          <w:lang w:eastAsia="zh-CN"/>
        </w:rPr>
        <w:t xml:space="preserve">                    </w:t>
      </w:r>
    </w:p>
    <w:p w:rsidR="00801526" w:rsidRPr="00801526" w:rsidRDefault="00801526" w:rsidP="00801526">
      <w:p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rsidR="00801526" w:rsidRPr="00801526" w:rsidRDefault="00AA40F7" w:rsidP="009A3A6F">
      <w:pPr>
        <w:tabs>
          <w:tab w:val="left" w:pos="1770"/>
          <w:tab w:val="center" w:pos="4536"/>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sidR="00801526" w:rsidRPr="00801526">
        <w:rPr>
          <w:rFonts w:ascii="Times New Roman" w:eastAsia="Times New Roman" w:hAnsi="Times New Roman"/>
          <w:b/>
          <w:sz w:val="24"/>
          <w:szCs w:val="24"/>
          <w:lang w:eastAsia="pl-PL"/>
        </w:rPr>
        <w:t>§ 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Przedmiot umowy</w:t>
      </w:r>
    </w:p>
    <w:p w:rsidR="00801526" w:rsidRPr="007232A9" w:rsidRDefault="00801526" w:rsidP="007232A9">
      <w:pPr>
        <w:pStyle w:val="Style8"/>
        <w:numPr>
          <w:ilvl w:val="0"/>
          <w:numId w:val="41"/>
        </w:numPr>
        <w:jc w:val="both"/>
        <w:rPr>
          <w:rFonts w:ascii="Times New Roman" w:hAnsi="Times New Roman" w:cs="Times New Roman"/>
          <w:b/>
          <w:bCs/>
        </w:rPr>
      </w:pPr>
      <w:r w:rsidRPr="007232A9">
        <w:rPr>
          <w:rFonts w:ascii="Times New Roman" w:eastAsia="Times New Roman" w:hAnsi="Times New Roman"/>
        </w:rPr>
        <w:t xml:space="preserve">Zamawiający zleca, a Wykonawca przyjmuje do wykonania zamówienie publiczne </w:t>
      </w:r>
      <w:r w:rsidR="007232A9" w:rsidRPr="007232A9">
        <w:rPr>
          <w:rFonts w:ascii="Times New Roman" w:eastAsia="Times New Roman" w:hAnsi="Times New Roman"/>
        </w:rPr>
        <w:t xml:space="preserve">                           </w:t>
      </w:r>
      <w:r w:rsidRPr="007232A9">
        <w:rPr>
          <w:rFonts w:ascii="Times New Roman" w:eastAsia="Times New Roman" w:hAnsi="Times New Roman"/>
        </w:rPr>
        <w:t xml:space="preserve">o nazwie </w:t>
      </w:r>
      <w:r w:rsidR="007232A9" w:rsidRPr="007232A9">
        <w:rPr>
          <w:rStyle w:val="FontStyle34"/>
          <w:rFonts w:ascii="Times New Roman" w:hAnsi="Times New Roman" w:cs="Times New Roman"/>
          <w:sz w:val="24"/>
          <w:szCs w:val="24"/>
        </w:rPr>
        <w:t xml:space="preserve">„Odbiór i transport do Regionalnej Instalacji Przetwarzania Odpadów Komunalnych w Czarnówku odpadów komunalnych zmieszanych i segregowanych, które powstają w granicach administracyjnych gminy Linia, w </w:t>
      </w:r>
      <w:r w:rsidR="007232A9">
        <w:rPr>
          <w:rStyle w:val="FontStyle34"/>
          <w:rFonts w:ascii="Times New Roman" w:hAnsi="Times New Roman" w:cs="Times New Roman"/>
          <w:sz w:val="24"/>
          <w:szCs w:val="24"/>
        </w:rPr>
        <w:t xml:space="preserve">okresie od listopada do grudnia </w:t>
      </w:r>
      <w:r w:rsidR="007232A9" w:rsidRPr="007232A9">
        <w:rPr>
          <w:rStyle w:val="FontStyle34"/>
          <w:rFonts w:ascii="Times New Roman" w:hAnsi="Times New Roman" w:cs="Times New Roman"/>
          <w:sz w:val="24"/>
          <w:szCs w:val="24"/>
        </w:rPr>
        <w:t>2017 r.”</w:t>
      </w:r>
    </w:p>
    <w:p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Przedmiot umowy określono szczegółowo w SIWZ, która stanowi załącznik do umowy.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§2</w:t>
      </w:r>
    </w:p>
    <w:p w:rsidR="00801526" w:rsidRPr="00801526" w:rsidRDefault="00801526" w:rsidP="00801526">
      <w:pPr>
        <w:spacing w:after="0" w:line="240" w:lineRule="auto"/>
        <w:jc w:val="center"/>
        <w:rPr>
          <w:rFonts w:ascii="Times New Roman" w:eastAsia="Times New Roman" w:hAnsi="Times New Roman"/>
          <w:i/>
          <w:sz w:val="24"/>
          <w:szCs w:val="24"/>
          <w:lang w:eastAsia="pl-PL"/>
        </w:rPr>
      </w:pPr>
      <w:r w:rsidRPr="00801526">
        <w:rPr>
          <w:rFonts w:ascii="Times New Roman" w:eastAsia="Times New Roman" w:hAnsi="Times New Roman"/>
          <w:b/>
          <w:i/>
          <w:sz w:val="24"/>
          <w:szCs w:val="24"/>
          <w:lang w:eastAsia="pl-PL"/>
        </w:rPr>
        <w:t>Termin wykonania przedmiotu umowy</w:t>
      </w:r>
    </w:p>
    <w:p w:rsidR="00801526" w:rsidRPr="00801526" w:rsidRDefault="00801526" w:rsidP="00801526">
      <w:pPr>
        <w:numPr>
          <w:ilvl w:val="0"/>
          <w:numId w:val="5"/>
        </w:numPr>
        <w:tabs>
          <w:tab w:val="left" w:pos="360"/>
          <w:tab w:val="num" w:pos="540"/>
        </w:tabs>
        <w:autoSpaceDE w:val="0"/>
        <w:autoSpaceDN w:val="0"/>
        <w:adjustRightInd w:val="0"/>
        <w:spacing w:after="0"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Strony ustalają, że świadczenie usług odbierania i zagospodarowania odpadów objętych przedmiotem umowy będzie realizowany przez czas określony, tj</w:t>
      </w:r>
      <w:r>
        <w:rPr>
          <w:rFonts w:ascii="Times New Roman" w:eastAsia="Times New Roman" w:hAnsi="Times New Roman"/>
          <w:color w:val="000000"/>
          <w:sz w:val="24"/>
          <w:szCs w:val="24"/>
          <w:lang w:eastAsia="pl-PL"/>
        </w:rPr>
        <w:t>.</w:t>
      </w:r>
      <w:r w:rsidRPr="00801526">
        <w:rPr>
          <w:rFonts w:ascii="Times New Roman" w:eastAsia="Times New Roman" w:hAnsi="Times New Roman"/>
          <w:color w:val="000000"/>
          <w:sz w:val="24"/>
          <w:szCs w:val="24"/>
          <w:lang w:eastAsia="pl-PL"/>
        </w:rPr>
        <w:t xml:space="preserve"> pełne 12 miesięcy od dnia rozpoczęcia realizacji przedmiotu umowy. </w:t>
      </w:r>
    </w:p>
    <w:p w:rsidR="00801526" w:rsidRPr="00801526" w:rsidRDefault="00801526" w:rsidP="00801526">
      <w:pPr>
        <w:numPr>
          <w:ilvl w:val="0"/>
          <w:numId w:val="5"/>
        </w:numPr>
        <w:autoSpaceDE w:val="0"/>
        <w:autoSpaceDN w:val="0"/>
        <w:adjustRightInd w:val="0"/>
        <w:spacing w:after="27"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Terminem rozpoczęcia realizacji usług będących przedmiotem umowy jest dzień  </w:t>
      </w:r>
      <w:r w:rsidRPr="00801526">
        <w:rPr>
          <w:rFonts w:ascii="Times New Roman" w:eastAsia="Times New Roman" w:hAnsi="Times New Roman"/>
          <w:b/>
          <w:color w:val="000000"/>
          <w:sz w:val="24"/>
          <w:szCs w:val="24"/>
          <w:lang w:eastAsia="pl-PL"/>
        </w:rPr>
        <w:t>01.01.201</w:t>
      </w:r>
      <w:r>
        <w:rPr>
          <w:rFonts w:ascii="Times New Roman" w:eastAsia="Times New Roman" w:hAnsi="Times New Roman"/>
          <w:b/>
          <w:color w:val="000000"/>
          <w:sz w:val="24"/>
          <w:szCs w:val="24"/>
          <w:lang w:eastAsia="pl-PL"/>
        </w:rPr>
        <w:t>8</w:t>
      </w:r>
      <w:r w:rsidRPr="00801526">
        <w:rPr>
          <w:rFonts w:ascii="Times New Roman" w:eastAsia="Times New Roman" w:hAnsi="Times New Roman"/>
          <w:color w:val="000000"/>
          <w:sz w:val="24"/>
          <w:szCs w:val="24"/>
          <w:lang w:eastAsia="pl-PL"/>
        </w:rPr>
        <w:t xml:space="preserve"> r. a zakończenia </w:t>
      </w:r>
      <w:r>
        <w:rPr>
          <w:rFonts w:ascii="Times New Roman" w:eastAsia="Times New Roman" w:hAnsi="Times New Roman"/>
          <w:b/>
          <w:color w:val="000000"/>
          <w:sz w:val="24"/>
          <w:szCs w:val="24"/>
          <w:lang w:eastAsia="pl-PL"/>
        </w:rPr>
        <w:t>31.12.2018</w:t>
      </w:r>
      <w:r w:rsidRPr="00801526">
        <w:rPr>
          <w:rFonts w:ascii="Times New Roman" w:eastAsia="Times New Roman" w:hAnsi="Times New Roman"/>
          <w:b/>
          <w:color w:val="000000"/>
          <w:sz w:val="24"/>
          <w:szCs w:val="24"/>
          <w:lang w:eastAsia="pl-PL"/>
        </w:rPr>
        <w:t xml:space="preserve"> r.</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Oświadczenia wykonawcy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że posiada odpowiednią wiedzę oraz uprawnienia, potencjał techniczny i osobowy oraz bazę magazynowo-techniczną niezbędne do należytego, terminowego i zgodnego z przepisami prawa wykonania przedmiotu niniejszej Umowy, z zachowaniem profesjonalnego charakteru świadczonych przez Wykonawcę usług, a w szczególności:</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posiada wpis do rejestru działalności regulowanej w zakresie odbierania odpadów komunalnych od właścicieli nieruchomości z terenu Gminy Linia, o którym mowa w </w:t>
      </w:r>
      <w:r w:rsidRPr="00801526">
        <w:rPr>
          <w:rFonts w:ascii="Times New Roman" w:eastAsia="Times New Roman" w:hAnsi="Times New Roman"/>
          <w:sz w:val="24"/>
          <w:szCs w:val="24"/>
          <w:lang w:eastAsia="pl-PL"/>
        </w:rPr>
        <w:lastRenderedPageBreak/>
        <w:t>art. 9b  i następnych ustawy  z dnia 13 września 1996 roku o utrzymaniu czystości i porządku w gminach,</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posiada niezbędne zezwolenia do prowadzenia działalności objętej przedmiotem niniejszej umowy, wymagane odrębnymi przepisami prawa, </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zobowiązuje się do spełnienia wymagań określonych w ust. 1 przez cały okres realizacji postanowień niniejszej Umowy.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oświadcza, że posiada wymaganą ilość oraz rodzaj środków transportu  niezbędnych do </w:t>
      </w:r>
      <w:r w:rsidR="00CA34E8">
        <w:rPr>
          <w:rFonts w:ascii="Times New Roman" w:eastAsia="Times New Roman" w:hAnsi="Times New Roman"/>
          <w:sz w:val="24"/>
          <w:szCs w:val="24"/>
          <w:lang w:eastAsia="pl-PL"/>
        </w:rPr>
        <w:t xml:space="preserve">należytej </w:t>
      </w:r>
      <w:r w:rsidRPr="00801526">
        <w:rPr>
          <w:rFonts w:ascii="Times New Roman" w:eastAsia="Times New Roman" w:hAnsi="Times New Roman"/>
          <w:sz w:val="24"/>
          <w:szCs w:val="24"/>
          <w:lang w:eastAsia="pl-PL"/>
        </w:rPr>
        <w:t>realizacji przedmiotu niniejszej Umowy, a każdy ze środków transportu wyposażony jest w system monitoringu bazujący na systemie pozycjonowania satelitarnego, umożliwiający stałe monitorowanie tras ich przejazdu oraz pracy (GPS).</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wykonawcy</w:t>
      </w:r>
    </w:p>
    <w:p w:rsidR="00801526" w:rsidRPr="00801526" w:rsidRDefault="00801526" w:rsidP="00801526">
      <w:pPr>
        <w:numPr>
          <w:ilvl w:val="0"/>
          <w:numId w:val="8"/>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Realizując przedmiot </w:t>
      </w:r>
      <w:r w:rsidR="00CA34E8">
        <w:rPr>
          <w:rFonts w:ascii="Times New Roman" w:eastAsia="Times New Roman" w:hAnsi="Times New Roman"/>
          <w:sz w:val="24"/>
          <w:szCs w:val="24"/>
          <w:lang w:eastAsia="pl-PL"/>
        </w:rPr>
        <w:t>umowy</w:t>
      </w:r>
      <w:r w:rsidRPr="00801526">
        <w:rPr>
          <w:rFonts w:ascii="Times New Roman" w:eastAsia="Times New Roman" w:hAnsi="Times New Roman"/>
          <w:sz w:val="24"/>
          <w:szCs w:val="24"/>
          <w:lang w:eastAsia="pl-PL"/>
        </w:rPr>
        <w:t xml:space="preserve"> Wykonawca: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przedmiotu Umowy z zachowaniem należytej staranności wymaganej od profesjonalisty oraz zgodnie z obowiązującymi w czasie realizacji przedmiotu Umowy przepisami prawa, w szczególności:</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27 kwietnia 2001 r. prawo ochrony środowiska</w:t>
      </w:r>
      <w:r w:rsidR="00F9074C">
        <w:rPr>
          <w:rFonts w:ascii="Times New Roman" w:eastAsia="Times New Roman" w:hAnsi="Times New Roman"/>
          <w:color w:val="000000"/>
          <w:sz w:val="24"/>
          <w:szCs w:val="24"/>
          <w:lang w:eastAsia="pl-PL"/>
        </w:rPr>
        <w:t xml:space="preserve"> Dz.U. z 2017 r., poz. 519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14 grudnia 2012 r. o odpadach</w:t>
      </w:r>
      <w:r w:rsidR="00F9074C">
        <w:rPr>
          <w:rFonts w:ascii="Times New Roman" w:eastAsia="Times New Roman" w:hAnsi="Times New Roman"/>
          <w:color w:val="000000"/>
          <w:sz w:val="24"/>
          <w:szCs w:val="24"/>
          <w:lang w:eastAsia="pl-PL"/>
        </w:rPr>
        <w:t xml:space="preserve"> (Dz.U. z 2016 r., poz. 1987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13 września 1996 r. o utrzymaniu czystości i porządku w gminach</w:t>
      </w:r>
      <w:r w:rsidR="00F9074C">
        <w:rPr>
          <w:rFonts w:ascii="Times New Roman" w:eastAsia="Times New Roman" w:hAnsi="Times New Roman"/>
          <w:color w:val="000000"/>
          <w:sz w:val="24"/>
          <w:szCs w:val="24"/>
          <w:lang w:eastAsia="pl-PL"/>
        </w:rPr>
        <w:t xml:space="preserve"> (Dz.U. z 2017 r., poz. 1289);</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rozporządzeniem Ministra Środowiska </w:t>
      </w:r>
      <w:r w:rsidR="004555D3">
        <w:rPr>
          <w:rFonts w:ascii="Times New Roman" w:eastAsia="Times New Roman" w:hAnsi="Times New Roman"/>
          <w:color w:val="000000"/>
          <w:sz w:val="24"/>
          <w:szCs w:val="24"/>
          <w:lang w:eastAsia="pl-PL"/>
        </w:rPr>
        <w:t xml:space="preserve">z dnia 11 stycznia 2013 r. </w:t>
      </w:r>
      <w:r w:rsidRPr="00801526">
        <w:rPr>
          <w:rFonts w:ascii="Times New Roman" w:eastAsia="Times New Roman" w:hAnsi="Times New Roman"/>
          <w:color w:val="000000"/>
          <w:sz w:val="24"/>
          <w:szCs w:val="24"/>
          <w:lang w:eastAsia="pl-PL"/>
        </w:rPr>
        <w:t>w sprawie szczegółowych wymagań w zakresie odbierania odpadów komunalnych od właścicieli nieruchomości</w:t>
      </w:r>
      <w:r w:rsidR="004555D3">
        <w:rPr>
          <w:rFonts w:ascii="Times New Roman" w:eastAsia="Times New Roman" w:hAnsi="Times New Roman"/>
          <w:color w:val="000000"/>
          <w:sz w:val="24"/>
          <w:szCs w:val="24"/>
          <w:lang w:eastAsia="pl-PL"/>
        </w:rPr>
        <w:t>;</w:t>
      </w:r>
    </w:p>
    <w:p w:rsidR="00801526" w:rsidRPr="007F1E55" w:rsidRDefault="007F1E55" w:rsidP="00801526">
      <w:pPr>
        <w:numPr>
          <w:ilvl w:val="0"/>
          <w:numId w:val="10"/>
        </w:numPr>
        <w:spacing w:after="0" w:line="240" w:lineRule="auto"/>
        <w:jc w:val="both"/>
        <w:rPr>
          <w:rFonts w:ascii="Times New Roman" w:eastAsia="Times New Roman" w:hAnsi="Times New Roman"/>
          <w:sz w:val="24"/>
          <w:szCs w:val="24"/>
          <w:lang w:eastAsia="pl-PL"/>
        </w:rPr>
      </w:pPr>
      <w:r w:rsidRPr="007F1E55">
        <w:rPr>
          <w:rFonts w:ascii="Times New Roman" w:eastAsia="Times New Roman" w:hAnsi="Times New Roman"/>
          <w:sz w:val="24"/>
          <w:szCs w:val="24"/>
          <w:lang w:eastAsia="pl-PL"/>
        </w:rPr>
        <w:t>uchwałą nr 322/XXX/2017</w:t>
      </w:r>
      <w:r w:rsidR="00801526" w:rsidRPr="007F1E55">
        <w:rPr>
          <w:rFonts w:ascii="Times New Roman" w:eastAsia="Times New Roman" w:hAnsi="Times New Roman"/>
          <w:sz w:val="24"/>
          <w:szCs w:val="24"/>
          <w:lang w:eastAsia="pl-PL"/>
        </w:rPr>
        <w:t xml:space="preserve"> Sejmiku Województwa Pomorskiego z dnia 31 marca 2014 r. w sprawie wykonania Planu Gospodarki Odpadami </w:t>
      </w:r>
      <w:r w:rsidRPr="007F1E55">
        <w:rPr>
          <w:rFonts w:ascii="Times New Roman" w:eastAsia="Times New Roman" w:hAnsi="Times New Roman"/>
          <w:sz w:val="24"/>
          <w:szCs w:val="24"/>
          <w:lang w:eastAsia="pl-PL"/>
        </w:rPr>
        <w:t>dla Województwa Pomorskiego 2022</w:t>
      </w:r>
      <w:r w:rsidR="004555D3">
        <w:rPr>
          <w:rFonts w:ascii="Times New Roman" w:eastAsia="Times New Roman" w:hAnsi="Times New Roman"/>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przyjęcia Regulaminu utrzymania czystości i porządku na terenie gminy Linia</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postanowienia o odbieraniu odpadów komunalnych od właścicieli nieruchomości, na których nie zamieszkują mieszkańcy a na których powstają odpady komunalne</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Cs/>
          <w:color w:val="000000"/>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niezamieszkałych na których powstają odpady komunalne</w:t>
      </w:r>
      <w:r w:rsidR="004555D3">
        <w:rPr>
          <w:rFonts w:ascii="Times New Roman" w:eastAsia="Times New Roman" w:hAnsi="Times New Roman"/>
          <w:bCs/>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
          <w:bCs/>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na których zamieszkują mieszkańcy.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zobowiązany jest posiadać stosowane zezwolenia i wpisy uprawniające                                do prowadzenia działalności niezbędne do wykonania przedmiotu Umowy przez cały okres realizacji postanowień niniejszej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zobowiązuje się do wykonania wszystkich obowiązkó</w:t>
      </w:r>
      <w:r>
        <w:rPr>
          <w:rFonts w:ascii="Times New Roman" w:eastAsia="Times New Roman" w:hAnsi="Times New Roman"/>
          <w:sz w:val="24"/>
          <w:szCs w:val="24"/>
          <w:lang w:eastAsia="pl-PL"/>
        </w:rPr>
        <w:t>w opisanych w z</w:t>
      </w:r>
      <w:r w:rsidRPr="00801526">
        <w:rPr>
          <w:rFonts w:ascii="Times New Roman" w:eastAsia="Times New Roman" w:hAnsi="Times New Roman"/>
          <w:sz w:val="24"/>
          <w:szCs w:val="24"/>
          <w:lang w:eastAsia="pl-PL"/>
        </w:rPr>
        <w:t>ałączniku nr 2 Umowy w sposób w nim i w ninie</w:t>
      </w:r>
      <w:r>
        <w:rPr>
          <w:rFonts w:ascii="Times New Roman" w:eastAsia="Times New Roman" w:hAnsi="Times New Roman"/>
          <w:sz w:val="24"/>
          <w:szCs w:val="24"/>
          <w:lang w:eastAsia="pl-PL"/>
        </w:rPr>
        <w:t>jszej Umowie określony, zgodnie</w:t>
      </w:r>
      <w:r w:rsidRPr="00801526">
        <w:rPr>
          <w:rFonts w:ascii="Times New Roman" w:eastAsia="Times New Roman" w:hAnsi="Times New Roman"/>
          <w:sz w:val="24"/>
          <w:szCs w:val="24"/>
          <w:lang w:eastAsia="pl-PL"/>
        </w:rPr>
        <w:t xml:space="preserve"> z Harmonogramem wywozu odpadów komunalnych, lub jego zmianą,</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wyznaczy osobę Koordynatora Umowy, z którym Zamawiający będzie mógł się kontaktować bezpośrednio w dniach od poniedziałku do piątku, w godzinach od 7.30 do godziny 15.30, a w miesiącach maj – październik od poniedziałku do soboty w godz. 07:00 do 20:00. Koordynator Umowy odpowiedzialny będzie za nadzorowanie </w:t>
      </w:r>
      <w:r w:rsidR="007F1E55">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 xml:space="preserve">i koordynowanie wykonywania przez Wykonawcę postanowień niniejszej Umowy,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niezwłocznego przekazywania informacji dotyczących realizacji Umowy, na każde żądanie Zamawiającego, jednak nie później niż w terminie 1 dnia roboczego od dnia otrzymania żądania,</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terminowego sporządzania i przekazywania Zamawiającemu dziennych, tygodniowych i miesięcznych raportów z wykonania przedmiotu Umowy, zawierających informacje wskazane w Umowie i Załączniku nr 2 do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w:t>
      </w:r>
      <w:r w:rsidR="00CA34E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niż dla potrzeb realizacji postanowień Umowy, w szczególności informacje i dane nie mogą zostać  wykorzystane w celach marketingowych, reklamowych. Zamawiający zawrze z Wykonawcą oddzielną umowę powierzenia przetwarzania danych osobowych, o której mowa w ustawie – O ochronie danych osobowych,</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0"/>
          <w:lang w:eastAsia="pl-PL"/>
        </w:rPr>
        <w:t xml:space="preserve">zobowiązuje się do posiadania ważnej przez cały okres realizacji </w:t>
      </w:r>
      <w:r w:rsidR="00CA34E8">
        <w:rPr>
          <w:rFonts w:ascii="Times New Roman" w:eastAsia="Times New Roman" w:hAnsi="Times New Roman"/>
          <w:sz w:val="24"/>
          <w:szCs w:val="20"/>
          <w:lang w:eastAsia="pl-PL"/>
        </w:rPr>
        <w:t>niniejszej umowy</w:t>
      </w:r>
      <w:r w:rsidRPr="00801526">
        <w:rPr>
          <w:rFonts w:ascii="Times New Roman" w:eastAsia="Times New Roman" w:hAnsi="Times New Roman"/>
          <w:sz w:val="24"/>
          <w:szCs w:val="20"/>
          <w:lang w:eastAsia="pl-PL"/>
        </w:rPr>
        <w:t xml:space="preserve"> polisy ubezpieczenia odpowiedzialności cywilnej za szkody osobowe i rzeczowe w związku z posiadaniem mienia i użytkowaniem mienia oraz niewykonaniem lub nienależytym wykonaniem umowy w zakresie prowadzonej działalności gospodarczej związanej z realizacją przedmiotu umowy na sumę gwarancyjną nie niższą</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500.000 zł na jedno i wszystkie zdarzenia w rocznym okresie ubezpieczenia. Wykonawca zobowiązuje się przedłożyć Zamawiającemu potwierdzoną za zgodność z oryginałem kopię umowy ubezpieczenia lub polisy ubezpieczeniowej w terminie 2 dni od daty podpisania niniejszej Umowy. W przypadku, gdy okres </w:t>
      </w:r>
      <w:r w:rsidR="00CA34E8">
        <w:rPr>
          <w:rFonts w:ascii="Times New Roman" w:eastAsia="Times New Roman" w:hAnsi="Times New Roman"/>
          <w:sz w:val="24"/>
          <w:szCs w:val="20"/>
          <w:lang w:eastAsia="pl-PL"/>
        </w:rPr>
        <w:t>obowiązywania</w:t>
      </w:r>
      <w:r w:rsidRPr="00801526">
        <w:rPr>
          <w:rFonts w:ascii="Times New Roman" w:eastAsia="Times New Roman" w:hAnsi="Times New Roman"/>
          <w:sz w:val="24"/>
          <w:szCs w:val="20"/>
          <w:lang w:eastAsia="pl-PL"/>
        </w:rPr>
        <w:t xml:space="preserve"> umowy ubezpieczenia zawartej przez Wykonawcę jest krótszy</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okres realizacji niniejszej Umowy, Wykonawca zobowiązany jest do kontynuacji umowy ubezpieczenia na warunkach tożsamych lub nie mniej korzystnych</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do używania sprawnych technicznie pojazdów, gwarantujących terminowe, stałe, bezawaryjne wykonanie przedmiotu Umowy,</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na żądanie Zamawiającego do zwiększenia częstotliwości odbioru odpadów komunalnych ze wskazanych przez Zamawiającego miejsc oraz odbioru odpadów ze zmienionych miejsc ich gromadzenia bez prawa do zmiany wysokości należnego Wykonawcy wynagrodzenia,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informowania Zamawiającego o zaistnieniu okoliczności uzasadniającej zmianę częstotliwości odbioru odpadów komunalnych zmieszanych lub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Wykonawca jest zobowiązany do zaopatrywania właścicieli nieruchomości w worki do segregacji odpadów, które sam im dostarczy - w ilości odpowiadającej ilości odebranych </w:t>
      </w:r>
      <w:r w:rsidRPr="00801526">
        <w:rPr>
          <w:rFonts w:ascii="Times New Roman" w:eastAsia="Times New Roman" w:hAnsi="Times New Roman"/>
          <w:color w:val="000000"/>
          <w:sz w:val="24"/>
          <w:szCs w:val="24"/>
          <w:lang w:eastAsia="pl-PL"/>
        </w:rPr>
        <w:lastRenderedPageBreak/>
        <w:t>worków, w stosunku 1:1, jednakże nie więcej niż 10 worków jednorazowo z danej frakcji odpadów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Wykonawca zobowiązany jest do sporządzenia harmonogramów odbioru odpadów komunalnych.</w:t>
      </w:r>
    </w:p>
    <w:p w:rsid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Szczegółowe obowiązki Wykonawcy zostały opisane w załączniku nr 2 do niniejszej umowy.</w:t>
      </w:r>
    </w:p>
    <w:p w:rsidR="00801526" w:rsidRPr="00655D45" w:rsidRDefault="00801526" w:rsidP="00801526">
      <w:pPr>
        <w:numPr>
          <w:ilvl w:val="0"/>
          <w:numId w:val="8"/>
        </w:numPr>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 xml:space="preserve">W trakcie realizacji </w:t>
      </w:r>
      <w:r w:rsidR="00CA34E8">
        <w:rPr>
          <w:rFonts w:ascii="Times New Roman" w:hAnsi="Times New Roman"/>
          <w:sz w:val="24"/>
          <w:szCs w:val="24"/>
          <w:lang w:eastAsia="pl-PL"/>
        </w:rPr>
        <w:t>przedmiotu niniejszej umowy,</w:t>
      </w:r>
      <w:r w:rsidRPr="00655D45">
        <w:rPr>
          <w:rFonts w:ascii="Times New Roman" w:hAnsi="Times New Roman"/>
          <w:sz w:val="24"/>
          <w:szCs w:val="24"/>
          <w:lang w:eastAsia="pl-PL"/>
        </w:rPr>
        <w:t xml:space="preserve"> na każde wezwanie Zamawiającego</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wyznaczonym w tym wezwaniu terminie Wykonawca przedłoży Zamawiającemu wskazane poniżej dowody</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celu potwierdzenia spełnienia wymogu zatrudnienia na podstawie umowy o pracę przez Wykonawcę lub podwykonawcę osób wykonujących wskazane w ust. 7 czynności w trakcie zamówienia:</w:t>
      </w:r>
    </w:p>
    <w:p w:rsidR="002E0A0A" w:rsidRPr="009A3A6F"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Zamawiający wymaga zatrudnienia przez Wykonawcę lub Podwykonawcę wszystkich osób wykonujących następujące prace: …………………. </w:t>
      </w:r>
      <w:r w:rsidR="00AA40F7">
        <w:rPr>
          <w:rFonts w:ascii="Times New Roman" w:hAnsi="Times New Roman"/>
          <w:sz w:val="24"/>
          <w:szCs w:val="24"/>
          <w:lang w:eastAsia="pl-PL"/>
        </w:rPr>
        <w:t>n</w:t>
      </w:r>
      <w:r w:rsidRPr="009A3A6F">
        <w:rPr>
          <w:rFonts w:ascii="Times New Roman" w:hAnsi="Times New Roman"/>
          <w:sz w:val="24"/>
          <w:szCs w:val="24"/>
          <w:lang w:eastAsia="pl-PL"/>
        </w:rPr>
        <w:t>a podstawie umowy o pracę, jeśli wykonywanie tych czynności polega na wykonywaniu pracy w sposób określony w art. 22</w:t>
      </w:r>
      <w:r w:rsidR="00AA40F7" w:rsidRPr="009A3A6F">
        <w:rPr>
          <w:rFonts w:ascii="Times New Roman" w:hAnsi="Times New Roman"/>
          <w:sz w:val="24"/>
          <w:szCs w:val="24"/>
          <w:lang w:eastAsia="pl-PL"/>
        </w:rPr>
        <w:t xml:space="preserve"> </w:t>
      </w:r>
      <w:r w:rsidRPr="009A3A6F">
        <w:rPr>
          <w:rFonts w:ascii="Times New Roman" w:hAnsi="Times New Roman"/>
          <w:sz w:val="24"/>
          <w:szCs w:val="24"/>
          <w:lang w:eastAsia="pl-PL"/>
        </w:rPr>
        <w:t>ust. 1 ustawy z dnia 26 czerwca 1974 r. kodeks pracy.</w:t>
      </w:r>
    </w:p>
    <w:p w:rsidR="00AA40F7"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Wykonawca na wezwanie Zamawiającego jest zobowiązany w terminie …. dni przedstawić </w:t>
      </w:r>
      <w:r w:rsidR="00801526" w:rsidRPr="009A3A6F">
        <w:rPr>
          <w:rFonts w:ascii="Times New Roman" w:hAnsi="Times New Roman"/>
          <w:sz w:val="24"/>
          <w:szCs w:val="24"/>
          <w:lang w:eastAsia="pl-PL"/>
        </w:rPr>
        <w:t>oświadczenie</w:t>
      </w:r>
      <w:r w:rsidRPr="009A3A6F">
        <w:rPr>
          <w:rFonts w:ascii="Times New Roman" w:hAnsi="Times New Roman"/>
          <w:sz w:val="24"/>
          <w:szCs w:val="24"/>
          <w:lang w:eastAsia="pl-PL"/>
        </w:rPr>
        <w:t>, że osoby wskazane w ust. 1</w:t>
      </w:r>
      <w:r w:rsidR="00801526" w:rsidRPr="009A3A6F">
        <w:rPr>
          <w:rFonts w:ascii="Times New Roman" w:hAnsi="Times New Roman"/>
          <w:sz w:val="24"/>
          <w:szCs w:val="24"/>
          <w:lang w:eastAsia="pl-PL"/>
        </w:rPr>
        <w:t xml:space="preserve"> </w:t>
      </w:r>
      <w:r w:rsidRPr="009A3A6F">
        <w:rPr>
          <w:rFonts w:ascii="Times New Roman" w:hAnsi="Times New Roman"/>
          <w:sz w:val="24"/>
          <w:szCs w:val="24"/>
          <w:lang w:eastAsia="pl-PL"/>
        </w:rPr>
        <w:t>są</w:t>
      </w:r>
      <w:r w:rsidR="00801526" w:rsidRPr="009A3A6F">
        <w:rPr>
          <w:rFonts w:ascii="Times New Roman" w:hAnsi="Times New Roman"/>
          <w:sz w:val="24"/>
          <w:szCs w:val="24"/>
          <w:lang w:eastAsia="pl-PL"/>
        </w:rPr>
        <w:t xml:space="preserve"> </w:t>
      </w:r>
      <w:r w:rsidR="00AA40F7" w:rsidRPr="009A3A6F">
        <w:rPr>
          <w:rFonts w:ascii="Times New Roman" w:hAnsi="Times New Roman"/>
          <w:sz w:val="24"/>
          <w:szCs w:val="24"/>
          <w:lang w:eastAsia="pl-PL"/>
        </w:rPr>
        <w:t>zatrudnione</w:t>
      </w:r>
      <w:r w:rsidR="00801526" w:rsidRPr="009A3A6F">
        <w:rPr>
          <w:rFonts w:ascii="Times New Roman" w:hAnsi="Times New Roman"/>
          <w:sz w:val="24"/>
          <w:szCs w:val="24"/>
          <w:lang w:eastAsia="pl-PL"/>
        </w:rPr>
        <w:t xml:space="preserve"> na podstawie umowy o pra</w:t>
      </w:r>
      <w:r w:rsidRPr="009A3A6F">
        <w:rPr>
          <w:rFonts w:ascii="Times New Roman" w:hAnsi="Times New Roman"/>
          <w:sz w:val="24"/>
          <w:szCs w:val="24"/>
          <w:lang w:eastAsia="pl-PL"/>
        </w:rPr>
        <w:t>cę</w:t>
      </w:r>
      <w:r w:rsidR="001C32D7" w:rsidRPr="009A3A6F">
        <w:rPr>
          <w:rFonts w:ascii="Times New Roman" w:hAnsi="Times New Roman"/>
          <w:sz w:val="24"/>
          <w:szCs w:val="24"/>
          <w:lang w:eastAsia="pl-PL"/>
        </w:rPr>
        <w:t>, podpisane pr</w:t>
      </w:r>
      <w:r w:rsidRPr="009A3A6F">
        <w:rPr>
          <w:rFonts w:ascii="Times New Roman" w:hAnsi="Times New Roman"/>
          <w:sz w:val="24"/>
          <w:szCs w:val="24"/>
          <w:lang w:eastAsia="pl-PL"/>
        </w:rPr>
        <w:t>zez osobę upoważnioną do reprezentowania Wykonawcy. Na takich samych zasadach Wykonawca zobowiązany jest do przedstawienia oświadczeń podwykonawców.</w:t>
      </w:r>
      <w:r w:rsidR="00801526" w:rsidRPr="009A3A6F">
        <w:rPr>
          <w:rFonts w:ascii="Times New Roman" w:hAnsi="Times New Roman"/>
          <w:sz w:val="24"/>
          <w:szCs w:val="24"/>
          <w:lang w:eastAsia="pl-PL"/>
        </w:rPr>
        <w:t xml:space="preserve"> </w:t>
      </w:r>
    </w:p>
    <w:p w:rsidR="001C32D7" w:rsidRPr="009A3A6F" w:rsidRDefault="001C32D7"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W sytuacji realizacji przedmiotu niniejszej umowy przez podwykonawców, Wykonawca jest zobowiązany do przekazania Zamawiającemu w terminie …. dni przez rozpoczęciem wykonywania robót przez podwykonawcę, oświadczenia podwykonawcy, że osoby wykonujące czynności, o których mowa w ust. 1 zatrudnione są na umowę o pracę.</w:t>
      </w:r>
    </w:p>
    <w:p w:rsidR="00801526" w:rsidRPr="00C15122" w:rsidRDefault="00801526" w:rsidP="00C15122">
      <w:pPr>
        <w:numPr>
          <w:ilvl w:val="0"/>
          <w:numId w:val="8"/>
        </w:numPr>
        <w:shd w:val="clear" w:color="auto" w:fill="FFFFFF"/>
        <w:tabs>
          <w:tab w:val="left" w:pos="420"/>
          <w:tab w:val="left" w:pos="720"/>
          <w:tab w:val="left" w:pos="4047"/>
          <w:tab w:val="left" w:pos="4221"/>
        </w:tabs>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§5</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Uprawnienia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przez </w:t>
      </w:r>
      <w:r w:rsidR="00CA34E8">
        <w:rPr>
          <w:rFonts w:ascii="Times New Roman" w:eastAsia="Times New Roman" w:hAnsi="Times New Roman"/>
          <w:sz w:val="24"/>
          <w:szCs w:val="24"/>
          <w:lang w:eastAsia="pl-PL"/>
        </w:rPr>
        <w:t xml:space="preserve">cały </w:t>
      </w:r>
      <w:r w:rsidRPr="00801526">
        <w:rPr>
          <w:rFonts w:ascii="Times New Roman" w:eastAsia="Times New Roman" w:hAnsi="Times New Roman"/>
          <w:sz w:val="24"/>
          <w:szCs w:val="24"/>
          <w:lang w:eastAsia="pl-PL"/>
        </w:rPr>
        <w:t>okres realizacji postanowień niniejszej umowy do:</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nadzoru oraz dokonywania kontroli sposobu wykonywania przez Wykonawcę postanowień niniejszej Umowy,</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żądania od Wykonawcy przedstawienia dokumentów lub informacji dotyczących lub związanych z wykonywaniem przedmiotu niniejszej Umowy, w tym dokumentów potwierdzających ważenie odebranych przez Wykonawcę odpadów,</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posiadania nieograniczonego dostępu do sytemu monitorowania lokalizacji i pracy pojazdów, o którym mowa w § 3 ust. 3 Umowy. Sposób dostępu musi być potwierdzony przeprowadzonym szkoleniem z obsługi programu do zdalnego monitoringu dla co najmniej 2 osób, w terminie 7 dni przed przystąpieniem do realizacji usługi.</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w:t>
      </w:r>
      <w:r w:rsidRPr="00801526">
        <w:rPr>
          <w:rFonts w:ascii="Times New Roman" w:eastAsia="Times New Roman" w:hAnsi="Times New Roman"/>
          <w:sz w:val="24"/>
          <w:szCs w:val="24"/>
          <w:lang w:eastAsia="pl-PL"/>
        </w:rPr>
        <w:lastRenderedPageBreak/>
        <w:t>nie utrudniający wykonywania przez Wykonawcę lub podwykonawców przedmiotu Umowy.</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zwiększenia lub zmniejszenia częstotliwości odbioru odpadów komunalnych od właścicieli nieruchomości. Zamawiający powiadomi Wykonawcę o zmianie częstotliwości wywozów najpóźniej na trzy dni robocze przed planowaną zmianą. W przypadku zaistnienia pilnej interwencji odbioru odpadów, Wykonawca przystąpi do realizacji usługi w ciągu 24 godzin od telefonicznego zgłoszenia.</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lub podwykonawca 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AA40F7">
        <w:rPr>
          <w:rFonts w:ascii="Times New Roman" w:eastAsia="Times New Roman" w:hAnsi="Times New Roman"/>
          <w:sz w:val="24"/>
          <w:szCs w:val="24"/>
          <w:lang w:eastAsia="pl-PL"/>
        </w:rPr>
        <w:t xml:space="preserve">i </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4 w terminie i sposób określony przez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wyznaczy osobę Koordynatora Umowy, z którym wykonawca będzie mógł się kontaktować bezpośrednio w dniach od poniedziałku do piątku, w godzinach od 7.30 do 15.30. Koordynator Umowy odpowiedzialny będzie za nadzorowanie i koordynowanie wykonywania przez Wykonawcę postanowień niniejszej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§6</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zamawiającego</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w trakcie realizacji postanowień niniejszej Umowy zobowiązuje się do bieżącej i stałej współpracy z Wykonawcą w celu zapewnienia wykonania przedmiotu Umowy  zgodnie z jej postanowieniam</w:t>
      </w:r>
      <w:r w:rsidR="007D0C1E">
        <w:rPr>
          <w:rFonts w:ascii="Times New Roman" w:eastAsia="Times New Roman" w:hAnsi="Times New Roman"/>
          <w:sz w:val="24"/>
          <w:szCs w:val="24"/>
          <w:lang w:eastAsia="pl-PL"/>
        </w:rPr>
        <w:t>i</w:t>
      </w:r>
      <w:r w:rsidRPr="00801526">
        <w:rPr>
          <w:rFonts w:ascii="Times New Roman" w:eastAsia="Times New Roman" w:hAnsi="Times New Roman"/>
          <w:sz w:val="24"/>
          <w:szCs w:val="24"/>
          <w:lang w:eastAsia="pl-PL"/>
        </w:rPr>
        <w:t>:</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informowania Wykonawcy o zaistnieniu okoliczności uzasadniającej zmianę częstotliwości odbioru odpadów komunalnych zmieszanych lub segregowanych,</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odbioru miesięcznych sprawozdań oraz innych informacji przekazywanych przez Wykonawcę w związku z realizacją przedmiotu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terminowej zapłaty wynagrodzenia Wykonawcy w okolicznościach uzasadniających jego wypłatę,</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umieszczenia na stronie internetowej Zamawiającego lub na tablicy ogłoszeń w Urzędzie Gminy Linia przygotowanego przez Wykonawcę harmonogramu odbioru odpadów,</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przekazania Wykonawcy wykazu nieruchomości objętych obowiązkiem odbierania odpadów oraz miejsc lokalizacji punktów wywozowych nie później niż do dnia podpisania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przekazywania Wykonawcy drogą elektr</w:t>
      </w:r>
      <w:r w:rsidR="007F1E55">
        <w:rPr>
          <w:rFonts w:ascii="Times New Roman" w:eastAsia="Times New Roman" w:hAnsi="Times New Roman"/>
          <w:sz w:val="24"/>
          <w:szCs w:val="24"/>
          <w:lang w:eastAsia="pl-PL"/>
        </w:rPr>
        <w:t xml:space="preserve">oniczną informacji niezbędnych </w:t>
      </w:r>
      <w:r w:rsidRPr="00801526">
        <w:rPr>
          <w:rFonts w:ascii="Times New Roman" w:eastAsia="Times New Roman" w:hAnsi="Times New Roman"/>
          <w:sz w:val="24"/>
          <w:szCs w:val="24"/>
          <w:lang w:eastAsia="pl-PL"/>
        </w:rPr>
        <w:t>dla prawidłowego wykonywania Umowy, w szczegól</w:t>
      </w:r>
      <w:r w:rsidR="007F1E55">
        <w:rPr>
          <w:rFonts w:ascii="Times New Roman" w:eastAsia="Times New Roman" w:hAnsi="Times New Roman"/>
          <w:sz w:val="24"/>
          <w:szCs w:val="24"/>
          <w:lang w:eastAsia="pl-PL"/>
        </w:rPr>
        <w:t xml:space="preserve">ności informowania na bieżąco </w:t>
      </w:r>
      <w:r w:rsidRPr="00801526">
        <w:rPr>
          <w:rFonts w:ascii="Times New Roman" w:eastAsia="Times New Roman" w:hAnsi="Times New Roman"/>
          <w:sz w:val="24"/>
          <w:szCs w:val="24"/>
          <w:lang w:eastAsia="pl-PL"/>
        </w:rPr>
        <w:t>o zmianach w liczbie i w lokalizacji nieruchomości objętych obowiązkiem odbierania odpadów.</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7</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Wynagrodzenie</w:t>
      </w:r>
    </w:p>
    <w:p w:rsidR="00801526" w:rsidRPr="00801526" w:rsidRDefault="00801526" w:rsidP="00801526">
      <w:pPr>
        <w:numPr>
          <w:ilvl w:val="0"/>
          <w:numId w:val="3"/>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Strony zgodnie postanawiają, </w:t>
      </w:r>
      <w:r w:rsidR="00C3544C">
        <w:rPr>
          <w:rFonts w:ascii="Times New Roman" w:eastAsia="Times New Roman" w:hAnsi="Times New Roman"/>
          <w:sz w:val="24"/>
          <w:szCs w:val="24"/>
          <w:lang w:eastAsia="pl-PL"/>
        </w:rPr>
        <w:t>iż określona przez Wykonawcę w z</w:t>
      </w:r>
      <w:r w:rsidRPr="00801526">
        <w:rPr>
          <w:rFonts w:ascii="Times New Roman" w:eastAsia="Times New Roman" w:hAnsi="Times New Roman"/>
          <w:sz w:val="24"/>
          <w:szCs w:val="24"/>
          <w:lang w:eastAsia="pl-PL"/>
        </w:rPr>
        <w:t xml:space="preserve">ałączniku nr 3 </w:t>
      </w:r>
      <w:r w:rsidR="004555D3">
        <w:rPr>
          <w:rFonts w:ascii="Times New Roman" w:eastAsia="Times New Roman" w:hAnsi="Times New Roman"/>
          <w:sz w:val="24"/>
          <w:szCs w:val="24"/>
          <w:lang w:eastAsia="pl-PL"/>
        </w:rPr>
        <w:t xml:space="preserve">szacunkowa </w:t>
      </w:r>
      <w:r w:rsidRPr="00801526">
        <w:rPr>
          <w:rFonts w:ascii="Times New Roman" w:eastAsia="Times New Roman" w:hAnsi="Times New Roman"/>
          <w:sz w:val="24"/>
          <w:szCs w:val="24"/>
          <w:lang w:eastAsia="pl-PL"/>
        </w:rPr>
        <w:t>wartość wynagrodzenia ofertowego za wykonanie całości przedmiotu Umowy w</w:t>
      </w:r>
      <w:r w:rsidR="004555D3">
        <w:rPr>
          <w:rFonts w:ascii="Times New Roman" w:eastAsia="Times New Roman" w:hAnsi="Times New Roman"/>
          <w:sz w:val="24"/>
          <w:szCs w:val="24"/>
          <w:lang w:eastAsia="pl-PL"/>
        </w:rPr>
        <w:t>ynosi</w:t>
      </w:r>
      <w:r w:rsidRPr="00801526">
        <w:rPr>
          <w:rFonts w:ascii="Times New Roman" w:eastAsia="Times New Roman" w:hAnsi="Times New Roman"/>
          <w:sz w:val="24"/>
          <w:szCs w:val="24"/>
          <w:lang w:eastAsia="pl-PL"/>
        </w:rPr>
        <w:t xml:space="preserve"> ……………………………… (słownie: ………………………) złotych brutto. </w:t>
      </w:r>
    </w:p>
    <w:p w:rsidR="007232A9" w:rsidRPr="007232A9" w:rsidRDefault="00801526" w:rsidP="007232A9">
      <w:pPr>
        <w:numPr>
          <w:ilvl w:val="0"/>
          <w:numId w:val="3"/>
        </w:numPr>
        <w:spacing w:after="0" w:line="240" w:lineRule="auto"/>
        <w:jc w:val="both"/>
        <w:rPr>
          <w:rFonts w:ascii="Times New Roman" w:hAnsi="Times New Roman"/>
          <w:sz w:val="24"/>
          <w:szCs w:val="24"/>
        </w:rPr>
      </w:pPr>
      <w:r w:rsidRPr="00801526">
        <w:rPr>
          <w:rFonts w:ascii="Times New Roman" w:eastAsia="Times New Roman" w:hAnsi="Times New Roman"/>
          <w:sz w:val="24"/>
          <w:szCs w:val="24"/>
          <w:lang w:eastAsia="pl-PL"/>
        </w:rPr>
        <w:t>Strony zgodnie oświadczają, iż świadome są tego, iż rzeczywiste ilości odebranych na podstawie niniejszej Umowy odpadów mogą różnić się od szacunkowej ilości odpadów komunalnych, o których mowa w ust. 1. W związku z powyższym</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Zamawiający zobowiązuje się zapłacić Wykonawcy wynagrodzenie za faktycznie odebrane w ramach </w:t>
      </w:r>
      <w:r w:rsidRPr="007232A9">
        <w:rPr>
          <w:rFonts w:ascii="Times New Roman" w:eastAsia="Times New Roman" w:hAnsi="Times New Roman"/>
          <w:sz w:val="24"/>
          <w:szCs w:val="24"/>
          <w:lang w:eastAsia="pl-PL"/>
        </w:rPr>
        <w:t xml:space="preserve">realizacji postanowień Umowy ilości odpadów stanowiących przedmiot niniejszej </w:t>
      </w:r>
      <w:r w:rsidR="007232A9" w:rsidRPr="007232A9">
        <w:rPr>
          <w:rFonts w:ascii="Times New Roman" w:hAnsi="Times New Roman"/>
          <w:sz w:val="24"/>
          <w:szCs w:val="24"/>
        </w:rPr>
        <w:t>Umowy w kwocie:</w:t>
      </w:r>
    </w:p>
    <w:p w:rsidR="007232A9" w:rsidRPr="007232A9" w:rsidRDefault="007232A9" w:rsidP="007232A9">
      <w:pPr>
        <w:numPr>
          <w:ilvl w:val="0"/>
          <w:numId w:val="14"/>
        </w:numPr>
        <w:spacing w:after="0" w:line="240" w:lineRule="auto"/>
        <w:jc w:val="both"/>
        <w:rPr>
          <w:rFonts w:ascii="Times New Roman" w:hAnsi="Times New Roman"/>
          <w:sz w:val="24"/>
          <w:szCs w:val="24"/>
        </w:rPr>
      </w:pPr>
      <w:r w:rsidRPr="007232A9">
        <w:rPr>
          <w:rFonts w:ascii="Times New Roman" w:hAnsi="Times New Roman"/>
          <w:sz w:val="24"/>
          <w:szCs w:val="24"/>
        </w:rPr>
        <w:t xml:space="preserve">……………………. (słownie:…………….) złotych brutto za odbiór i transport do RIPOK w Czarnówku 1 Mg (słownie: jednej tony) zmieszanych odpadów komunalnych </w:t>
      </w:r>
      <w:r w:rsidRPr="007232A9">
        <w:rPr>
          <w:rFonts w:ascii="Times New Roman" w:hAnsi="Times New Roman"/>
          <w:sz w:val="24"/>
          <w:szCs w:val="24"/>
        </w:rPr>
        <w:lastRenderedPageBreak/>
        <w:t xml:space="preserve">z nieruchomości, na których zamieszkują mieszkańcy oraz nieruchomości, na których nie zamieszkują mieszkańcy a powstają odpady komunalne; </w:t>
      </w:r>
    </w:p>
    <w:p w:rsidR="007232A9" w:rsidRPr="007232A9" w:rsidRDefault="007232A9" w:rsidP="007232A9">
      <w:pPr>
        <w:numPr>
          <w:ilvl w:val="0"/>
          <w:numId w:val="14"/>
        </w:numPr>
        <w:spacing w:after="0" w:line="240" w:lineRule="auto"/>
        <w:jc w:val="both"/>
        <w:rPr>
          <w:rFonts w:ascii="Times New Roman" w:hAnsi="Times New Roman"/>
          <w:sz w:val="24"/>
          <w:szCs w:val="24"/>
        </w:rPr>
      </w:pPr>
      <w:r w:rsidRPr="007232A9">
        <w:rPr>
          <w:rFonts w:ascii="Times New Roman" w:hAnsi="Times New Roman"/>
          <w:sz w:val="24"/>
          <w:szCs w:val="24"/>
        </w:rPr>
        <w:t>……………………. (słownie: ……………) złotych brutto za odbiór i transport do RIPOK w Czarnówku 1 MG (słownie: jednej tony) gromadzonych na nieruchomości w sposób selektywny odpadów – opakowania z papieru i tektury, opakowania z tworzyw sztucznych, papier i tektura , tworzywa sztuczne;</w:t>
      </w:r>
    </w:p>
    <w:p w:rsidR="007232A9" w:rsidRPr="007232A9" w:rsidRDefault="007232A9" w:rsidP="007232A9">
      <w:pPr>
        <w:numPr>
          <w:ilvl w:val="0"/>
          <w:numId w:val="14"/>
        </w:numPr>
        <w:spacing w:after="0" w:line="240" w:lineRule="auto"/>
        <w:jc w:val="both"/>
        <w:rPr>
          <w:rFonts w:ascii="Times New Roman" w:hAnsi="Times New Roman"/>
          <w:sz w:val="24"/>
          <w:szCs w:val="24"/>
        </w:rPr>
      </w:pPr>
      <w:r w:rsidRPr="007232A9">
        <w:rPr>
          <w:rFonts w:ascii="Times New Roman" w:hAnsi="Times New Roman"/>
          <w:sz w:val="24"/>
          <w:szCs w:val="24"/>
        </w:rPr>
        <w:t>……………………. (słownie: ……………) złotych brutto za odbiór i transport do RIPOK w Czarnówku 1 MG (słownie: jednej tony) gromadzonych na nieruchomości w sposób selektywny odpadów – opakowań ze szkła, szkło;</w:t>
      </w:r>
    </w:p>
    <w:p w:rsidR="007232A9" w:rsidRPr="007232A9" w:rsidRDefault="007232A9" w:rsidP="007232A9">
      <w:pPr>
        <w:numPr>
          <w:ilvl w:val="0"/>
          <w:numId w:val="14"/>
        </w:numPr>
        <w:spacing w:after="0" w:line="240" w:lineRule="auto"/>
        <w:jc w:val="both"/>
        <w:rPr>
          <w:rFonts w:ascii="Times New Roman" w:hAnsi="Times New Roman"/>
          <w:sz w:val="24"/>
          <w:szCs w:val="24"/>
        </w:rPr>
      </w:pPr>
      <w:r w:rsidRPr="007232A9">
        <w:rPr>
          <w:rFonts w:ascii="Times New Roman" w:hAnsi="Times New Roman"/>
          <w:sz w:val="24"/>
          <w:szCs w:val="24"/>
        </w:rPr>
        <w:t>……………………. (słownie: ……………) złotych brutto  za odbiór i transport do RIPOK w Czarnówku 1 MG (słownie: jednej tony)  gromadzonych na nieruchomości w sposób selektywny odpadów – inne niewymienione frakcje zbierane w sposób selektywny (PSZOK);</w:t>
      </w:r>
    </w:p>
    <w:p w:rsidR="00801526" w:rsidRPr="00801526" w:rsidRDefault="00801526" w:rsidP="007232A9">
      <w:pPr>
        <w:numPr>
          <w:ilvl w:val="0"/>
          <w:numId w:val="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Wynagrodzenie ustalone zgodnie z ust. 1 obejmuje </w:t>
      </w:r>
      <w:r w:rsidR="00C15122">
        <w:rPr>
          <w:rFonts w:ascii="Times New Roman" w:eastAsia="Times New Roman" w:hAnsi="Times New Roman"/>
          <w:sz w:val="24"/>
          <w:szCs w:val="24"/>
          <w:lang w:eastAsia="pl-PL"/>
        </w:rPr>
        <w:t>swym zakresem koszty opisane w z</w:t>
      </w:r>
      <w:r w:rsidRPr="00801526">
        <w:rPr>
          <w:rFonts w:ascii="Times New Roman" w:eastAsia="Times New Roman" w:hAnsi="Times New Roman"/>
          <w:sz w:val="24"/>
          <w:szCs w:val="24"/>
          <w:lang w:eastAsia="pl-PL"/>
        </w:rPr>
        <w:t xml:space="preserve">ałączniku nr </w:t>
      </w:r>
      <w:r w:rsidR="009A3A6F">
        <w:rPr>
          <w:rFonts w:ascii="Times New Roman" w:eastAsia="Times New Roman" w:hAnsi="Times New Roman"/>
          <w:sz w:val="24"/>
          <w:szCs w:val="24"/>
          <w:lang w:eastAsia="pl-PL"/>
        </w:rPr>
        <w:t>4</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u</w:t>
      </w:r>
      <w:r w:rsidRPr="00801526">
        <w:rPr>
          <w:rFonts w:ascii="Times New Roman" w:eastAsia="Times New Roman" w:hAnsi="Times New Roman"/>
          <w:sz w:val="24"/>
          <w:szCs w:val="24"/>
          <w:lang w:eastAsia="pl-PL"/>
        </w:rPr>
        <w:t>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Wynagrodzenie opisane w ust. 1 nie podlega waloryzacji przez czas obowiązywania umowy.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Podstawą rozliczenia usług wykonanych przez Wykonawcę w danym miesiącu i roku kalendarzowym oraz za okres realizacji postanowień niniejszej Umowy będą sporządzone i przedstawione Zamawiającemu przez Wykonawcę w formie pisemnej i elektronicznej następujące dokumenty:</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sprawozdania miesięczne, o którym mowa w § 8 ust.</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1,</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zbiorcze zestawienia ważeń odpadów sporządzone dla potrzeb dokumentowania przekazania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odbiór odpadów zmieszanych lub selektywnych nie został dokonany ze wskazaniem przyczyn nie dokonania ich odbioru,</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stwierdzono prowadzenie nieprawidłowej selektywne zbiórki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nieprawidłowości opisanych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Dokumentację opisaną w ust. 5 lit. a) – e) Wykonawca doręczać będzie Zamawiającemu zgodnie z terminami określonymi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wyznaczając Wykonawcy w tym celu odpowiedni termin. W takim przypadku termin wskazany w zdaniu pierwszym ulega odpowiedniemu przedłużeniu.</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 dokonaniu weryfikacji opisanej w ust. 7 dokumentacji Zamawiający poinformuje Wykonawcę o akceptacji  złożonego sprawozdania.</w:t>
      </w:r>
    </w:p>
    <w:p w:rsidR="00801526" w:rsidRPr="00801526" w:rsidRDefault="00801526" w:rsidP="00AA40F7">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Rozliczenie za wykonanie przedmiotu Umowy następować będzie co miesiąc, na podstawie faktur VAT, prawidłowo wystawionych przez Wykonawcę </w:t>
      </w:r>
      <w:r w:rsidR="00AA40F7" w:rsidRPr="00AA40F7">
        <w:rPr>
          <w:rFonts w:ascii="Times New Roman" w:eastAsia="Times New Roman" w:hAnsi="Times New Roman"/>
          <w:sz w:val="24"/>
          <w:szCs w:val="24"/>
          <w:lang w:eastAsia="pl-PL"/>
        </w:rPr>
        <w:t xml:space="preserve">w terminie 7 dni od dnia doręczenia do siedziby Zamawiającego faktury wystawionej zgodnie z treścią niniejszej umowy, do której zostaną załączone </w:t>
      </w:r>
      <w:bookmarkStart w:id="0" w:name="_GoBack"/>
      <w:bookmarkEnd w:id="0"/>
      <w:r w:rsidR="00AA40F7" w:rsidRPr="00AA40F7">
        <w:rPr>
          <w:rFonts w:ascii="Times New Roman" w:eastAsia="Times New Roman" w:hAnsi="Times New Roman"/>
          <w:sz w:val="24"/>
          <w:szCs w:val="24"/>
          <w:lang w:eastAsia="pl-PL"/>
        </w:rPr>
        <w:t>stosowne dokumenty, w tym w szczególności dokumenty wskazane w ust. 7 oraz po dokonaniu weryfikacji, o której mowa w ust. 8.</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wystawi co miesiąc dwie faktury tj. jedną dotyczącą rozliczenia za odpady transportowane  z obiektów użyteczności publicznej,  drugą za pozostałe odpady.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zobowiązuje się do zapłaty należnego Wykonawcy wynagrodzenia w wysokości określonej zgodnie z zapisami ustępów 2-10, przelewem na rachunek bankowy, w terminie …………………….. dni od daty otrzymania faktury VAT spełniającej wymogi opisane w ust.</w:t>
      </w:r>
      <w:r w:rsidR="00C15122">
        <w:rPr>
          <w:rFonts w:ascii="Times New Roman" w:eastAsia="Times New Roman" w:hAnsi="Times New Roman"/>
          <w:sz w:val="24"/>
          <w:szCs w:val="24"/>
          <w:lang w:eastAsia="pl-PL"/>
        </w:rPr>
        <w:t xml:space="preserve"> </w:t>
      </w:r>
      <w:r w:rsidR="00AA40F7">
        <w:rPr>
          <w:rFonts w:ascii="Times New Roman" w:eastAsia="Times New Roman" w:hAnsi="Times New Roman"/>
          <w:sz w:val="24"/>
          <w:szCs w:val="24"/>
          <w:lang w:eastAsia="pl-PL"/>
        </w:rPr>
        <w:t>9</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za termin zapłaty uznają dzień obciążenia rachunku bankowego Zamawiającego.</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z wynagrodzenia Wykonawcy wszelkich należnych jemu na podstawie niniejszej Umowy kwot, w szczególności z tytułu kar umownych.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8</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Sprawozdawczość</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przekazywania Zamawiającemu miesięcznych pisemnych i elektronicznych sprawozdań, zawieraj</w:t>
      </w:r>
      <w:r w:rsidR="00C15122">
        <w:rPr>
          <w:rFonts w:ascii="Times New Roman" w:eastAsia="Times New Roman" w:hAnsi="Times New Roman"/>
          <w:sz w:val="24"/>
          <w:szCs w:val="24"/>
          <w:lang w:eastAsia="pl-PL"/>
        </w:rPr>
        <w:t xml:space="preserve">ących ilość odebranych odpadów </w:t>
      </w:r>
      <w:r w:rsidRPr="00801526">
        <w:rPr>
          <w:rFonts w:ascii="Times New Roman" w:eastAsia="Times New Roman" w:hAnsi="Times New Roman"/>
          <w:sz w:val="24"/>
          <w:szCs w:val="24"/>
          <w:lang w:eastAsia="pl-PL"/>
        </w:rPr>
        <w:t>z podziałem na poszczególne rodzaje odpadów i kody odpadów wraz z ewidencją wydanych worków, z podaniem ich ilości oraz podziałem na poszczególne frakcje odpadów.</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Sprawozdanie, o którym mowa w ust. 1, Wykonawca doręczy Zamawiającemu w formie pisemnej i elektronicznej w terminie 7 dni od daty zakończenia miesiąca, którego dotyczy.  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termin przesłania sprawozdania upływa w dzień wolny od pracy                       u Zamawiającego, termin do doręczenia tych dokumentów upływać będzie dnia następnego.</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Niezależnie od obowiązków opisanych w ustępach powyżej, Wykonawca zobowiązany jest do sporządzania kwartalnych sprawozdań, o których mowa w art. 9n ustawy z dnia 13 września 1996 roku o utrzymaniu czystości i porządku w gminach, w sposób i w terminach tam określonych. </w:t>
      </w:r>
    </w:p>
    <w:p w:rsidR="00801526" w:rsidRPr="00C15122"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dostarczać Zamawiającemu raporty opisane w załączniku nr 2 do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9</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Koordynatorzy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celu zapewnienia koordynacji prac wynikających z realizacji niniejszej Umowy, Strony ustanawiają Koordynatorów Umowy w osobach:</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Zamawiającego - </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e-mail: ………………………...…………., tel. …………………………………………</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Wykonawcy - </w:t>
      </w:r>
      <w:r w:rsidRPr="00801526">
        <w:rPr>
          <w:rFonts w:ascii="Times New Roman" w:eastAsia="Times New Roman" w:hAnsi="Times New Roman"/>
          <w:sz w:val="24"/>
          <w:szCs w:val="24"/>
          <w:lang w:eastAsia="pl-PL"/>
        </w:rPr>
        <w:t>………………………………………………………………  e-mail: ………………………...…………., tel. …………………………………………</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danych osób lub danych wskazanych w ust. 1 wymaga każdorazowego, pisemnego zawiadomienia drugiej strony Umowy. Zamiana ta nie stanowi zmiany umowy i nie wymaga sporządzenia do niej aneksu. Zamiana ta jest skuteczna z chwilą złożenia drugiej Stronie Umowy oświadczenia o zmianie.</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iż udzieli osobie wskazanej  w ust. 1 lit b) wszelkich niezbędnych pełnomocnictw do działania w imieniu Wykonawcy w związku z realizacją postanowień niniejszej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oryginału pełnomocnictwa udzielonego Koordynatorowi Umowy każdorazowo w  terminie 7 dni od daty jego udzielenia.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§10</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lastRenderedPageBreak/>
        <w:t>Porozumiewanie się stron</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Strony ustalają, że ich aktualne adresy do korespondencji oraz dane kontaktowe                          są następujące: </w:t>
      </w:r>
    </w:p>
    <w:p w:rsidR="00801526" w:rsidRPr="00C15122" w:rsidRDefault="00801526" w:rsidP="00C15122">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Zamawiający</w:t>
      </w:r>
      <w:r w:rsidRPr="00801526">
        <w:rPr>
          <w:rFonts w:ascii="Times New Roman" w:eastAsia="Times New Roman" w:hAnsi="Times New Roman"/>
          <w:sz w:val="24"/>
          <w:szCs w:val="24"/>
          <w:lang w:eastAsia="pl-PL"/>
        </w:rPr>
        <w:t>: Gmina Linia</w:t>
      </w:r>
      <w:r w:rsidR="00C15122">
        <w:rPr>
          <w:rFonts w:ascii="Times New Roman" w:eastAsia="Times New Roman" w:hAnsi="Times New Roman"/>
          <w:sz w:val="24"/>
          <w:szCs w:val="24"/>
          <w:lang w:eastAsia="pl-PL"/>
        </w:rPr>
        <w:t xml:space="preserve">, Ul. Turystyczna 15, </w:t>
      </w:r>
      <w:r w:rsidRPr="00C15122">
        <w:rPr>
          <w:rFonts w:ascii="Times New Roman" w:eastAsia="Times New Roman" w:hAnsi="Times New Roman"/>
          <w:sz w:val="24"/>
          <w:szCs w:val="24"/>
          <w:lang w:eastAsia="pl-PL"/>
        </w:rPr>
        <w:t>84-223 Linia</w:t>
      </w:r>
    </w:p>
    <w:p w:rsidR="00801526" w:rsidRPr="00C15122" w:rsidRDefault="00801526" w:rsidP="00801526">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Wykonawca</w:t>
      </w:r>
      <w:r w:rsidRPr="00801526">
        <w:rPr>
          <w:rFonts w:ascii="Times New Roman" w:eastAsia="Times New Roman" w:hAnsi="Times New Roman"/>
          <w:sz w:val="24"/>
          <w:szCs w:val="24"/>
          <w:lang w:eastAsia="pl-PL"/>
        </w:rPr>
        <w:t>: …………………………………………………………</w:t>
      </w:r>
      <w:r w:rsidR="00C15122">
        <w:rPr>
          <w:rFonts w:ascii="Times New Roman" w:eastAsia="Times New Roman" w:hAnsi="Times New Roman"/>
          <w:sz w:val="24"/>
          <w:szCs w:val="24"/>
          <w:lang w:eastAsia="pl-PL"/>
        </w:rPr>
        <w:t>…………</w:t>
      </w:r>
      <w:r w:rsidR="00C15122" w:rsidRPr="00C15122">
        <w:rPr>
          <w:rFonts w:ascii="Times New Roman" w:eastAsia="Times New Roman" w:hAnsi="Times New Roman"/>
          <w:sz w:val="24"/>
          <w:szCs w:val="24"/>
          <w:lang w:eastAsia="pl-PL"/>
        </w:rPr>
        <w:tab/>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Korespondencja pisemna Stron kierowana będzie na adres wskazany w ust. 2 Umowy, zaś korespondencja elektroniczna na adresy poczty elektronicznej wskazanej w § 9 ust. 1 Umowy.</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Każda ze stron zobowiązana jest niezwłocznie, nie później niż w terminie 1 dnia roboczego potwierdzić drugiej Stronie otrzymanie korespondencji wysłanej w formie elektronicznej za pośrednictwem poczty elektronicznej. Nieotrzymanie potwierdzenia otrzymania korespondencji równoznacznie jest z jej otrzymaniem.</w:t>
      </w:r>
    </w:p>
    <w:p w:rsidR="00AA40F7"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801526" w:rsidRPr="009A3A6F" w:rsidRDefault="00801526" w:rsidP="009A3A6F">
      <w:pPr>
        <w:numPr>
          <w:ilvl w:val="0"/>
          <w:numId w:val="21"/>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gdy niniejsza Umowa lub którakolwiek ze Stron Umowy zobowiązuje drugą Stronę do wykonania określonego dla niej obowiązku w określonym terminie, Strony zgodnie postanawiają, iż:</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gdy zobowiązanie zostało</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powinno było być wyrażone w formie pisemnej bądź pisemnej i elektronicznej rozpoczęcie biegu terminu wskazanego drugiej Stronie do wykonania określonego obowiązku następować będzie z chwilą otrzymania zobowiązania w formie pisemnej.</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zobowiązanie zostało bądź powinno było być wykonane w formie pisemnej bądź pisemnej i elektronicznej termin jego wykonania uważa się za zachowany z chwilą wykonania przez Stronę obowiązku w formie pisemnej.</w:t>
      </w:r>
    </w:p>
    <w:p w:rsidR="00801526" w:rsidRPr="009A3A6F" w:rsidRDefault="00801526" w:rsidP="00801526">
      <w:pPr>
        <w:spacing w:after="0" w:line="240" w:lineRule="auto"/>
        <w:jc w:val="center"/>
        <w:rPr>
          <w:rFonts w:ascii="Times New Roman" w:eastAsia="Times New Roman" w:hAnsi="Times New Roman"/>
          <w:b/>
          <w:i/>
          <w:sz w:val="24"/>
          <w:szCs w:val="24"/>
          <w:lang w:eastAsia="pl-PL"/>
        </w:rPr>
      </w:pPr>
      <w:r w:rsidRPr="009A3A6F">
        <w:rPr>
          <w:rFonts w:ascii="Times New Roman" w:eastAsia="Times New Roman" w:hAnsi="Times New Roman"/>
          <w:b/>
          <w:i/>
          <w:sz w:val="24"/>
          <w:szCs w:val="24"/>
          <w:lang w:eastAsia="pl-PL"/>
        </w:rPr>
        <w:t xml:space="preserve">  §11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Kary umowne</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w:t>
      </w:r>
      <w:r w:rsidR="003C11C2">
        <w:rPr>
          <w:rFonts w:ascii="Times New Roman" w:eastAsia="Times New Roman" w:hAnsi="Times New Roman"/>
          <w:sz w:val="24"/>
          <w:szCs w:val="24"/>
          <w:lang w:eastAsia="pl-PL"/>
        </w:rPr>
        <w:t xml:space="preserve">zapłaci </w:t>
      </w:r>
      <w:r w:rsidRPr="00801526">
        <w:rPr>
          <w:rFonts w:ascii="Times New Roman" w:eastAsia="Times New Roman" w:hAnsi="Times New Roman"/>
          <w:sz w:val="24"/>
          <w:szCs w:val="24"/>
          <w:lang w:eastAsia="pl-PL"/>
        </w:rPr>
        <w:t>Zamawiając</w:t>
      </w:r>
      <w:r w:rsidR="003C11C2">
        <w:rPr>
          <w:rFonts w:ascii="Times New Roman" w:eastAsia="Times New Roman" w:hAnsi="Times New Roman"/>
          <w:sz w:val="24"/>
          <w:szCs w:val="24"/>
          <w:lang w:eastAsia="pl-PL"/>
        </w:rPr>
        <w:t>emu następujące</w:t>
      </w:r>
      <w:r w:rsidRPr="00801526">
        <w:rPr>
          <w:rFonts w:ascii="Times New Roman" w:eastAsia="Times New Roman" w:hAnsi="Times New Roman"/>
          <w:sz w:val="24"/>
          <w:szCs w:val="24"/>
          <w:lang w:eastAsia="pl-PL"/>
        </w:rPr>
        <w:t xml:space="preserve"> kary umownej, w przypadku: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przekazania w terminach określonych niniejszą Umową kompletnej dokumentacji opisanej w § 8 ust. 1-2 i </w:t>
      </w:r>
      <w:r w:rsidR="003C11C2">
        <w:rPr>
          <w:rFonts w:ascii="Times New Roman" w:eastAsia="Times New Roman" w:hAnsi="Times New Roman"/>
          <w:sz w:val="24"/>
          <w:szCs w:val="24"/>
          <w:lang w:eastAsia="pl-PL"/>
        </w:rPr>
        <w:t xml:space="preserve">ust. </w:t>
      </w:r>
      <w:r w:rsidRPr="00801526">
        <w:rPr>
          <w:rFonts w:ascii="Times New Roman" w:eastAsia="Times New Roman" w:hAnsi="Times New Roman"/>
          <w:sz w:val="24"/>
          <w:szCs w:val="24"/>
          <w:lang w:eastAsia="pl-PL"/>
        </w:rPr>
        <w:t>4 – w wysokości 200</w:t>
      </w:r>
      <w:r w:rsidR="00AA40F7">
        <w:rPr>
          <w:rFonts w:ascii="Times New Roman" w:eastAsia="Times New Roman" w:hAnsi="Times New Roman"/>
          <w:sz w:val="24"/>
          <w:szCs w:val="24"/>
          <w:lang w:eastAsia="pl-PL"/>
        </w:rPr>
        <w:t>,00</w:t>
      </w:r>
      <w:r w:rsidRPr="00801526">
        <w:rPr>
          <w:rFonts w:ascii="Times New Roman" w:eastAsia="Times New Roman" w:hAnsi="Times New Roman"/>
          <w:sz w:val="24"/>
          <w:szCs w:val="24"/>
          <w:lang w:eastAsia="pl-PL"/>
        </w:rPr>
        <w:t xml:space="preserve"> złotych (słownie: dwieście) za każdy dzień opóźnienia,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odbierania odpadów zgodnie z harmonogramem wywozów: </w:t>
      </w:r>
    </w:p>
    <w:p w:rsidR="00F40A5B" w:rsidRPr="009A3A6F" w:rsidRDefault="00801526" w:rsidP="009A3A6F">
      <w:pPr>
        <w:numPr>
          <w:ilvl w:val="0"/>
          <w:numId w:val="26"/>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zbieranych i odbieranych w sposób selektywny: </w:t>
      </w:r>
      <w:r w:rsidR="00F40A5B" w:rsidRPr="009A3A6F">
        <w:rPr>
          <w:rFonts w:ascii="Times New Roman" w:eastAsia="Times New Roman" w:hAnsi="Times New Roman"/>
          <w:sz w:val="24"/>
          <w:szCs w:val="24"/>
          <w:lang w:eastAsia="pl-PL"/>
        </w:rPr>
        <w:t xml:space="preserve"> </w:t>
      </w:r>
    </w:p>
    <w:p w:rsidR="00F40A5B" w:rsidRPr="009A3A6F" w:rsidRDefault="00801526" w:rsidP="009A3A6F">
      <w:pPr>
        <w:pStyle w:val="Akapitzlist"/>
        <w:numPr>
          <w:ilvl w:val="2"/>
          <w:numId w:val="2"/>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na nieruchomości w zabudowie wielorodzinnej w wysokości 100,00 złotych za każdy pojemnik,</w:t>
      </w:r>
      <w:r w:rsidR="00F40A5B" w:rsidRPr="009A3A6F">
        <w:rPr>
          <w:rFonts w:ascii="Times New Roman" w:eastAsia="Times New Roman" w:hAnsi="Times New Roman"/>
          <w:sz w:val="24"/>
          <w:szCs w:val="24"/>
          <w:lang w:eastAsia="pl-PL"/>
        </w:rPr>
        <w:t xml:space="preserve">                             </w:t>
      </w:r>
    </w:p>
    <w:p w:rsidR="00801526" w:rsidRPr="009A3A6F" w:rsidRDefault="00801526" w:rsidP="009A3A6F">
      <w:pPr>
        <w:pStyle w:val="Akapitzlist"/>
        <w:numPr>
          <w:ilvl w:val="2"/>
          <w:numId w:val="2"/>
        </w:numPr>
        <w:spacing w:after="0" w:line="240" w:lineRule="auto"/>
        <w:ind w:hanging="357"/>
        <w:jc w:val="both"/>
        <w:rPr>
          <w:rFonts w:ascii="Times New Roman" w:hAnsi="Times New Roman"/>
          <w:sz w:val="24"/>
          <w:szCs w:val="24"/>
          <w:lang w:eastAsia="pl-PL"/>
        </w:rPr>
      </w:pPr>
      <w:r w:rsidRPr="009A3A6F">
        <w:rPr>
          <w:rFonts w:ascii="Times New Roman" w:hAnsi="Times New Roman"/>
          <w:sz w:val="24"/>
          <w:szCs w:val="24"/>
          <w:lang w:eastAsia="pl-PL"/>
        </w:rPr>
        <w:lastRenderedPageBreak/>
        <w:t>z worków i pojemników na nieruchomościach, na których  zamieszkują mieszkańcy oraz nieruchomościach, na których nie zamieszkują mieszkańcy</w:t>
      </w:r>
      <w:r w:rsidR="003C11C2" w:rsidRPr="009A3A6F">
        <w:rPr>
          <w:rFonts w:ascii="Times New Roman" w:hAnsi="Times New Roman"/>
          <w:sz w:val="24"/>
          <w:szCs w:val="24"/>
          <w:lang w:eastAsia="pl-PL"/>
        </w:rPr>
        <w:t>,</w:t>
      </w:r>
      <w:r w:rsidRPr="009A3A6F">
        <w:rPr>
          <w:rFonts w:ascii="Times New Roman" w:hAnsi="Times New Roman"/>
          <w:sz w:val="24"/>
          <w:szCs w:val="24"/>
          <w:lang w:eastAsia="pl-PL"/>
        </w:rPr>
        <w:t xml:space="preserve"> a powstają odpady komunalne,  z wyjątkiem  zabudowy wielorodzinnej,</w:t>
      </w:r>
      <w:r w:rsidR="00F40A5B" w:rsidRPr="009A3A6F">
        <w:rPr>
          <w:rFonts w:ascii="Times New Roman" w:hAnsi="Times New Roman"/>
          <w:sz w:val="24"/>
          <w:szCs w:val="24"/>
          <w:lang w:eastAsia="pl-PL"/>
        </w:rPr>
        <w:t xml:space="preserve"> </w:t>
      </w:r>
      <w:r w:rsidRPr="009A3A6F">
        <w:rPr>
          <w:rFonts w:ascii="Times New Roman" w:hAnsi="Times New Roman"/>
          <w:sz w:val="24"/>
          <w:szCs w:val="24"/>
          <w:lang w:eastAsia="pl-PL"/>
        </w:rPr>
        <w:t>w wysokości 50,00 złotych za każdy stwierdzony przypadek braku odbioru odpadów z danej nieruchomości,</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komunalnych zmieszanych:</w:t>
      </w:r>
    </w:p>
    <w:p w:rsidR="00F40A5B"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 pojemników na nieruchomości, na której zamieszkują mieszkańcy, </w:t>
      </w:r>
      <w:r w:rsidRPr="009A3A6F">
        <w:rPr>
          <w:rFonts w:ascii="Times New Roman" w:eastAsia="Times New Roman" w:hAnsi="Times New Roman"/>
          <w:sz w:val="24"/>
          <w:szCs w:val="24"/>
          <w:lang w:eastAsia="pl-PL"/>
        </w:rPr>
        <w:br/>
        <w:t>w wysokości 50,00 złotych za każdy stwierdzony przypadek braku odbioru odpadów z danej nieruchomości,</w:t>
      </w:r>
    </w:p>
    <w:p w:rsidR="00801526"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i worków na nieruchomości, na której nie zamieszkują mieszkańcy a powstają odpady komunalne, w wysokości stanowiącej iloczyn stawki opłaty za dany rodzaj pojemnika/worka na odpady, z którego odpady nie zostały przez Wykonawcę odebrane,  określonej w obowiązującej Uchwale Rady Gminy Linia w sprawie ustalenia stawki opłat za gospodarowanie odpadami komunalnymi za pojemniki z odpadami komunalnymi powstałymi na nieruchomości, na której nie zamieszkują mieszkańcy a powstają odpady komunalne, oraz liczby  nieodebranych pojemników/worków;</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odbierania odpadów z nieruchomości, które nie figurują w wykazie punktów wywozowych przekazanym przez Zamawiającego, w wysokości 500 złotych (słownie: pięćset)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punkcie wywozowym określonych ilości i rodzajów worków do segregacji odpadów komunalnych, zgodnie z załącznikiem nr 2 do umowy, w wysokości 50,00 zł (słownie: pięćdziesiąt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punktach wywozowych harmonogramów odbioru odpadów komunalnych opracowanych i przekazanych przez Wykonawcę,  w wysokości 20,00 złotych (słownie: dwadzieścia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oznakowania lub nieczytelnego oznakowania lub nietrwałego oznakowania w widocznym miejscu pojazdów służących do wykonania przedmiotu Umowy, zgodnie z postanowieniami określonymi w załączniku nr 2 do umowy – w wysokości 500 złotych (słownie: pięćset)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wyposażenia lub nieprawidłowego wyposażenia pracowników w odzież ochronną,  zgodnie z postanowieniami określonymi w załączniku nr 2 do umowy – w wysokości 200 złotych (słownie: dwieście)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uprzątnięcia lub nienależytego uprzątnięcia terenu nieruchomości z powstałych w wyniku lub w związku z realizacją usługi zanieczyszczeń – w wysokości 100 złotych (słownie: sto) za każdy  przypadek takiego działania lub zaniechania, licząc za każdy dzień naruszenia,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zmieszania segregowanych odpadów z odpadami komunalnymi zmieszanymi,                   w wysokości określonej w ustawie z dnia 13 września 1996</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o utrzymaniu czystości i porządku w gminach (tj. Dz.U. z 201</w:t>
      </w:r>
      <w:r w:rsidR="004555D3">
        <w:rPr>
          <w:rFonts w:ascii="Times New Roman" w:eastAsia="Times New Roman" w:hAnsi="Times New Roman"/>
          <w:sz w:val="24"/>
          <w:szCs w:val="24"/>
          <w:lang w:eastAsia="pl-PL"/>
        </w:rPr>
        <w:t>7</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poz.</w:t>
      </w:r>
      <w:r w:rsidR="004555D3">
        <w:rPr>
          <w:rFonts w:ascii="Times New Roman" w:eastAsia="Times New Roman" w:hAnsi="Times New Roman"/>
          <w:sz w:val="24"/>
          <w:szCs w:val="24"/>
          <w:lang w:eastAsia="pl-PL"/>
        </w:rPr>
        <w:t xml:space="preserve"> 1289</w:t>
      </w:r>
      <w:r w:rsidRPr="00801526">
        <w:rPr>
          <w:rFonts w:ascii="Times New Roman" w:eastAsia="Times New Roman" w:hAnsi="Times New Roman"/>
          <w:sz w:val="24"/>
          <w:szCs w:val="24"/>
          <w:lang w:eastAsia="pl-PL"/>
        </w:rPr>
        <w:t>.),</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przedłożenia lub nieterminowego przedłożenia przez Wykonawcę Zamawiającemu zawartej z podwykonawcą warunkowej umowy o świadczenie usług lub umów lub oświadczenia, o których mowa w § 12 ust. 6 i 10                                   – w wysokości 200 złotych (słownie: dwieście) za każdy dzień opóźnienia                        w przedłożeniu umów lub oświadczenia,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nie przedłożenia lub nieterminowego przedłożenia przez Wykonawcę Zamawiającemu umowy lub polisy ubezpieczenia od odpowiedzialności cywilnej, o których mowa w § 4 ust. 1 lit. h – w wysokości 1000 złotych (słownie: jeden tysiąc)  za każdy dzień opóźnienia w przedłożeniu umów lub polisy,</w:t>
      </w:r>
    </w:p>
    <w:p w:rsid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wykonywania przez Wykonawcę obowiązków opisanych w Załączniku nr 1 i 2 do niniejszej Umowy, z zastrzeżeniem postanowień ustępów powyżej,                             w wysokości 200 złotych (słownie: dwieście) za każde naruszenie,</w:t>
      </w:r>
    </w:p>
    <w:p w:rsidR="001C32D7" w:rsidRPr="009A3A6F" w:rsidRDefault="001C32D7" w:rsidP="009A3A6F">
      <w:pPr>
        <w:pStyle w:val="Akapitzlist"/>
        <w:numPr>
          <w:ilvl w:val="0"/>
          <w:numId w:val="25"/>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nie wykonania obowiązku określonego w §4 ust. 5 pkt. a umowy lub nieprzedłożenia oświadczeń, o których mowa w §4 ust. 5 pkt. b i pkt. c umowy, w wysokości</w:t>
      </w:r>
      <w:r w:rsidR="00F40A5B">
        <w:rPr>
          <w:rFonts w:ascii="Times New Roman" w:eastAsia="Times New Roman" w:hAnsi="Times New Roman"/>
          <w:sz w:val="24"/>
          <w:szCs w:val="24"/>
          <w:lang w:eastAsia="pl-PL"/>
        </w:rPr>
        <w:t xml:space="preserve"> 100,00 </w:t>
      </w:r>
      <w:r w:rsidRPr="009A3A6F">
        <w:rPr>
          <w:rFonts w:ascii="Times New Roman" w:eastAsia="Times New Roman" w:hAnsi="Times New Roman"/>
          <w:sz w:val="24"/>
          <w:szCs w:val="24"/>
          <w:lang w:eastAsia="pl-PL"/>
        </w:rPr>
        <w:t>zł za każdy stwierdzony przypadek.</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Odstąpienie od umowy przez którąkolwiek ze Stron nie wyłącza dochodzenia kar umownych. </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Zapłata kary umownej winna nastąpić w terminie 14 dni od daty doręczenia wezwania                do jej zapłaty.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przypadających jemu kwot kar umownych                 z należnego Wykonawcy lub podwykonawcy wynagrodzenia.</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Wykonawcę od Umowy z winy Zamawiającego, Wykonawca może żądać od Zamawiającego zapłaty kary umownej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Zamawiającego od Umowy z winy Wykonawcy, Wykonawca zobowiązuje się zapłacić Zamawiającemu karę umowną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856F6A">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wysokość szkody poniesionej przez którąkolwiek ze Stron przenosi wartość zastrzeżonej na rzecz tej Strony kary umownej, Strona ta uprawniona jest do dochodzenia odszkodowania przenoszącego wartość kary umownej na zasadach ogólnych.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12</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Wykonywanie przedmiotu umowy</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 wykonania całości przedmiotu Umowy w sposób i na warunkach określonych w niniejszej Umowie oraz zgodnie z przepisami prawa, w tym </w:t>
      </w:r>
      <w:r w:rsidR="00856F6A">
        <w:rPr>
          <w:rFonts w:ascii="Times New Roman" w:eastAsia="Times New Roman" w:hAnsi="Times New Roman"/>
          <w:sz w:val="24"/>
          <w:szCs w:val="24"/>
          <w:lang w:eastAsia="pl-PL"/>
        </w:rPr>
        <w:t xml:space="preserve">przepisami </w:t>
      </w:r>
      <w:r w:rsidRPr="00801526">
        <w:rPr>
          <w:rFonts w:ascii="Times New Roman" w:eastAsia="Times New Roman" w:hAnsi="Times New Roman"/>
          <w:sz w:val="24"/>
          <w:szCs w:val="24"/>
          <w:lang w:eastAsia="pl-PL"/>
        </w:rPr>
        <w:t>prawa miejscowego.</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Wykonawcy wspólnie realizujący przedmiot Umowy ponoszą solidarną odpowiedzialność za jej wykonanie.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Umowy przy pomocy podwykonawców, Wykonawca ponosi odpowiedzialność wobec Zamawiającego za wszystkie działania lub zaniechania podwykonawców, jak za własne.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wykonania przedmiotu umowy przy pomocy podwykonawców,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zawrze z podwykonawcą umowę o świadczenie usług, które mają być świadczone przez podwykonawcę pod warunkiem, że Zamawiający nie sprzeciwi się jej zawarciu.</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z</w:t>
      </w:r>
      <w:r w:rsidR="004555D3">
        <w:rPr>
          <w:rFonts w:ascii="Times New Roman" w:eastAsia="Times New Roman" w:hAnsi="Times New Roman"/>
          <w:sz w:val="24"/>
          <w:szCs w:val="24"/>
          <w:lang w:eastAsia="pl-PL"/>
        </w:rPr>
        <w:t>a</w:t>
      </w:r>
      <w:r w:rsidRPr="00801526">
        <w:rPr>
          <w:rFonts w:ascii="Times New Roman" w:eastAsia="Times New Roman" w:hAnsi="Times New Roman"/>
          <w:sz w:val="24"/>
          <w:szCs w:val="24"/>
          <w:lang w:eastAsia="pl-PL"/>
        </w:rPr>
        <w:t>wartej z podwykonawcą warunkowej umowy w terminie do 3 dni od daty jej zawarcia.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poinformować Zamawiającego w terminie wskazanym w ust. 6 jaki/e zakres/y czynności przedmiotu Umowy będzie/będą wykonywany/e przez podwykonawcę/ów.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Zamawiający uprawniony jest do zgłoszenia w terminie 10 dni od daty otrzymania umowy opisanej w ust. 6 sprzeciwu co do powierzenia przez Wykonawcę wykonywania usług objętych warunkową umową przez wskazanego w niej podwykonawcę, w </w:t>
      </w:r>
      <w:r w:rsidR="00EC735D">
        <w:rPr>
          <w:rFonts w:ascii="Times New Roman" w:eastAsia="Times New Roman" w:hAnsi="Times New Roman"/>
          <w:sz w:val="24"/>
          <w:szCs w:val="24"/>
          <w:lang w:eastAsia="pl-PL"/>
        </w:rPr>
        <w:t xml:space="preserve">szczególności w </w:t>
      </w:r>
      <w:r w:rsidRPr="00801526">
        <w:rPr>
          <w:rFonts w:ascii="Times New Roman" w:eastAsia="Times New Roman" w:hAnsi="Times New Roman"/>
          <w:sz w:val="24"/>
          <w:szCs w:val="24"/>
          <w:lang w:eastAsia="pl-PL"/>
        </w:rPr>
        <w:t>sytuacji gd</w:t>
      </w:r>
      <w:r w:rsidR="00EC735D">
        <w:rPr>
          <w:rFonts w:ascii="Times New Roman" w:eastAsia="Times New Roman" w:hAnsi="Times New Roman"/>
          <w:sz w:val="24"/>
          <w:szCs w:val="24"/>
          <w:lang w:eastAsia="pl-PL"/>
        </w:rPr>
        <w:t>y</w:t>
      </w:r>
      <w:r w:rsidRPr="00801526">
        <w:rPr>
          <w:rFonts w:ascii="Times New Roman" w:eastAsia="Times New Roman" w:hAnsi="Times New Roman"/>
          <w:sz w:val="24"/>
          <w:szCs w:val="24"/>
          <w:lang w:eastAsia="pl-PL"/>
        </w:rPr>
        <w:t xml:space="preserve"> podwykonawca nie posiada stosownych zezwoleń i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nie 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r w:rsidR="000E002D">
        <w:rPr>
          <w:rFonts w:ascii="Times New Roman" w:eastAsia="Times New Roman" w:hAnsi="Times New Roman"/>
          <w:sz w:val="24"/>
          <w:szCs w:val="24"/>
          <w:lang w:eastAsia="pl-PL"/>
        </w:rPr>
        <w:t>.</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ponosi pełną odpowiedzialność materialną za szkody będące wynikiem nieopróżniania lub nieterminowego opróżniania pojemników lub zmieszania odbieranych odpadów, jak również za wykonanie przedmiotu Umowy pomimo zaistnienia okoliczności, o których mowa w § 14 ust. 2 Umowy, w tym również za ewentualne kary nałożone przez organy porządkowe z tych tytułów.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zobowiązuje się na każde żądanie Zamawiającego, w terminie 2 dni od dnia otrzymania żądania, do dostarczenia w miejsce przez niego wskazane określonej przez Zamawiającego liczby i rodzaju worków do zbierania segregowanych odpadów komunalnych. </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Zmiana postanowień umowy</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istotne zmiany postanowień niniejszej Umowy                            w stosunku do treści oferty stanowiącej Załącznik nr 3 są niedopuszczalne,                                    z zastrzeżeniem zawartym w ust. 3.</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Wszelkie zmiany niniejszej umowy wymagają dla swej ważności formy pisemnej pod rygorem nieważności i będą dopuszczalne w granicach unormowania art. 144 ustawy Prawo zamówień publicznych. </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niniejszej Umowy w zakresie odnoszącym się do ceny, terminu                    i sposobu realizacji, jest dopuszczalna w przypadku:</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zaistnienia siły wyższej uniemożliwiającej wykonanie przedmiotu Umowy zgodnie                        z jej postanowieniami lub obowiązującymi przepisami prawa,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obwiązującej wysokości podatku od towarów i usług w przypadku, gdy zmiana ta 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przepisów prawa, w tym prawa miejscowego, wpływającej na zasady lub sposób lub zakres odbierania odpadów komunalnych, w szczególności zmiana sposobu zbierania odpadów z systemu workowego na pojemnikowy oraz systemu pojemnikowego na workowy. Zmiany przepisów prawa wychodzące poza zakres opisany z zdaniu pierwszym, w szczególności zmiany tytułów aktów normatywnych opisanych w § 4, nie stanowią podstawy do zmiany postanowień Umowy,</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dokonania zmiany opisu prze</w:t>
      </w:r>
      <w:r w:rsidR="00C15122">
        <w:rPr>
          <w:rFonts w:ascii="Times New Roman" w:eastAsia="Times New Roman" w:hAnsi="Times New Roman"/>
          <w:sz w:val="24"/>
          <w:szCs w:val="24"/>
          <w:lang w:eastAsia="pl-PL"/>
        </w:rPr>
        <w:t>dmiotu zamówienia stanowiącego z</w:t>
      </w:r>
      <w:r w:rsidRPr="00801526">
        <w:rPr>
          <w:rFonts w:ascii="Times New Roman" w:eastAsia="Times New Roman" w:hAnsi="Times New Roman"/>
          <w:sz w:val="24"/>
          <w:szCs w:val="24"/>
          <w:lang w:eastAsia="pl-PL"/>
        </w:rPr>
        <w:t>ałącznik nr 2 do niniejszej Umowy nie skutkującej zmianą zakresu przedmiotu zamówienia ani wysokości wynagrodzenia,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dokonania zmiany częstotliwości i miejsca odbioru odpadów komunalnych określonych w </w:t>
      </w:r>
      <w:r w:rsidR="000E002D">
        <w:rPr>
          <w:rFonts w:ascii="Times New Roman" w:eastAsia="Times New Roman" w:hAnsi="Times New Roman"/>
          <w:sz w:val="24"/>
          <w:szCs w:val="24"/>
          <w:lang w:eastAsia="pl-PL"/>
        </w:rPr>
        <w:t>z</w:t>
      </w:r>
      <w:r w:rsidRPr="00801526">
        <w:rPr>
          <w:rFonts w:ascii="Times New Roman" w:eastAsia="Times New Roman" w:hAnsi="Times New Roman"/>
          <w:sz w:val="24"/>
          <w:szCs w:val="24"/>
          <w:lang w:eastAsia="pl-PL"/>
        </w:rPr>
        <w:t xml:space="preserve">ałączniku nr 3 do umowy – </w:t>
      </w:r>
      <w:r w:rsidR="000E002D">
        <w:rPr>
          <w:rFonts w:ascii="Times New Roman" w:eastAsia="Times New Roman" w:hAnsi="Times New Roman"/>
          <w:sz w:val="24"/>
          <w:szCs w:val="24"/>
          <w:lang w:eastAsia="pl-PL"/>
        </w:rPr>
        <w:t>h</w:t>
      </w:r>
      <w:r w:rsidRPr="00801526">
        <w:rPr>
          <w:rFonts w:ascii="Times New Roman" w:eastAsia="Times New Roman" w:hAnsi="Times New Roman"/>
          <w:sz w:val="24"/>
          <w:szCs w:val="24"/>
          <w:lang w:eastAsia="pl-PL"/>
        </w:rPr>
        <w:t>armonogram odbioru odpadów komunalnych,</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rozszerzenia zakresu obowiązków Wykonawcy o obowiązek ważenia pojazdów każdorazowo przed rozpoczęciem odbierania danego rodzaju odpadów komunalnych na terenie Gminy Linia oraz po zakończeniu odbioru – przed wyjazdem z Gminy Linia. Obowiązek ten będzie wymagany przez Zamawiającego w sytuacji, gdy Zamawiający umożliwi Wykonawcy na swój koszt zważenie pojazdów na terenie Gminy Linia. Z tytułu powyższego obowiązku Wykonawcy nie będzie przysługiwać dodatkowe wynagrodzenie,</w:t>
      </w:r>
    </w:p>
    <w:p w:rsid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Umowy z przyczyn opisanych w ust. 3 lit. b może wpłynąć na zmianę wysokości wynagrodzenia, przy czym zwiększenie kwoty wynagrodzenia należnego Wykonawcy może nastąpić wyłącznie na kwotę nie większą niż</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wartość wzrostu wysokości kosztów świadczenia usługi udokumentowanych przez  Wykonawcę.</w:t>
      </w:r>
    </w:p>
    <w:p w:rsidR="000E002D" w:rsidRPr="000E002D" w:rsidRDefault="000E002D" w:rsidP="000E002D">
      <w:pPr>
        <w:numPr>
          <w:ilvl w:val="0"/>
          <w:numId w:val="30"/>
        </w:numPr>
        <w:spacing w:after="0" w:line="240" w:lineRule="auto"/>
        <w:jc w:val="both"/>
        <w:rPr>
          <w:rFonts w:ascii="Times New Roman" w:eastAsia="Times New Roman" w:hAnsi="Times New Roman"/>
          <w:sz w:val="24"/>
          <w:szCs w:val="24"/>
          <w:lang w:eastAsia="pl-PL"/>
        </w:rPr>
      </w:pPr>
      <w:r w:rsidRPr="000E002D">
        <w:rPr>
          <w:rFonts w:ascii="Times New Roman" w:eastAsia="Times New Roman" w:hAnsi="Times New Roman"/>
          <w:sz w:val="24"/>
          <w:szCs w:val="24"/>
          <w:lang w:eastAsia="pl-PL"/>
        </w:rPr>
        <w:t>Zamawiający na podstawie art. 144 ust. 1 pkt 1 przewiduje możliwość, niżej określonych, zmian postanowień zawartej umowy w stosunku do treści oferty, na podstawie której dokonano wyboru, z uwzględnieniem podanych warunków ich wprowadzenia:</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zmiany wynikające z okoliczności, których nie można było przewidzieć w chwili zawarcia umowy (np. zmiana unormowań prawnych; zmiany organizacyjne stron; zmiana stawki podatku od towaru i usług; </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w razie zaistnienia zmiany okoliczności powodującej, że wykonanie umowy nie leży w interesie publicznym, czego nie można było przewidzieć w chwili zawarcia umowy. </w:t>
      </w:r>
    </w:p>
    <w:p w:rsidR="000E002D" w:rsidRPr="009A3A6F"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łączna wartość zmian jest mniejsza niż kwoty określone  w przepisach wydanych na podstawie art. 11 ust. 8 i jest mniejsza od 10% wartości zamówienia określonej pierwotnie w umowie w przypadku zamówień na usługi.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Odstąpienie od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W przypadku wykreślenia Wykonawcy z rejestrów umożliwiających zgodnie przepisami  prawa oraz niniejszej Umowy wykonanie jej przedmiotu lub utraty przez wpisy lub zezwolenia wydane Wykonawcy mocy obowiązującej (§ 3 ust. 1), Zamawiający uprawniony jest do  odstąpienia od niniejszej Umowy w terminie 90 dni od dnia, w którym dowiedział się o okolicznościach uzasadniających odstąpienie. </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przypadku trzykrotnego powierzenia wykonania usługi innemu podmiotowi w okolicznościach, o których mowa w §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terminie 90 dni od daty powzięcia wiadomości o przyczynie uzasadniającej odstąpienie od Umowy, w przypadku:</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niewypłacalności Wykonawcy lub wszczęcia jego likwidacji lub postępowania układowego, lub </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zawieszenia działalności gospodarczej, lub</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wszczęcia postępowania egzekucyjnego wobec Wykonawcy</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dokonania zajęcia lub obciążenia majątku Wykonawcy uniemożliwiające  wykonywanie przedmiotu Umowy zgodnie z jej postanowieniami.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powinno, pod rygorem nieważności, zostać dokonane na piśmie  i zawierać uzasadnienie.</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wywołuje ten skutek, że Wykonawca może żądać jedynie wynagrodzenia należnego mu z tytułu prawidłowego wykonania części umowy do dnia wygaśnięcia umowy na skutek odstąpienia.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§15</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Ochrona danych</w:t>
      </w:r>
    </w:p>
    <w:p w:rsidR="00801526" w:rsidRDefault="00801526" w:rsidP="009A3A6F">
      <w:pPr>
        <w:pStyle w:val="Akapitzlist"/>
        <w:numPr>
          <w:ilvl w:val="0"/>
          <w:numId w:val="38"/>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0E002D" w:rsidRPr="009A3A6F" w:rsidRDefault="000E002D" w:rsidP="009A3A6F">
      <w:pPr>
        <w:pStyle w:val="Akapitzlist"/>
        <w:numPr>
          <w:ilvl w:val="0"/>
          <w:numId w:val="3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Szczegółowy zakres ochrony danych osobowych niezbędnych do realizacji przedmiotowej umowy reguluje załącznik nr 3a do SIWZ.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6</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Rozstrzyganie sporów</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Sądem właściwym do rozstrzygnięcia sporów powstałych w wyniku lub w związku                       z realizacją przedmiotu niniejszej Umowy będą rozstrzygane przez Sąd właściwy                               dla siedziby Zamawiającego.</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7</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Postanowienia końcowe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Wszelkie zmiany lub rozwiązanie, odstąpienie od Umowy wymagają formy pisemnej pod rygorem nieważności.</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Prawem właściwym do rozstrzygania sporów powstałych w związku lub na tle realizacji Umowy jest prawo polskie.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Niniejszą umowę sporządzono wraz z załącznikami w czterech jednobrzmiących egzemplarzach,  trzy dla Zamawiającego i jeden dla Wykonawcy.</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zakresie nieuregulowanym postanowieniami niniejszej Umowy zastosowanie znajdują przepisy Kodeksu Cywilnego oraz ustawy Prawo Zamówień Publicznych.</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ZAMAWIAJĄCY                                                WYKONAWCA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801526" w:rsidRPr="009A3A6F" w:rsidRDefault="000E002D" w:rsidP="009A3A6F">
      <w:pPr>
        <w:spacing w:after="0" w:line="240" w:lineRule="auto"/>
        <w:rPr>
          <w:rFonts w:ascii="Times New Roman" w:hAnsi="Times New Roman"/>
          <w:sz w:val="24"/>
        </w:rPr>
      </w:pPr>
      <w:r w:rsidRPr="009A3A6F">
        <w:rPr>
          <w:rFonts w:ascii="Times New Roman" w:hAnsi="Times New Roman"/>
          <w:sz w:val="24"/>
        </w:rPr>
        <w:t>Załączniki:</w:t>
      </w:r>
    </w:p>
    <w:p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Oferta wykonawcy.</w:t>
      </w:r>
    </w:p>
    <w:p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 xml:space="preserve">Wykaz nieruchomości. </w:t>
      </w:r>
    </w:p>
    <w:p w:rsidR="000E002D"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Harmonogram odbioru odpadów komunalnych.</w:t>
      </w:r>
    </w:p>
    <w:p w:rsidR="009A3A6F" w:rsidRPr="009A3A6F" w:rsidRDefault="009A3A6F" w:rsidP="009A3A6F">
      <w:pPr>
        <w:pStyle w:val="Akapitzlist"/>
        <w:numPr>
          <w:ilvl w:val="0"/>
          <w:numId w:val="39"/>
        </w:numPr>
        <w:spacing w:after="0" w:line="240" w:lineRule="auto"/>
        <w:rPr>
          <w:rFonts w:ascii="Times New Roman" w:hAnsi="Times New Roman"/>
          <w:sz w:val="24"/>
        </w:rPr>
      </w:pPr>
      <w:r>
        <w:rPr>
          <w:rFonts w:ascii="Times New Roman" w:hAnsi="Times New Roman"/>
          <w:sz w:val="24"/>
        </w:rPr>
        <w:t xml:space="preserve">Harmonogram rzeczowo – finansowy. </w:t>
      </w:r>
    </w:p>
    <w:p w:rsidR="000E002D" w:rsidRPr="009A3A6F" w:rsidRDefault="000E002D" w:rsidP="009A3A6F">
      <w:pPr>
        <w:pStyle w:val="Akapitzlist"/>
        <w:spacing w:after="0" w:line="240" w:lineRule="auto"/>
        <w:ind w:left="360"/>
        <w:rPr>
          <w:rFonts w:ascii="Times New Roman" w:hAnsi="Times New Roman"/>
        </w:rPr>
      </w:pPr>
    </w:p>
    <w:sectPr w:rsidR="000E002D" w:rsidRPr="009A3A6F" w:rsidSect="009A3A6F">
      <w:headerReference w:type="default" r:id="rId8"/>
      <w:footerReference w:type="default" r:id="rId9"/>
      <w:pgSz w:w="11906" w:h="16838"/>
      <w:pgMar w:top="1417" w:right="1417" w:bottom="1560"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4710" w16cid:durableId="1D80C46A"/>
  <w16cid:commentId w16cid:paraId="095E9B82" w16cid:durableId="1D80C534"/>
  <w16cid:commentId w16cid:paraId="0D807BFB" w16cid:durableId="1D80C5A4"/>
  <w16cid:commentId w16cid:paraId="1521170A" w16cid:durableId="1D80C5C4"/>
  <w16cid:commentId w16cid:paraId="317D9FB8" w16cid:durableId="1D80C7AB"/>
  <w16cid:commentId w16cid:paraId="7F474A81" w16cid:durableId="1D81E1E5"/>
  <w16cid:commentId w16cid:paraId="30DB012A" w16cid:durableId="1D80C8D5"/>
  <w16cid:commentId w16cid:paraId="13284B46" w16cid:durableId="1D80C9AF"/>
  <w16cid:commentId w16cid:paraId="0BDC7FF2" w16cid:durableId="1D80CACC"/>
  <w16cid:commentId w16cid:paraId="34A880FB" w16cid:durableId="1D80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CF" w:rsidRDefault="005556CF" w:rsidP="00801526">
      <w:pPr>
        <w:spacing w:after="0" w:line="240" w:lineRule="auto"/>
      </w:pPr>
      <w:r>
        <w:separator/>
      </w:r>
    </w:p>
  </w:endnote>
  <w:endnote w:type="continuationSeparator" w:id="0">
    <w:p w:rsidR="005556CF" w:rsidRDefault="005556CF" w:rsidP="008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1020"/>
      <w:docPartObj>
        <w:docPartGallery w:val="Page Numbers (Bottom of Page)"/>
        <w:docPartUnique/>
      </w:docPartObj>
    </w:sdtPr>
    <w:sdtEndPr>
      <w:rPr>
        <w:rFonts w:ascii="Times New Roman" w:hAnsi="Times New Roman"/>
      </w:rPr>
    </w:sdtEndPr>
    <w:sdtContent>
      <w:p w:rsidR="002E0A0A" w:rsidRPr="007232A9" w:rsidRDefault="002E0A0A">
        <w:pPr>
          <w:pStyle w:val="Stopka"/>
          <w:jc w:val="right"/>
          <w:rPr>
            <w:rFonts w:ascii="Times New Roman" w:hAnsi="Times New Roman"/>
          </w:rPr>
        </w:pPr>
        <w:r w:rsidRPr="007232A9">
          <w:rPr>
            <w:rFonts w:ascii="Times New Roman" w:hAnsi="Times New Roman"/>
          </w:rPr>
          <w:fldChar w:fldCharType="begin"/>
        </w:r>
        <w:r w:rsidRPr="007232A9">
          <w:rPr>
            <w:rFonts w:ascii="Times New Roman" w:hAnsi="Times New Roman"/>
          </w:rPr>
          <w:instrText>PAGE   \* MERGEFORMAT</w:instrText>
        </w:r>
        <w:r w:rsidRPr="007232A9">
          <w:rPr>
            <w:rFonts w:ascii="Times New Roman" w:hAnsi="Times New Roman"/>
          </w:rPr>
          <w:fldChar w:fldCharType="separate"/>
        </w:r>
        <w:r w:rsidR="007232A9">
          <w:rPr>
            <w:rFonts w:ascii="Times New Roman" w:hAnsi="Times New Roman"/>
            <w:noProof/>
          </w:rPr>
          <w:t>6</w:t>
        </w:r>
        <w:r w:rsidRPr="007232A9">
          <w:rPr>
            <w:rFonts w:ascii="Times New Roman" w:hAnsi="Times New Roman"/>
          </w:rPr>
          <w:fldChar w:fldCharType="end"/>
        </w:r>
      </w:p>
    </w:sdtContent>
  </w:sdt>
  <w:p w:rsidR="002E0A0A" w:rsidRDefault="002E0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CF" w:rsidRDefault="005556CF" w:rsidP="00801526">
      <w:pPr>
        <w:spacing w:after="0" w:line="240" w:lineRule="auto"/>
      </w:pPr>
      <w:r>
        <w:separator/>
      </w:r>
    </w:p>
  </w:footnote>
  <w:footnote w:type="continuationSeparator" w:id="0">
    <w:p w:rsidR="005556CF" w:rsidRDefault="005556CF" w:rsidP="0080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A9" w:rsidRPr="007232A9" w:rsidRDefault="007232A9" w:rsidP="007232A9">
    <w:pPr>
      <w:pStyle w:val="Nagwek"/>
      <w:jc w:val="center"/>
      <w:rPr>
        <w:rFonts w:ascii="Times New Roman" w:eastAsia="Times New Roman" w:hAnsi="Times New Roman"/>
        <w:b/>
        <w:i/>
        <w:szCs w:val="24"/>
        <w:lang w:eastAsia="pl-PL"/>
      </w:rPr>
    </w:pPr>
    <w:r w:rsidRPr="007232A9">
      <w:rPr>
        <w:rFonts w:ascii="Times New Roman" w:eastAsia="Times New Roman" w:hAnsi="Times New Roman"/>
        <w:b/>
        <w:i/>
        <w:szCs w:val="24"/>
        <w:lang w:eastAsia="pl-PL"/>
      </w:rPr>
      <w:t>„Odbiór i transport do Regionalnej Instalacji Przetwarzania Odpadów Komunalnych</w:t>
    </w:r>
  </w:p>
  <w:p w:rsidR="007232A9" w:rsidRPr="007232A9" w:rsidRDefault="007232A9" w:rsidP="007232A9">
    <w:pPr>
      <w:pStyle w:val="Nagwek"/>
      <w:jc w:val="center"/>
      <w:rPr>
        <w:rFonts w:ascii="Times New Roman" w:eastAsia="Times New Roman" w:hAnsi="Times New Roman"/>
        <w:b/>
        <w:i/>
        <w:szCs w:val="24"/>
        <w:lang w:eastAsia="pl-PL"/>
      </w:rPr>
    </w:pPr>
    <w:r w:rsidRPr="007232A9">
      <w:rPr>
        <w:rFonts w:ascii="Times New Roman" w:eastAsia="Times New Roman" w:hAnsi="Times New Roman"/>
        <w:b/>
        <w:i/>
        <w:szCs w:val="24"/>
        <w:lang w:eastAsia="pl-PL"/>
      </w:rPr>
      <w:t>w Czarnówku odpadów komunalnych zmieszanych i segregowanych, które powstają</w:t>
    </w:r>
  </w:p>
  <w:p w:rsidR="007232A9" w:rsidRDefault="007232A9" w:rsidP="007232A9">
    <w:pPr>
      <w:pStyle w:val="Nagwek"/>
      <w:jc w:val="center"/>
      <w:rPr>
        <w:rFonts w:ascii="Times New Roman" w:eastAsia="Times New Roman" w:hAnsi="Times New Roman"/>
        <w:b/>
        <w:i/>
        <w:szCs w:val="24"/>
        <w:lang w:eastAsia="pl-PL"/>
      </w:rPr>
    </w:pPr>
    <w:r w:rsidRPr="007232A9">
      <w:rPr>
        <w:rFonts w:ascii="Times New Roman" w:eastAsia="Times New Roman" w:hAnsi="Times New Roman"/>
        <w:b/>
        <w:i/>
        <w:szCs w:val="24"/>
        <w:lang w:eastAsia="pl-PL"/>
      </w:rPr>
      <w:t>w granicach administracyjnych gminy Linia, w okresie od listopada do grudnia 2017 r.”</w:t>
    </w:r>
  </w:p>
  <w:p w:rsidR="002E0A0A" w:rsidRPr="009A3A6F" w:rsidRDefault="002E0A0A" w:rsidP="007232A9">
    <w:pPr>
      <w:pStyle w:val="Nagwek"/>
      <w:jc w:val="right"/>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ZP 271</w:t>
    </w:r>
    <w:r w:rsidR="007232A9">
      <w:rPr>
        <w:rFonts w:ascii="Times New Roman" w:eastAsia="Times New Roman" w:hAnsi="Times New Roman"/>
        <w:b/>
        <w:i/>
        <w:szCs w:val="24"/>
        <w:lang w:eastAsia="pl-PL"/>
      </w:rPr>
      <w:t>.31</w:t>
    </w:r>
    <w:r w:rsidR="00AA40F7">
      <w:rPr>
        <w:rFonts w:ascii="Times New Roman" w:eastAsia="Times New Roman" w:hAnsi="Times New Roman"/>
        <w:b/>
        <w:i/>
        <w:szCs w:val="24"/>
        <w:lang w:eastAsia="pl-PL"/>
      </w:rPr>
      <w:t>.</w:t>
    </w:r>
    <w:r w:rsidRPr="009A3A6F">
      <w:rPr>
        <w:rFonts w:ascii="Times New Roman" w:eastAsia="Times New Roman" w:hAnsi="Times New Roman"/>
        <w:b/>
        <w:i/>
        <w:szCs w:val="24"/>
        <w:lang w:eastAsia="pl-PL"/>
      </w:rPr>
      <w:t>2017</w:t>
    </w:r>
  </w:p>
  <w:p w:rsidR="002E0A0A" w:rsidRDefault="002E0A0A" w:rsidP="00801526">
    <w:pPr>
      <w:pStyle w:val="Nagwek"/>
      <w:jc w:val="right"/>
    </w:pPr>
    <w:r>
      <w:rPr>
        <w:noProof/>
        <w:lang w:eastAsia="pl-PL"/>
      </w:rPr>
      <mc:AlternateContent>
        <mc:Choice Requires="wps">
          <w:drawing>
            <wp:anchor distT="0" distB="0" distL="114300" distR="114300" simplePos="0" relativeHeight="251659264" behindDoc="0" locked="0" layoutInCell="1" allowOverlap="1" wp14:anchorId="0B9074FC" wp14:editId="3FE49926">
              <wp:simplePos x="0" y="0"/>
              <wp:positionH relativeFrom="margin">
                <wp:align>left</wp:align>
              </wp:positionH>
              <wp:positionV relativeFrom="paragraph">
                <wp:posOffset>52069</wp:posOffset>
              </wp:positionV>
              <wp:extent cx="58578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A6F9A"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46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D41D9A"/>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cs="Times New Roman"/>
        <w:b w:val="0"/>
        <w:bCs w:val="0"/>
        <w:sz w:val="20"/>
        <w:szCs w:val="20"/>
      </w:rPr>
    </w:lvl>
    <w:lvl w:ilvl="3">
      <w:start w:val="1"/>
      <w:numFmt w:val="bullet"/>
      <w:lvlText w:val=""/>
      <w:lvlJc w:val="left"/>
      <w:pPr>
        <w:tabs>
          <w:tab w:val="num" w:pos="1440"/>
        </w:tabs>
        <w:ind w:left="1440" w:hanging="360"/>
      </w:pPr>
      <w:rPr>
        <w:rFonts w:ascii="Symbol" w:hAnsi="Symbol" w:hint="default"/>
        <w:b w:val="0"/>
        <w:sz w:val="20"/>
      </w:rPr>
    </w:lvl>
    <w:lvl w:ilvl="4">
      <w:start w:val="1"/>
      <w:numFmt w:val="decimal"/>
      <w:lvlText w:val="%2.%3.%4.%5."/>
      <w:lvlJc w:val="left"/>
      <w:pPr>
        <w:tabs>
          <w:tab w:val="num" w:pos="1800"/>
        </w:tabs>
        <w:ind w:left="1800" w:hanging="360"/>
      </w:pPr>
      <w:rPr>
        <w:rFonts w:cs="Times New Roman"/>
        <w:b w:val="0"/>
        <w:bCs w:val="0"/>
        <w:sz w:val="20"/>
        <w:szCs w:val="20"/>
      </w:rPr>
    </w:lvl>
    <w:lvl w:ilvl="5">
      <w:start w:val="1"/>
      <w:numFmt w:val="decimal"/>
      <w:lvlText w:val="%2.%3.%4.%5.%6."/>
      <w:lvlJc w:val="left"/>
      <w:pPr>
        <w:tabs>
          <w:tab w:val="num" w:pos="2160"/>
        </w:tabs>
        <w:ind w:left="2160" w:hanging="360"/>
      </w:pPr>
      <w:rPr>
        <w:rFonts w:cs="Times New Roman"/>
        <w:b w:val="0"/>
        <w:bCs w:val="0"/>
        <w:sz w:val="20"/>
        <w:szCs w:val="20"/>
      </w:rPr>
    </w:lvl>
    <w:lvl w:ilvl="6">
      <w:start w:val="1"/>
      <w:numFmt w:val="decimal"/>
      <w:lvlText w:val="%2.%3.%4.%5.%6.%7."/>
      <w:lvlJc w:val="left"/>
      <w:pPr>
        <w:tabs>
          <w:tab w:val="num" w:pos="2520"/>
        </w:tabs>
        <w:ind w:left="2520" w:hanging="360"/>
      </w:pPr>
      <w:rPr>
        <w:rFonts w:cs="Times New Roman"/>
        <w:b w:val="0"/>
        <w:bCs w:val="0"/>
        <w:sz w:val="20"/>
        <w:szCs w:val="20"/>
      </w:rPr>
    </w:lvl>
    <w:lvl w:ilvl="7">
      <w:start w:val="1"/>
      <w:numFmt w:val="decimal"/>
      <w:lvlText w:val="%2.%3.%4.%5.%6.%7.%8."/>
      <w:lvlJc w:val="left"/>
      <w:pPr>
        <w:tabs>
          <w:tab w:val="num" w:pos="2880"/>
        </w:tabs>
        <w:ind w:left="2880" w:hanging="360"/>
      </w:pPr>
      <w:rPr>
        <w:rFonts w:cs="Times New Roman"/>
        <w:b w:val="0"/>
        <w:bCs w:val="0"/>
        <w:sz w:val="20"/>
        <w:szCs w:val="20"/>
      </w:rPr>
    </w:lvl>
    <w:lvl w:ilvl="8">
      <w:start w:val="1"/>
      <w:numFmt w:val="decimal"/>
      <w:lvlText w:val="%2.%3.%4.%5.%6.%7.%8.%9."/>
      <w:lvlJc w:val="left"/>
      <w:pPr>
        <w:tabs>
          <w:tab w:val="num" w:pos="3240"/>
        </w:tabs>
        <w:ind w:left="3240" w:hanging="360"/>
      </w:pPr>
      <w:rPr>
        <w:rFonts w:cs="Times New Roman"/>
        <w:b w:val="0"/>
        <w:bCs w:val="0"/>
        <w:sz w:val="20"/>
        <w:szCs w:val="20"/>
      </w:rPr>
    </w:lvl>
  </w:abstractNum>
  <w:abstractNum w:abstractNumId="1" w15:restartNumberingAfterBreak="0">
    <w:nsid w:val="00D93E20"/>
    <w:multiLevelType w:val="hybridMultilevel"/>
    <w:tmpl w:val="13B091BC"/>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3B02BED"/>
    <w:multiLevelType w:val="hybridMultilevel"/>
    <w:tmpl w:val="4D66D84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7951947"/>
    <w:multiLevelType w:val="hybridMultilevel"/>
    <w:tmpl w:val="FAC62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643A5"/>
    <w:multiLevelType w:val="hybridMultilevel"/>
    <w:tmpl w:val="47B68B14"/>
    <w:lvl w:ilvl="0" w:tplc="84D0884C">
      <w:start w:val="1"/>
      <w:numFmt w:val="lowerLetter"/>
      <w:lvlText w:val="%1."/>
      <w:lvlJc w:val="left"/>
      <w:pPr>
        <w:tabs>
          <w:tab w:val="num" w:pos="1440"/>
        </w:tabs>
        <w:ind w:left="1440" w:hanging="360"/>
      </w:pPr>
      <w:rPr>
        <w:rFonts w:hint="default"/>
      </w:rPr>
    </w:lvl>
    <w:lvl w:ilvl="1" w:tplc="0415000F">
      <w:start w:val="1"/>
      <w:numFmt w:val="decimal"/>
      <w:lvlText w:val="%2."/>
      <w:lvlJc w:val="left"/>
      <w:pPr>
        <w:tabs>
          <w:tab w:val="num" w:pos="360"/>
        </w:tabs>
        <w:ind w:left="360" w:hanging="360"/>
      </w:pPr>
      <w:rPr>
        <w:rFonts w:hint="default"/>
      </w:rPr>
    </w:lvl>
    <w:lvl w:ilvl="2" w:tplc="FDBE2F04">
      <w:start w:val="27"/>
      <w:numFmt w:val="lowerLetter"/>
      <w:lvlText w:val="%3)"/>
      <w:lvlJc w:val="left"/>
      <w:pPr>
        <w:ind w:left="1353"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030C97"/>
    <w:multiLevelType w:val="hybridMultilevel"/>
    <w:tmpl w:val="47C0D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86CC4"/>
    <w:multiLevelType w:val="hybridMultilevel"/>
    <w:tmpl w:val="88E4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E0CA2"/>
    <w:multiLevelType w:val="hybridMultilevel"/>
    <w:tmpl w:val="859C5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B34AF5"/>
    <w:multiLevelType w:val="hybridMultilevel"/>
    <w:tmpl w:val="B4802138"/>
    <w:lvl w:ilvl="0" w:tplc="120463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1DB9"/>
    <w:multiLevelType w:val="hybridMultilevel"/>
    <w:tmpl w:val="12F6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C469EC"/>
    <w:multiLevelType w:val="hybridMultilevel"/>
    <w:tmpl w:val="15C20A2C"/>
    <w:lvl w:ilvl="0" w:tplc="849E2AC4">
      <w:start w:val="1"/>
      <w:numFmt w:val="decimal"/>
      <w:lvlText w:val="%1."/>
      <w:lvlJc w:val="left"/>
      <w:pPr>
        <w:ind w:left="360" w:hanging="360"/>
      </w:pPr>
      <w:rPr>
        <w:rFonts w:eastAsia="Times New Roman" w:cstheme="minorBid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FD1886"/>
    <w:multiLevelType w:val="hybridMultilevel"/>
    <w:tmpl w:val="06E2587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01B50E8"/>
    <w:multiLevelType w:val="hybridMultilevel"/>
    <w:tmpl w:val="11101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B01FE"/>
    <w:multiLevelType w:val="hybridMultilevel"/>
    <w:tmpl w:val="AF6EB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FA3DCC"/>
    <w:multiLevelType w:val="hybridMultilevel"/>
    <w:tmpl w:val="51CA3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0C5C1A"/>
    <w:multiLevelType w:val="hybridMultilevel"/>
    <w:tmpl w:val="68B8EE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CCD76FF"/>
    <w:multiLevelType w:val="hybridMultilevel"/>
    <w:tmpl w:val="E02EF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6BA5"/>
    <w:multiLevelType w:val="hybridMultilevel"/>
    <w:tmpl w:val="844E16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119CE"/>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E5839"/>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1C0897"/>
    <w:multiLevelType w:val="hybridMultilevel"/>
    <w:tmpl w:val="290A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06EAC"/>
    <w:multiLevelType w:val="hybridMultilevel"/>
    <w:tmpl w:val="163C4DD0"/>
    <w:lvl w:ilvl="0" w:tplc="B4B40A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F9277D9"/>
    <w:multiLevelType w:val="hybridMultilevel"/>
    <w:tmpl w:val="3C4A748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4F4BEC"/>
    <w:multiLevelType w:val="hybridMultilevel"/>
    <w:tmpl w:val="BC1618D2"/>
    <w:lvl w:ilvl="0" w:tplc="A1CA45B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D649E"/>
    <w:multiLevelType w:val="hybridMultilevel"/>
    <w:tmpl w:val="683AD3E0"/>
    <w:lvl w:ilvl="0" w:tplc="B94C3E3A">
      <w:start w:val="1"/>
      <w:numFmt w:val="lowerLetter"/>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8F2006"/>
    <w:multiLevelType w:val="hybridMultilevel"/>
    <w:tmpl w:val="7F986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B75118"/>
    <w:multiLevelType w:val="hybridMultilevel"/>
    <w:tmpl w:val="A80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62A80"/>
    <w:multiLevelType w:val="hybridMultilevel"/>
    <w:tmpl w:val="4E6C0B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BEA17C7"/>
    <w:multiLevelType w:val="hybridMultilevel"/>
    <w:tmpl w:val="C374B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E6EE3"/>
    <w:multiLevelType w:val="hybridMultilevel"/>
    <w:tmpl w:val="AD062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20875"/>
    <w:multiLevelType w:val="hybridMultilevel"/>
    <w:tmpl w:val="F40AB0CC"/>
    <w:lvl w:ilvl="0" w:tplc="314218D0">
      <w:start w:val="1"/>
      <w:numFmt w:val="decimal"/>
      <w:lvlText w:val="%1."/>
      <w:lvlJc w:val="left"/>
      <w:pPr>
        <w:ind w:left="502" w:hanging="360"/>
      </w:pPr>
      <w:rPr>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9FF4874"/>
    <w:multiLevelType w:val="hybridMultilevel"/>
    <w:tmpl w:val="84EEF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570191"/>
    <w:multiLevelType w:val="hybridMultilevel"/>
    <w:tmpl w:val="7EF4D7F8"/>
    <w:lvl w:ilvl="0" w:tplc="190887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51CE3"/>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84577"/>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A12261"/>
    <w:multiLevelType w:val="hybridMultilevel"/>
    <w:tmpl w:val="4EE07CD6"/>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6AD83F7F"/>
    <w:multiLevelType w:val="hybridMultilevel"/>
    <w:tmpl w:val="16A4F17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6D6D319A"/>
    <w:multiLevelType w:val="hybridMultilevel"/>
    <w:tmpl w:val="354E3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715D3B"/>
    <w:multiLevelType w:val="hybridMultilevel"/>
    <w:tmpl w:val="E1AC057A"/>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930231"/>
    <w:multiLevelType w:val="hybridMultilevel"/>
    <w:tmpl w:val="A80A09D6"/>
    <w:lvl w:ilvl="0" w:tplc="DA0814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0E6269"/>
    <w:multiLevelType w:val="hybridMultilevel"/>
    <w:tmpl w:val="228E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30"/>
  </w:num>
  <w:num w:numId="5">
    <w:abstractNumId w:val="23"/>
  </w:num>
  <w:num w:numId="6">
    <w:abstractNumId w:val="15"/>
  </w:num>
  <w:num w:numId="7">
    <w:abstractNumId w:val="27"/>
  </w:num>
  <w:num w:numId="8">
    <w:abstractNumId w:val="38"/>
  </w:num>
  <w:num w:numId="9">
    <w:abstractNumId w:val="24"/>
  </w:num>
  <w:num w:numId="10">
    <w:abstractNumId w:val="2"/>
  </w:num>
  <w:num w:numId="11">
    <w:abstractNumId w:val="13"/>
  </w:num>
  <w:num w:numId="12">
    <w:abstractNumId w:val="29"/>
  </w:num>
  <w:num w:numId="13">
    <w:abstractNumId w:val="16"/>
  </w:num>
  <w:num w:numId="14">
    <w:abstractNumId w:val="28"/>
  </w:num>
  <w:num w:numId="15">
    <w:abstractNumId w:val="32"/>
  </w:num>
  <w:num w:numId="16">
    <w:abstractNumId w:val="37"/>
  </w:num>
  <w:num w:numId="17">
    <w:abstractNumId w:val="8"/>
  </w:num>
  <w:num w:numId="18">
    <w:abstractNumId w:val="40"/>
  </w:num>
  <w:num w:numId="19">
    <w:abstractNumId w:val="25"/>
  </w:num>
  <w:num w:numId="20">
    <w:abstractNumId w:val="22"/>
  </w:num>
  <w:num w:numId="21">
    <w:abstractNumId w:val="17"/>
  </w:num>
  <w:num w:numId="22">
    <w:abstractNumId w:val="39"/>
  </w:num>
  <w:num w:numId="23">
    <w:abstractNumId w:val="26"/>
  </w:num>
  <w:num w:numId="24">
    <w:abstractNumId w:val="36"/>
  </w:num>
  <w:num w:numId="25">
    <w:abstractNumId w:val="18"/>
  </w:num>
  <w:num w:numId="26">
    <w:abstractNumId w:val="11"/>
  </w:num>
  <w:num w:numId="27">
    <w:abstractNumId w:val="1"/>
  </w:num>
  <w:num w:numId="28">
    <w:abstractNumId w:val="35"/>
  </w:num>
  <w:num w:numId="29">
    <w:abstractNumId w:val="3"/>
  </w:num>
  <w:num w:numId="30">
    <w:abstractNumId w:val="14"/>
  </w:num>
  <w:num w:numId="31">
    <w:abstractNumId w:val="5"/>
  </w:num>
  <w:num w:numId="32">
    <w:abstractNumId w:val="6"/>
  </w:num>
  <w:num w:numId="33">
    <w:abstractNumId w:val="12"/>
  </w:num>
  <w:num w:numId="34">
    <w:abstractNumId w:val="19"/>
  </w:num>
  <w:num w:numId="35">
    <w:abstractNumId w:val="34"/>
  </w:num>
  <w:num w:numId="36">
    <w:abstractNumId w:val="7"/>
  </w:num>
  <w:num w:numId="37">
    <w:abstractNumId w:val="20"/>
  </w:num>
  <w:num w:numId="38">
    <w:abstractNumId w:val="31"/>
  </w:num>
  <w:num w:numId="39">
    <w:abstractNumId w:val="9"/>
  </w:num>
  <w:num w:numId="40">
    <w:abstractNumId w:val="3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0024FC"/>
    <w:rsid w:val="000505DE"/>
    <w:rsid w:val="000E002D"/>
    <w:rsid w:val="001B578B"/>
    <w:rsid w:val="001C32D7"/>
    <w:rsid w:val="00282DE7"/>
    <w:rsid w:val="002E0A0A"/>
    <w:rsid w:val="003A1BD2"/>
    <w:rsid w:val="003C11C2"/>
    <w:rsid w:val="004555D3"/>
    <w:rsid w:val="004F2CBE"/>
    <w:rsid w:val="005556CF"/>
    <w:rsid w:val="00594568"/>
    <w:rsid w:val="0064107B"/>
    <w:rsid w:val="007232A9"/>
    <w:rsid w:val="007D0C1E"/>
    <w:rsid w:val="007F1E55"/>
    <w:rsid w:val="00801526"/>
    <w:rsid w:val="00856F6A"/>
    <w:rsid w:val="00917744"/>
    <w:rsid w:val="009A3A6F"/>
    <w:rsid w:val="00AA40F7"/>
    <w:rsid w:val="00B36530"/>
    <w:rsid w:val="00B376E8"/>
    <w:rsid w:val="00C15122"/>
    <w:rsid w:val="00C3544C"/>
    <w:rsid w:val="00CA34E8"/>
    <w:rsid w:val="00EC735D"/>
    <w:rsid w:val="00F13A58"/>
    <w:rsid w:val="00F40A5B"/>
    <w:rsid w:val="00F9074C"/>
    <w:rsid w:val="00FF3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5B51"/>
  <w15:chartTrackingRefBased/>
  <w15:docId w15:val="{D0157E58-11A8-4292-AB22-D96A21D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DE7"/>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526"/>
    <w:rPr>
      <w:rFonts w:ascii="Calibri" w:eastAsia="Calibri" w:hAnsi="Calibri" w:cs="Times New Roman"/>
      <w:lang w:eastAsia="en-US"/>
    </w:rPr>
  </w:style>
  <w:style w:type="paragraph" w:styleId="Stopka">
    <w:name w:val="footer"/>
    <w:basedOn w:val="Normalny"/>
    <w:link w:val="StopkaZnak"/>
    <w:uiPriority w:val="99"/>
    <w:unhideWhenUsed/>
    <w:rsid w:val="00801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52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CA34E8"/>
    <w:rPr>
      <w:sz w:val="16"/>
      <w:szCs w:val="16"/>
    </w:rPr>
  </w:style>
  <w:style w:type="paragraph" w:styleId="Tekstkomentarza">
    <w:name w:val="annotation text"/>
    <w:basedOn w:val="Normalny"/>
    <w:link w:val="TekstkomentarzaZnak"/>
    <w:uiPriority w:val="99"/>
    <w:semiHidden/>
    <w:unhideWhenUsed/>
    <w:rsid w:val="00CA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4E8"/>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CA34E8"/>
    <w:rPr>
      <w:b/>
      <w:bCs/>
    </w:rPr>
  </w:style>
  <w:style w:type="character" w:customStyle="1" w:styleId="TematkomentarzaZnak">
    <w:name w:val="Temat komentarza Znak"/>
    <w:basedOn w:val="TekstkomentarzaZnak"/>
    <w:link w:val="Tematkomentarza"/>
    <w:uiPriority w:val="99"/>
    <w:semiHidden/>
    <w:rsid w:val="00CA34E8"/>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A3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E8"/>
    <w:rPr>
      <w:rFonts w:ascii="Segoe UI" w:eastAsia="Calibri" w:hAnsi="Segoe UI" w:cs="Segoe UI"/>
      <w:sz w:val="18"/>
      <w:szCs w:val="18"/>
      <w:lang w:eastAsia="en-US"/>
    </w:rPr>
  </w:style>
  <w:style w:type="paragraph" w:styleId="Tekstprzypisukocowego">
    <w:name w:val="endnote text"/>
    <w:basedOn w:val="Normalny"/>
    <w:link w:val="TekstprzypisukocowegoZnak"/>
    <w:uiPriority w:val="99"/>
    <w:semiHidden/>
    <w:unhideWhenUsed/>
    <w:rsid w:val="001C3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D7"/>
    <w:rPr>
      <w:rFonts w:ascii="Calibri" w:eastAsia="Calibri" w:hAnsi="Calibri" w:cs="Times New Roman"/>
      <w:sz w:val="20"/>
      <w:szCs w:val="20"/>
      <w:lang w:eastAsia="en-US"/>
    </w:rPr>
  </w:style>
  <w:style w:type="character" w:styleId="Odwoanieprzypisukocowego">
    <w:name w:val="endnote reference"/>
    <w:basedOn w:val="Domylnaczcionkaakapitu"/>
    <w:uiPriority w:val="99"/>
    <w:semiHidden/>
    <w:unhideWhenUsed/>
    <w:rsid w:val="001C32D7"/>
    <w:rPr>
      <w:vertAlign w:val="superscript"/>
    </w:rPr>
  </w:style>
  <w:style w:type="paragraph" w:styleId="Akapitzlist">
    <w:name w:val="List Paragraph"/>
    <w:basedOn w:val="Normalny"/>
    <w:uiPriority w:val="34"/>
    <w:qFormat/>
    <w:rsid w:val="00AA40F7"/>
    <w:pPr>
      <w:ind w:left="720"/>
      <w:contextualSpacing/>
    </w:pPr>
  </w:style>
  <w:style w:type="paragraph" w:customStyle="1" w:styleId="Style8">
    <w:name w:val="Style8"/>
    <w:basedOn w:val="Normalny"/>
    <w:uiPriority w:val="99"/>
    <w:rsid w:val="007232A9"/>
    <w:pPr>
      <w:widowControl w:val="0"/>
      <w:autoSpaceDE w:val="0"/>
      <w:autoSpaceDN w:val="0"/>
      <w:adjustRightInd w:val="0"/>
      <w:spacing w:after="0" w:line="290" w:lineRule="exact"/>
    </w:pPr>
    <w:rPr>
      <w:rFonts w:eastAsiaTheme="minorEastAsia" w:cstheme="minorBidi"/>
      <w:sz w:val="24"/>
      <w:szCs w:val="24"/>
      <w:lang w:eastAsia="pl-PL"/>
    </w:rPr>
  </w:style>
  <w:style w:type="character" w:customStyle="1" w:styleId="FontStyle34">
    <w:name w:val="Font Style34"/>
    <w:basedOn w:val="Domylnaczcionkaakapitu"/>
    <w:uiPriority w:val="99"/>
    <w:rsid w:val="007232A9"/>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5884</Words>
  <Characters>35305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dcterms:created xsi:type="dcterms:W3CDTF">2017-11-22T14:15:00Z</dcterms:created>
  <dcterms:modified xsi:type="dcterms:W3CDTF">2017-11-22T14:17:00Z</dcterms:modified>
</cp:coreProperties>
</file>